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0B5B" w14:textId="77777777" w:rsidR="004F0381" w:rsidRDefault="004F0381" w:rsidP="004F0381">
      <w:pPr>
        <w:pStyle w:val="BodyText22"/>
        <w:widowControl/>
        <w:tabs>
          <w:tab w:val="center" w:pos="1814"/>
        </w:tabs>
        <w:spacing w:before="120"/>
        <w:rPr>
          <w:rFonts w:cs="Arial"/>
        </w:rPr>
      </w:pPr>
    </w:p>
    <w:p w14:paraId="44DF6FC2" w14:textId="77777777" w:rsidR="004F0381" w:rsidRPr="00145C28" w:rsidRDefault="004F0381" w:rsidP="004F0381">
      <w:pPr>
        <w:spacing w:after="160" w:line="259" w:lineRule="auto"/>
        <w:ind w:left="720"/>
        <w:contextualSpacing/>
        <w:jc w:val="both"/>
        <w:rPr>
          <w:rFonts w:ascii="Arial" w:eastAsiaTheme="minorHAnsi" w:hAnsi="Arial" w:cs="Arial"/>
          <w:lang w:eastAsia="en-US"/>
        </w:rPr>
      </w:pPr>
      <w:r w:rsidRPr="00881619">
        <w:rPr>
          <w:rFonts w:ascii="Arial" w:eastAsiaTheme="minorHAnsi" w:hAnsi="Arial" w:cs="Arial"/>
          <w:noProof/>
          <w:lang w:eastAsia="en-US"/>
        </w:rPr>
        <w:drawing>
          <wp:inline distT="0" distB="0" distL="0" distR="0" wp14:anchorId="150BAFF1" wp14:editId="7C697E8C">
            <wp:extent cx="704850" cy="825500"/>
            <wp:effectExtent l="0" t="0" r="0" b="0"/>
            <wp:docPr id="1" name="Obraz 1" descr="Marszałek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szałek.png"/>
                    <pic:cNvPicPr/>
                  </pic:nvPicPr>
                  <pic:blipFill>
                    <a:blip r:embed="rId7">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r w:rsidRPr="00881619">
        <w:rPr>
          <w:rFonts w:ascii="Arial" w:eastAsiaTheme="minorHAnsi" w:hAnsi="Arial" w:cs="Arial"/>
          <w:lang w:eastAsia="en-US"/>
        </w:rPr>
        <w:t>MARSZAŁEK WOJEWÓDZTWA PODKARPACKIEGO</w:t>
      </w:r>
    </w:p>
    <w:p w14:paraId="4ACF4D2D" w14:textId="5607D18C" w:rsidR="004F0381" w:rsidRDefault="004F0381" w:rsidP="004F0381">
      <w:pPr>
        <w:pStyle w:val="BodyText22"/>
        <w:widowControl/>
        <w:tabs>
          <w:tab w:val="center" w:pos="1814"/>
        </w:tabs>
        <w:spacing w:before="120"/>
        <w:rPr>
          <w:rFonts w:cs="Arial"/>
        </w:rPr>
      </w:pPr>
      <w:r>
        <w:rPr>
          <w:rFonts w:cs="Arial"/>
        </w:rPr>
        <w:t>OS-I.7222.</w:t>
      </w:r>
      <w:r w:rsidR="00F75226">
        <w:rPr>
          <w:rFonts w:cs="Arial"/>
        </w:rPr>
        <w:t>41</w:t>
      </w:r>
      <w:r>
        <w:rPr>
          <w:rFonts w:cs="Arial"/>
        </w:rPr>
        <w:t>.</w:t>
      </w:r>
      <w:r w:rsidR="00F75226">
        <w:rPr>
          <w:rFonts w:cs="Arial"/>
        </w:rPr>
        <w:t>11</w:t>
      </w:r>
      <w:r>
        <w:rPr>
          <w:rFonts w:cs="Arial"/>
        </w:rPr>
        <w:t>.202</w:t>
      </w:r>
      <w:r w:rsidR="00F75226">
        <w:rPr>
          <w:rFonts w:cs="Arial"/>
        </w:rPr>
        <w:t>3</w:t>
      </w:r>
      <w:r>
        <w:rPr>
          <w:rFonts w:cs="Arial"/>
        </w:rPr>
        <w:t>.AW</w:t>
      </w:r>
      <w:r>
        <w:rPr>
          <w:rFonts w:cs="Arial"/>
        </w:rPr>
        <w:tab/>
      </w:r>
      <w:r>
        <w:rPr>
          <w:rFonts w:cs="Arial"/>
        </w:rPr>
        <w:tab/>
      </w:r>
      <w:r>
        <w:rPr>
          <w:rFonts w:cs="Arial"/>
        </w:rPr>
        <w:tab/>
      </w:r>
      <w:r>
        <w:rPr>
          <w:rFonts w:cs="Arial"/>
        </w:rPr>
        <w:tab/>
      </w:r>
      <w:r>
        <w:rPr>
          <w:rFonts w:cs="Arial"/>
        </w:rPr>
        <w:tab/>
      </w:r>
      <w:r>
        <w:rPr>
          <w:rFonts w:cs="Arial"/>
        </w:rPr>
        <w:tab/>
        <w:t xml:space="preserve">      Rzeszów, 2024</w:t>
      </w:r>
      <w:r w:rsidRPr="00453BFF">
        <w:rPr>
          <w:rFonts w:cs="Arial"/>
        </w:rPr>
        <w:t>-0</w:t>
      </w:r>
      <w:r w:rsidR="00F75226">
        <w:rPr>
          <w:rFonts w:cs="Arial"/>
        </w:rPr>
        <w:t>7</w:t>
      </w:r>
      <w:r w:rsidRPr="00453BFF">
        <w:rPr>
          <w:rFonts w:cs="Arial"/>
        </w:rPr>
        <w:t>-</w:t>
      </w:r>
      <w:r w:rsidR="00F75226">
        <w:rPr>
          <w:rFonts w:cs="Arial"/>
        </w:rPr>
        <w:t>29</w:t>
      </w:r>
    </w:p>
    <w:p w14:paraId="0DD0A02D" w14:textId="77777777" w:rsidR="004F0381" w:rsidRPr="00786D2B" w:rsidRDefault="004F0381" w:rsidP="00786D2B">
      <w:pPr>
        <w:pStyle w:val="Nagwek1"/>
        <w:jc w:val="center"/>
        <w:rPr>
          <w:rFonts w:ascii="Arial" w:hAnsi="Arial" w:cs="Arial"/>
          <w:b/>
          <w:bCs/>
          <w:color w:val="auto"/>
          <w:sz w:val="24"/>
          <w:szCs w:val="24"/>
        </w:rPr>
      </w:pPr>
      <w:r w:rsidRPr="00786D2B">
        <w:rPr>
          <w:rFonts w:ascii="Arial" w:hAnsi="Arial" w:cs="Arial"/>
          <w:b/>
          <w:bCs/>
          <w:color w:val="auto"/>
          <w:sz w:val="24"/>
          <w:szCs w:val="24"/>
        </w:rPr>
        <w:t>DECYZJA</w:t>
      </w:r>
    </w:p>
    <w:p w14:paraId="179D963F" w14:textId="77777777" w:rsidR="004F0381" w:rsidRPr="0063606A" w:rsidRDefault="004F0381" w:rsidP="004F0381"/>
    <w:p w14:paraId="1399B5B2" w14:textId="77777777" w:rsidR="004F0381" w:rsidRPr="002D5CB9" w:rsidRDefault="004F0381" w:rsidP="004F0381">
      <w:pPr>
        <w:spacing w:before="120" w:after="120" w:line="360" w:lineRule="auto"/>
        <w:rPr>
          <w:rFonts w:ascii="Arial" w:hAnsi="Arial" w:cs="Arial"/>
          <w:color w:val="000000"/>
        </w:rPr>
      </w:pPr>
      <w:r w:rsidRPr="002D5CB9">
        <w:rPr>
          <w:rFonts w:ascii="Arial" w:hAnsi="Arial" w:cs="Arial"/>
          <w:color w:val="000000"/>
        </w:rPr>
        <w:t>Działając na podstawie:</w:t>
      </w:r>
    </w:p>
    <w:p w14:paraId="41241986" w14:textId="77777777" w:rsidR="00F75226" w:rsidRPr="00EF03EB" w:rsidRDefault="00F75226" w:rsidP="00F75226">
      <w:pPr>
        <w:spacing w:line="276" w:lineRule="auto"/>
        <w:jc w:val="both"/>
        <w:rPr>
          <w:rFonts w:ascii="Arial" w:hAnsi="Arial" w:cs="Arial"/>
        </w:rPr>
      </w:pPr>
      <w:r w:rsidRPr="00EF03EB">
        <w:rPr>
          <w:rFonts w:ascii="Arial" w:hAnsi="Arial" w:cs="Arial"/>
        </w:rPr>
        <w:t>Działając na podstawie:</w:t>
      </w:r>
    </w:p>
    <w:p w14:paraId="20F405FE" w14:textId="77777777" w:rsidR="00F75226" w:rsidRPr="00EF03EB" w:rsidRDefault="00F75226" w:rsidP="00F75226">
      <w:pPr>
        <w:numPr>
          <w:ilvl w:val="0"/>
          <w:numId w:val="11"/>
        </w:numPr>
        <w:spacing w:line="276" w:lineRule="auto"/>
        <w:ind w:left="426" w:hanging="284"/>
        <w:jc w:val="both"/>
        <w:rPr>
          <w:rFonts w:ascii="Arial" w:hAnsi="Arial" w:cs="Arial"/>
        </w:rPr>
      </w:pPr>
      <w:r w:rsidRPr="00EF03EB">
        <w:rPr>
          <w:rFonts w:ascii="Arial" w:hAnsi="Arial" w:cs="Arial"/>
        </w:rPr>
        <w:t>art. 104 ustawy z dnia 14 czerwca 1960 r. Kodeks postępowania</w:t>
      </w:r>
      <w:r>
        <w:rPr>
          <w:rFonts w:ascii="Arial" w:hAnsi="Arial" w:cs="Arial"/>
        </w:rPr>
        <w:t xml:space="preserve"> </w:t>
      </w:r>
      <w:r w:rsidRPr="00EF03EB">
        <w:rPr>
          <w:rFonts w:ascii="Arial" w:hAnsi="Arial" w:cs="Arial"/>
        </w:rPr>
        <w:t xml:space="preserve">administracyjnego (Dz. U. z 2024 r., poz. 572 </w:t>
      </w:r>
      <w:proofErr w:type="spellStart"/>
      <w:r w:rsidRPr="00EF03EB">
        <w:rPr>
          <w:rFonts w:ascii="Arial" w:hAnsi="Arial" w:cs="Arial"/>
        </w:rPr>
        <w:t>t.j</w:t>
      </w:r>
      <w:proofErr w:type="spellEnd"/>
      <w:r w:rsidRPr="00EF03EB">
        <w:rPr>
          <w:rFonts w:ascii="Arial" w:hAnsi="Arial" w:cs="Arial"/>
        </w:rPr>
        <w:t>.);</w:t>
      </w:r>
    </w:p>
    <w:p w14:paraId="4C96B2B8" w14:textId="77777777" w:rsidR="00F75226" w:rsidRPr="00EF03EB" w:rsidRDefault="00F75226" w:rsidP="00F75226">
      <w:pPr>
        <w:numPr>
          <w:ilvl w:val="0"/>
          <w:numId w:val="11"/>
        </w:numPr>
        <w:spacing w:line="276" w:lineRule="auto"/>
        <w:ind w:left="426" w:hanging="284"/>
        <w:jc w:val="both"/>
        <w:rPr>
          <w:rFonts w:ascii="Arial" w:hAnsi="Arial" w:cs="Arial"/>
        </w:rPr>
      </w:pPr>
      <w:r w:rsidRPr="00EF03EB">
        <w:rPr>
          <w:rFonts w:ascii="Arial" w:hAnsi="Arial" w:cs="Arial"/>
        </w:rPr>
        <w:t xml:space="preserve">art.181 ust. 1 pkt.1 i ust. 1a, art. 183 ust. 1, art. 183b ust. 1 i 2, art. 188 ust. </w:t>
      </w:r>
      <w:r w:rsidRPr="00EF03EB">
        <w:rPr>
          <w:rFonts w:ascii="Arial" w:hAnsi="Arial" w:cs="Arial"/>
        </w:rPr>
        <w:br/>
        <w:t xml:space="preserve">1, 192 i art. 378 ust. 2a pkt 1 ustawy  z dnia 27 kwietnia 2001 r. Prawo ochrony środowiska (Dz. U. z 2024 r. poz. 54 </w:t>
      </w:r>
      <w:proofErr w:type="spellStart"/>
      <w:r w:rsidRPr="00EF03EB">
        <w:rPr>
          <w:rFonts w:ascii="Arial" w:hAnsi="Arial" w:cs="Arial"/>
        </w:rPr>
        <w:t>t.j</w:t>
      </w:r>
      <w:proofErr w:type="spellEnd"/>
      <w:r w:rsidRPr="00EF03EB">
        <w:rPr>
          <w:rFonts w:ascii="Arial" w:hAnsi="Arial" w:cs="Arial"/>
        </w:rPr>
        <w:t xml:space="preserve">.) w związku z § 2 ust. 1 pkt </w:t>
      </w:r>
      <w:r w:rsidRPr="00EF03EB">
        <w:rPr>
          <w:rFonts w:ascii="Arial" w:hAnsi="Arial" w:cs="Arial"/>
        </w:rPr>
        <w:br/>
        <w:t xml:space="preserve">15 rozporządzenia Rady Ministrów z dnia 10 września 2019 r. w sprawie przedsięwzięć mogących znacząco oddziaływać na środowisko </w:t>
      </w:r>
      <w:r>
        <w:rPr>
          <w:rFonts w:ascii="Arial" w:hAnsi="Arial" w:cs="Arial"/>
        </w:rPr>
        <w:br/>
      </w:r>
      <w:r w:rsidRPr="00EF03EB">
        <w:rPr>
          <w:rFonts w:ascii="Arial" w:hAnsi="Arial" w:cs="Arial"/>
        </w:rPr>
        <w:t xml:space="preserve">(Dz. U. z 2019 r., poz. 1839) oraz z pkt 2 </w:t>
      </w:r>
      <w:proofErr w:type="spellStart"/>
      <w:r w:rsidRPr="00EF03EB">
        <w:rPr>
          <w:rFonts w:ascii="Arial" w:hAnsi="Arial" w:cs="Arial"/>
        </w:rPr>
        <w:t>ppkt</w:t>
      </w:r>
      <w:proofErr w:type="spellEnd"/>
      <w:r w:rsidRPr="00EF03EB">
        <w:rPr>
          <w:rFonts w:ascii="Arial" w:hAnsi="Arial" w:cs="Arial"/>
        </w:rPr>
        <w:t xml:space="preserve"> 7 załącznika do rozporządzenia Ministra Środowiska z dnia 27 sierpnia 2014r. w sprawie rodzajów instalacji mogących powodować znaczne zanieczyszczenie poszczególnych elementów przyrodniczych albo środowiska jako całości do instalacji  do powierzchniowej obróbki metali lub materiałów z tworzyw sztucznych z wykorzystaniem procesów elektrochemicznych lub chemicznych gdzie całkowita pojemność wanien procesowych przekracza 30 m</w:t>
      </w:r>
      <w:r w:rsidRPr="00EF03EB">
        <w:rPr>
          <w:rFonts w:ascii="Arial" w:hAnsi="Arial" w:cs="Arial"/>
          <w:vertAlign w:val="superscript"/>
        </w:rPr>
        <w:t>3</w:t>
      </w:r>
      <w:r w:rsidRPr="00EF03EB">
        <w:rPr>
          <w:rFonts w:ascii="Arial" w:hAnsi="Arial" w:cs="Arial"/>
        </w:rPr>
        <w:t>.</w:t>
      </w:r>
    </w:p>
    <w:p w14:paraId="4C5327B1" w14:textId="77777777" w:rsidR="00F75226" w:rsidRPr="00EF03EB" w:rsidRDefault="00F75226" w:rsidP="00F75226">
      <w:pPr>
        <w:spacing w:line="276" w:lineRule="auto"/>
        <w:ind w:firstLine="426"/>
        <w:jc w:val="both"/>
        <w:rPr>
          <w:rFonts w:ascii="Arial" w:hAnsi="Arial" w:cs="Arial"/>
        </w:rPr>
      </w:pPr>
    </w:p>
    <w:p w14:paraId="2D268BE4" w14:textId="77777777" w:rsidR="00F75226" w:rsidRPr="00EF03EB" w:rsidRDefault="00F75226" w:rsidP="00F75226">
      <w:pPr>
        <w:spacing w:line="276" w:lineRule="auto"/>
        <w:ind w:firstLine="426"/>
        <w:jc w:val="both"/>
        <w:rPr>
          <w:rFonts w:ascii="Arial" w:hAnsi="Arial" w:cs="Arial"/>
        </w:rPr>
      </w:pPr>
      <w:r w:rsidRPr="00EF03EB">
        <w:rPr>
          <w:rFonts w:ascii="Arial" w:hAnsi="Arial" w:cs="Arial"/>
        </w:rPr>
        <w:t>po rozpatrzeniu wspólnego wniosku z dnia 29 lipca 2023 r., znak: PSJ/57/2023  przedłożonego do tut. organu 29 sierpnia 2023 r., wraz z uzupełnieniami przedłożonym w dniu 17 listopada 2023 r., znak: PSJ/61/2023 oraz w dniu 23 lutego 2024 r., znak: PSJ/8/2024  przez:</w:t>
      </w:r>
    </w:p>
    <w:p w14:paraId="3AD17475" w14:textId="77777777" w:rsidR="00F75226" w:rsidRPr="00EF03EB" w:rsidRDefault="00F75226" w:rsidP="00F75226">
      <w:pPr>
        <w:numPr>
          <w:ilvl w:val="0"/>
          <w:numId w:val="13"/>
        </w:numPr>
        <w:spacing w:after="200" w:line="276" w:lineRule="auto"/>
        <w:contextualSpacing/>
        <w:jc w:val="both"/>
        <w:rPr>
          <w:rFonts w:ascii="Arial" w:hAnsi="Arial" w:cs="Arial"/>
        </w:rPr>
      </w:pPr>
      <w:bookmarkStart w:id="0" w:name="_Hlk124762192"/>
      <w:bookmarkStart w:id="1" w:name="_Hlk122605858"/>
      <w:bookmarkStart w:id="2" w:name="_Hlk514753171"/>
      <w:r w:rsidRPr="00EF03EB">
        <w:rPr>
          <w:rFonts w:ascii="Arial" w:hAnsi="Arial" w:cs="Arial"/>
        </w:rPr>
        <w:t xml:space="preserve">KOELNER </w:t>
      </w:r>
      <w:proofErr w:type="spellStart"/>
      <w:r w:rsidRPr="00EF03EB">
        <w:rPr>
          <w:rFonts w:ascii="Arial" w:hAnsi="Arial" w:cs="Arial"/>
        </w:rPr>
        <w:t>Rawlplug</w:t>
      </w:r>
      <w:proofErr w:type="spellEnd"/>
      <w:r w:rsidRPr="00EF03EB">
        <w:rPr>
          <w:rFonts w:ascii="Arial" w:hAnsi="Arial" w:cs="Arial"/>
        </w:rPr>
        <w:t xml:space="preserve"> IP Sp. z o. o., </w:t>
      </w:r>
      <w:bookmarkEnd w:id="0"/>
      <w:r w:rsidRPr="00EF03EB">
        <w:rPr>
          <w:rFonts w:ascii="Arial" w:hAnsi="Arial" w:cs="Arial"/>
        </w:rPr>
        <w:t>ul. Kwidzyńska 6, 51-416 Wrocław, REGON 121459590, NIP 6772354296</w:t>
      </w:r>
      <w:bookmarkEnd w:id="1"/>
    </w:p>
    <w:p w14:paraId="106D830D" w14:textId="77777777" w:rsidR="00F75226" w:rsidRPr="00EF03EB" w:rsidRDefault="00F75226" w:rsidP="00F75226">
      <w:pPr>
        <w:numPr>
          <w:ilvl w:val="0"/>
          <w:numId w:val="13"/>
        </w:numPr>
        <w:spacing w:after="200" w:line="276" w:lineRule="auto"/>
        <w:contextualSpacing/>
        <w:jc w:val="both"/>
        <w:rPr>
          <w:rFonts w:ascii="Arial" w:hAnsi="Arial" w:cs="Arial"/>
        </w:rPr>
      </w:pPr>
      <w:proofErr w:type="spellStart"/>
      <w:r w:rsidRPr="00EF03EB">
        <w:rPr>
          <w:rFonts w:ascii="Arial" w:hAnsi="Arial" w:cs="Arial"/>
        </w:rPr>
        <w:t>Anocote</w:t>
      </w:r>
      <w:proofErr w:type="spellEnd"/>
      <w:r w:rsidRPr="00EF03EB">
        <w:rPr>
          <w:rFonts w:ascii="Arial" w:hAnsi="Arial" w:cs="Arial"/>
        </w:rPr>
        <w:t xml:space="preserve"> Polska Sp. z o.o., ul. </w:t>
      </w:r>
      <w:proofErr w:type="spellStart"/>
      <w:r w:rsidRPr="00EF03EB">
        <w:rPr>
          <w:rFonts w:ascii="Arial" w:hAnsi="Arial" w:cs="Arial"/>
        </w:rPr>
        <w:t>Podzwierzyniec</w:t>
      </w:r>
      <w:proofErr w:type="spellEnd"/>
      <w:r w:rsidRPr="00EF03EB">
        <w:rPr>
          <w:rFonts w:ascii="Arial" w:hAnsi="Arial" w:cs="Arial"/>
        </w:rPr>
        <w:t xml:space="preserve"> 41, 37-100 Łańcut, </w:t>
      </w:r>
      <w:r>
        <w:rPr>
          <w:rFonts w:ascii="Arial" w:hAnsi="Arial" w:cs="Arial"/>
        </w:rPr>
        <w:br/>
      </w:r>
      <w:r w:rsidRPr="00EF03EB">
        <w:rPr>
          <w:rFonts w:ascii="Arial" w:hAnsi="Arial" w:cs="Arial"/>
        </w:rPr>
        <w:t>REGON 360956765, NIP 9542753686</w:t>
      </w:r>
    </w:p>
    <w:p w14:paraId="54493554" w14:textId="77777777" w:rsidR="00F75226" w:rsidRPr="00EF03EB" w:rsidRDefault="00F75226" w:rsidP="00F75226">
      <w:pPr>
        <w:spacing w:line="276" w:lineRule="auto"/>
        <w:jc w:val="both"/>
        <w:rPr>
          <w:rFonts w:ascii="Arial" w:hAnsi="Arial" w:cs="Arial"/>
        </w:rPr>
      </w:pPr>
      <w:r w:rsidRPr="00EF03EB">
        <w:rPr>
          <w:rFonts w:ascii="Arial" w:hAnsi="Arial" w:cs="Arial"/>
        </w:rPr>
        <w:t>w sprawie:</w:t>
      </w:r>
    </w:p>
    <w:p w14:paraId="17F17833" w14:textId="7BA4E35D" w:rsidR="004F0381" w:rsidRPr="00F75226" w:rsidRDefault="00F75226" w:rsidP="00F75226">
      <w:pPr>
        <w:numPr>
          <w:ilvl w:val="0"/>
          <w:numId w:val="12"/>
        </w:numPr>
        <w:spacing w:after="200" w:line="276" w:lineRule="auto"/>
        <w:contextualSpacing/>
        <w:jc w:val="both"/>
        <w:rPr>
          <w:rFonts w:ascii="Arial" w:hAnsi="Arial" w:cs="Arial"/>
        </w:rPr>
      </w:pPr>
      <w:r w:rsidRPr="00EF03EB">
        <w:rPr>
          <w:rFonts w:ascii="Arial" w:hAnsi="Arial" w:cs="Arial"/>
        </w:rPr>
        <w:t xml:space="preserve">zmiany pozwolenia zintegrowanego udzielonego decyzją Marszałka Województwa Podkarpackiego z dnia 12 grudnia 2018 r., </w:t>
      </w:r>
      <w:r w:rsidRPr="00EF03EB">
        <w:rPr>
          <w:rFonts w:ascii="Arial" w:hAnsi="Arial" w:cs="Arial"/>
        </w:rPr>
        <w:br/>
        <w:t xml:space="preserve">znak: OS-I.7222.27.7.2018.DW ze zm., na prowadzenie instalacji </w:t>
      </w:r>
      <w:bookmarkStart w:id="3" w:name="_Hlk125613973"/>
      <w:r w:rsidRPr="00EF03EB">
        <w:rPr>
          <w:rFonts w:ascii="Arial" w:hAnsi="Arial" w:cs="Arial"/>
        </w:rPr>
        <w:t xml:space="preserve">do produkcji walcówki i wyrobów śrubowych przy wykorzystaniu powierzchniowej obróbki metali z zastosowaniem procesów chemicznych i elektrolitycznych o łącznej </w:t>
      </w:r>
      <w:r w:rsidRPr="00EF03EB">
        <w:rPr>
          <w:rFonts w:ascii="Arial" w:hAnsi="Arial" w:cs="Arial"/>
        </w:rPr>
        <w:lastRenderedPageBreak/>
        <w:t>pojemności wanien procesowych powyżej 30 m3</w:t>
      </w:r>
      <w:bookmarkEnd w:id="3"/>
      <w:r w:rsidRPr="00EF03EB">
        <w:rPr>
          <w:rFonts w:ascii="Arial" w:hAnsi="Arial" w:cs="Arial"/>
        </w:rPr>
        <w:t xml:space="preserve">, zlokalizowanej w Łańcucie, ul. </w:t>
      </w:r>
      <w:proofErr w:type="spellStart"/>
      <w:r w:rsidRPr="00EF03EB">
        <w:rPr>
          <w:rFonts w:ascii="Arial" w:hAnsi="Arial" w:cs="Arial"/>
        </w:rPr>
        <w:t>Podzwierzyniec</w:t>
      </w:r>
      <w:proofErr w:type="spellEnd"/>
      <w:r w:rsidRPr="00EF03EB">
        <w:rPr>
          <w:rFonts w:ascii="Arial" w:hAnsi="Arial" w:cs="Arial"/>
        </w:rPr>
        <w:t xml:space="preserve"> 41</w:t>
      </w:r>
      <w:bookmarkEnd w:id="2"/>
    </w:p>
    <w:p w14:paraId="259CF0E7" w14:textId="77777777" w:rsidR="004F0381" w:rsidRPr="00786D2B" w:rsidRDefault="004F0381" w:rsidP="00786D2B">
      <w:pPr>
        <w:pStyle w:val="Nagwek1"/>
        <w:jc w:val="center"/>
        <w:rPr>
          <w:rFonts w:ascii="Arial" w:hAnsi="Arial" w:cs="Arial"/>
          <w:b/>
          <w:bCs/>
          <w:color w:val="auto"/>
          <w:sz w:val="24"/>
          <w:szCs w:val="24"/>
        </w:rPr>
      </w:pPr>
      <w:r w:rsidRPr="00786D2B">
        <w:rPr>
          <w:rFonts w:ascii="Arial" w:hAnsi="Arial" w:cs="Arial"/>
          <w:b/>
          <w:bCs/>
          <w:color w:val="auto"/>
          <w:sz w:val="24"/>
          <w:szCs w:val="24"/>
        </w:rPr>
        <w:t>orzekam</w:t>
      </w:r>
    </w:p>
    <w:p w14:paraId="0E78253D" w14:textId="4F71C8BE" w:rsidR="008B2B45" w:rsidRDefault="008B2B45" w:rsidP="008B2B45">
      <w:pPr>
        <w:pStyle w:val="Nagwek2"/>
        <w:jc w:val="both"/>
        <w:rPr>
          <w:rFonts w:ascii="Arial" w:hAnsi="Arial" w:cs="Arial"/>
          <w:b/>
          <w:bCs/>
          <w:color w:val="auto"/>
          <w:sz w:val="24"/>
          <w:szCs w:val="24"/>
        </w:rPr>
      </w:pPr>
      <w:proofErr w:type="spellStart"/>
      <w:r>
        <w:rPr>
          <w:rFonts w:ascii="Arial" w:hAnsi="Arial" w:cs="Arial"/>
          <w:color w:val="auto"/>
          <w:sz w:val="24"/>
          <w:szCs w:val="24"/>
        </w:rPr>
        <w:t>I.</w:t>
      </w:r>
      <w:r w:rsidR="004F0381" w:rsidRPr="00786D2B">
        <w:rPr>
          <w:rFonts w:ascii="Arial" w:hAnsi="Arial" w:cs="Arial"/>
          <w:color w:val="auto"/>
          <w:sz w:val="24"/>
          <w:szCs w:val="24"/>
        </w:rPr>
        <w:t>Zmieniam</w:t>
      </w:r>
      <w:proofErr w:type="spellEnd"/>
      <w:r w:rsidR="004F0381" w:rsidRPr="00786D2B">
        <w:rPr>
          <w:rFonts w:ascii="Arial" w:hAnsi="Arial" w:cs="Arial"/>
          <w:color w:val="auto"/>
          <w:sz w:val="24"/>
          <w:szCs w:val="24"/>
        </w:rPr>
        <w:t xml:space="preserve">  </w:t>
      </w:r>
      <w:r w:rsidR="00F75226" w:rsidRPr="00786D2B">
        <w:rPr>
          <w:rFonts w:ascii="Arial" w:hAnsi="Arial" w:cs="Arial"/>
          <w:color w:val="auto"/>
          <w:sz w:val="24"/>
          <w:szCs w:val="24"/>
        </w:rPr>
        <w:t>za zgodą stron decyzję Marszałka Województwa Podkarpackiego z dnia 12 grudnia 2019 r., znak: OS-I.7222.27.7.2018.DW ze zm., udzielającą :</w:t>
      </w:r>
    </w:p>
    <w:p w14:paraId="22FAEA40" w14:textId="1F800CCF" w:rsidR="00F75226" w:rsidRPr="008B2B45" w:rsidRDefault="00F75226" w:rsidP="008B2B45">
      <w:pPr>
        <w:pStyle w:val="Akapitzlist"/>
        <w:numPr>
          <w:ilvl w:val="0"/>
          <w:numId w:val="38"/>
        </w:numPr>
        <w:spacing w:line="276" w:lineRule="auto"/>
        <w:rPr>
          <w:rFonts w:ascii="Arial" w:hAnsi="Arial" w:cs="Arial"/>
          <w:b/>
          <w:bCs/>
        </w:rPr>
      </w:pPr>
      <w:r w:rsidRPr="008B2B45">
        <w:rPr>
          <w:rFonts w:ascii="Arial" w:hAnsi="Arial" w:cs="Arial"/>
        </w:rPr>
        <w:t xml:space="preserve">KOELNER </w:t>
      </w:r>
      <w:proofErr w:type="spellStart"/>
      <w:r w:rsidRPr="008B2B45">
        <w:rPr>
          <w:rFonts w:ascii="Arial" w:hAnsi="Arial" w:cs="Arial"/>
        </w:rPr>
        <w:t>Rawlplug</w:t>
      </w:r>
      <w:proofErr w:type="spellEnd"/>
      <w:r w:rsidRPr="008B2B45">
        <w:rPr>
          <w:rFonts w:ascii="Arial" w:hAnsi="Arial" w:cs="Arial"/>
        </w:rPr>
        <w:t xml:space="preserve"> IP Sp. z o. o., ul. Kwidzyńska 6, 51-416 Wrocław, REGON 121459590, NIP 6772354296 pozwolenia zintegrowanego na prowadzenie instalacji do produkcji walcówki i wyrobów śrubowych przy wykorzystaniu powierzchniowej obróbki metali z zastosowaniem procesów chemicznych </w:t>
      </w:r>
      <w:r w:rsidRPr="008B2B45">
        <w:rPr>
          <w:rFonts w:ascii="Arial" w:hAnsi="Arial" w:cs="Arial"/>
        </w:rPr>
        <w:br/>
        <w:t>i elektrolitycznych o łącznej pojemności wanien procesowych powyżej 30 m</w:t>
      </w:r>
      <w:r w:rsidRPr="008B2B45">
        <w:rPr>
          <w:rFonts w:ascii="Arial" w:hAnsi="Arial" w:cs="Arial"/>
          <w:vertAlign w:val="superscript"/>
        </w:rPr>
        <w:t>3</w:t>
      </w:r>
      <w:r w:rsidRPr="008B2B45">
        <w:rPr>
          <w:rFonts w:ascii="Arial" w:hAnsi="Arial" w:cs="Arial"/>
        </w:rPr>
        <w:t xml:space="preserve">, zlokalizowanej w Łańcucie, ul. </w:t>
      </w:r>
      <w:proofErr w:type="spellStart"/>
      <w:r w:rsidRPr="008B2B45">
        <w:rPr>
          <w:rFonts w:ascii="Arial" w:hAnsi="Arial" w:cs="Arial"/>
        </w:rPr>
        <w:t>Podzwierzyniec</w:t>
      </w:r>
      <w:proofErr w:type="spellEnd"/>
      <w:r w:rsidRPr="008B2B45">
        <w:rPr>
          <w:rFonts w:ascii="Arial" w:hAnsi="Arial" w:cs="Arial"/>
        </w:rPr>
        <w:t xml:space="preserve"> 41, na prowadzenie oznaczonej części instalacji eksploatowanej na terenie KOELNER </w:t>
      </w:r>
      <w:proofErr w:type="spellStart"/>
      <w:r w:rsidRPr="008B2B45">
        <w:rPr>
          <w:rFonts w:ascii="Arial" w:hAnsi="Arial" w:cs="Arial"/>
        </w:rPr>
        <w:t>Rawlplug</w:t>
      </w:r>
      <w:proofErr w:type="spellEnd"/>
      <w:r w:rsidRPr="008B2B45">
        <w:rPr>
          <w:rFonts w:ascii="Arial" w:hAnsi="Arial" w:cs="Arial"/>
        </w:rPr>
        <w:t xml:space="preserve"> IP Sp. z o. o. Oddział w Łańcucie, ul. </w:t>
      </w:r>
      <w:proofErr w:type="spellStart"/>
      <w:r w:rsidRPr="008B2B45">
        <w:rPr>
          <w:rFonts w:ascii="Arial" w:hAnsi="Arial" w:cs="Arial"/>
        </w:rPr>
        <w:t>Podzwierzyniec</w:t>
      </w:r>
      <w:proofErr w:type="spellEnd"/>
      <w:r w:rsidRPr="008B2B45">
        <w:rPr>
          <w:rFonts w:ascii="Arial" w:hAnsi="Arial" w:cs="Arial"/>
        </w:rPr>
        <w:t xml:space="preserve"> 41, 37-100 Łańcut (IPPC);</w:t>
      </w:r>
    </w:p>
    <w:p w14:paraId="0EF95BCA" w14:textId="77777777" w:rsidR="00F75226" w:rsidRPr="00F75226" w:rsidRDefault="00F75226" w:rsidP="008B2B45">
      <w:pPr>
        <w:pStyle w:val="Akapitzlist"/>
        <w:numPr>
          <w:ilvl w:val="0"/>
          <w:numId w:val="14"/>
        </w:numPr>
        <w:spacing w:line="276" w:lineRule="auto"/>
        <w:jc w:val="both"/>
        <w:rPr>
          <w:rFonts w:ascii="Arial" w:hAnsi="Arial" w:cs="Arial"/>
        </w:rPr>
      </w:pPr>
      <w:bookmarkStart w:id="4" w:name="_Hlk124507352"/>
      <w:proofErr w:type="spellStart"/>
      <w:r w:rsidRPr="00F75226">
        <w:rPr>
          <w:rFonts w:ascii="Arial" w:hAnsi="Arial" w:cs="Arial"/>
        </w:rPr>
        <w:t>Anocote</w:t>
      </w:r>
      <w:proofErr w:type="spellEnd"/>
      <w:r w:rsidRPr="00F75226">
        <w:rPr>
          <w:rFonts w:ascii="Arial" w:hAnsi="Arial" w:cs="Arial"/>
        </w:rPr>
        <w:t xml:space="preserve"> Polska Sp. z o.o., </w:t>
      </w:r>
      <w:bookmarkStart w:id="5" w:name="_Hlk124507291"/>
      <w:r w:rsidRPr="00F75226">
        <w:rPr>
          <w:rFonts w:ascii="Arial" w:hAnsi="Arial" w:cs="Arial"/>
        </w:rPr>
        <w:t xml:space="preserve">ul. </w:t>
      </w:r>
      <w:proofErr w:type="spellStart"/>
      <w:r w:rsidRPr="00F75226">
        <w:rPr>
          <w:rFonts w:ascii="Arial" w:hAnsi="Arial" w:cs="Arial"/>
        </w:rPr>
        <w:t>Podzwierzyniec</w:t>
      </w:r>
      <w:proofErr w:type="spellEnd"/>
      <w:r w:rsidRPr="00F75226">
        <w:rPr>
          <w:rFonts w:ascii="Arial" w:hAnsi="Arial" w:cs="Arial"/>
        </w:rPr>
        <w:t xml:space="preserve"> 41, 37-100 Łańcut</w:t>
      </w:r>
      <w:bookmarkEnd w:id="5"/>
      <w:r w:rsidRPr="00F75226">
        <w:rPr>
          <w:rFonts w:ascii="Arial" w:hAnsi="Arial" w:cs="Arial"/>
        </w:rPr>
        <w:t xml:space="preserve"> </w:t>
      </w:r>
      <w:bookmarkEnd w:id="4"/>
      <w:r w:rsidRPr="00F75226">
        <w:rPr>
          <w:rFonts w:ascii="Arial" w:hAnsi="Arial" w:cs="Arial"/>
        </w:rPr>
        <w:t xml:space="preserve">REGON 360956165, NIP 9542753686 pozwolenia na prowadzenie oznaczonej części instalacji eksploatowanej na terenie KOELNER </w:t>
      </w:r>
      <w:proofErr w:type="spellStart"/>
      <w:r w:rsidRPr="00F75226">
        <w:rPr>
          <w:rFonts w:ascii="Arial" w:hAnsi="Arial" w:cs="Arial"/>
        </w:rPr>
        <w:t>Rawlplug</w:t>
      </w:r>
      <w:proofErr w:type="spellEnd"/>
      <w:r w:rsidRPr="00F75226">
        <w:rPr>
          <w:rFonts w:ascii="Arial" w:hAnsi="Arial" w:cs="Arial"/>
        </w:rPr>
        <w:t xml:space="preserve"> IP Sp. z o. o. Oddział w Łańcucie, ul. </w:t>
      </w:r>
      <w:proofErr w:type="spellStart"/>
      <w:r w:rsidRPr="00F75226">
        <w:rPr>
          <w:rFonts w:ascii="Arial" w:hAnsi="Arial" w:cs="Arial"/>
        </w:rPr>
        <w:t>Podzwierzyniec</w:t>
      </w:r>
      <w:proofErr w:type="spellEnd"/>
      <w:r w:rsidRPr="00F75226">
        <w:rPr>
          <w:rFonts w:ascii="Arial" w:hAnsi="Arial" w:cs="Arial"/>
        </w:rPr>
        <w:t xml:space="preserve"> 41, 37-100 Łańcut,</w:t>
      </w:r>
      <w:r w:rsidRPr="00F75226">
        <w:rPr>
          <w:rFonts w:ascii="Arial" w:hAnsi="Arial" w:cs="Arial"/>
          <w:b/>
          <w:bCs/>
        </w:rPr>
        <w:t xml:space="preserve"> </w:t>
      </w:r>
      <w:r w:rsidRPr="00F75226">
        <w:rPr>
          <w:rFonts w:ascii="Arial" w:hAnsi="Arial" w:cs="Arial"/>
        </w:rPr>
        <w:t>tj. Wydziału Pokryć Ochronnych w następujący sposób:</w:t>
      </w:r>
    </w:p>
    <w:p w14:paraId="7C49B158" w14:textId="77777777" w:rsidR="004F0381" w:rsidRPr="00E71744" w:rsidRDefault="004F0381" w:rsidP="004F0381">
      <w:pPr>
        <w:spacing w:line="360" w:lineRule="auto"/>
        <w:jc w:val="both"/>
        <w:rPr>
          <w:rFonts w:ascii="Arial" w:hAnsi="Arial" w:cs="Arial"/>
        </w:rPr>
      </w:pPr>
    </w:p>
    <w:p w14:paraId="4BA9093B" w14:textId="5D73E9E2" w:rsidR="00F75226" w:rsidRPr="00786D2B" w:rsidRDefault="004F0381" w:rsidP="00786D2B">
      <w:pPr>
        <w:pStyle w:val="Nagwek3"/>
        <w:rPr>
          <w:rFonts w:ascii="Arial" w:hAnsi="Arial" w:cs="Arial"/>
          <w:color w:val="auto"/>
          <w:sz w:val="24"/>
          <w:szCs w:val="24"/>
        </w:rPr>
      </w:pPr>
      <w:r w:rsidRPr="00786D2B">
        <w:rPr>
          <w:rFonts w:ascii="Arial" w:hAnsi="Arial" w:cs="Arial"/>
          <w:color w:val="auto"/>
          <w:sz w:val="24"/>
          <w:szCs w:val="24"/>
        </w:rPr>
        <w:t xml:space="preserve">I.1. </w:t>
      </w:r>
      <w:r w:rsidR="00F75226" w:rsidRPr="00786D2B">
        <w:rPr>
          <w:rFonts w:ascii="Arial" w:hAnsi="Arial" w:cs="Arial"/>
          <w:color w:val="auto"/>
          <w:sz w:val="24"/>
          <w:szCs w:val="24"/>
        </w:rPr>
        <w:t xml:space="preserve">W punkcie I.1.: </w:t>
      </w:r>
    </w:p>
    <w:p w14:paraId="2ED40988" w14:textId="77777777" w:rsidR="00F75226" w:rsidRPr="008B2B45" w:rsidRDefault="00F75226" w:rsidP="008B2B45">
      <w:pPr>
        <w:rPr>
          <w:rFonts w:ascii="Arial" w:hAnsi="Arial" w:cs="Arial"/>
        </w:rPr>
      </w:pPr>
      <w:r w:rsidRPr="008B2B45">
        <w:rPr>
          <w:rFonts w:ascii="Arial" w:hAnsi="Arial" w:cs="Arial"/>
        </w:rPr>
        <w:t xml:space="preserve">zdanie: </w:t>
      </w:r>
    </w:p>
    <w:p w14:paraId="177E6BDE" w14:textId="77777777" w:rsidR="00F75226" w:rsidRPr="00EF03EB" w:rsidRDefault="00F75226" w:rsidP="00F75226">
      <w:pPr>
        <w:numPr>
          <w:ilvl w:val="0"/>
          <w:numId w:val="15"/>
        </w:numPr>
        <w:spacing w:after="120" w:line="276" w:lineRule="auto"/>
        <w:ind w:left="284" w:hanging="284"/>
        <w:jc w:val="both"/>
        <w:rPr>
          <w:rFonts w:ascii="Arial" w:hAnsi="Arial" w:cs="Arial"/>
          <w:iCs/>
          <w:lang w:val="x-none" w:eastAsia="x-none"/>
        </w:rPr>
      </w:pPr>
      <w:bookmarkStart w:id="6" w:name="_Hlk156380403"/>
      <w:r w:rsidRPr="00EF03EB">
        <w:rPr>
          <w:rFonts w:ascii="Arial" w:hAnsi="Arial" w:cs="Arial"/>
          <w:iCs/>
          <w:lang w:val="x-none" w:eastAsia="x-none"/>
        </w:rPr>
        <w:t>Instalacja do produkcji wyrobów śrubowych przy wykorzystaniu procesów powierzchniowej obróbki metali z zastosowaniem metod chemicznych o łącznej pojemności wanien procesowych 142 m</w:t>
      </w:r>
      <w:r w:rsidRPr="00EF03EB">
        <w:rPr>
          <w:rFonts w:ascii="Arial" w:hAnsi="Arial" w:cs="Arial"/>
          <w:iCs/>
          <w:vertAlign w:val="superscript"/>
          <w:lang w:val="x-none" w:eastAsia="x-none"/>
        </w:rPr>
        <w:t>3</w:t>
      </w:r>
      <w:r w:rsidRPr="00EF03EB">
        <w:rPr>
          <w:rFonts w:ascii="Arial" w:hAnsi="Arial" w:cs="Arial"/>
          <w:iCs/>
          <w:lang w:val="x-none" w:eastAsia="x-none"/>
        </w:rPr>
        <w:t xml:space="preserve"> i maksymalnej wydajności </w:t>
      </w:r>
      <w:r w:rsidRPr="00EF03EB">
        <w:rPr>
          <w:rFonts w:ascii="Arial" w:hAnsi="Arial" w:cs="Arial"/>
          <w:iCs/>
          <w:lang w:val="x-none" w:eastAsia="x-none"/>
        </w:rPr>
        <w:br/>
        <w:t xml:space="preserve">70 000 Mg/rok </w:t>
      </w:r>
      <w:r w:rsidRPr="00EF03EB">
        <w:rPr>
          <w:rFonts w:ascii="Arial" w:hAnsi="Arial" w:cs="Arial"/>
          <w:b/>
          <w:bCs/>
          <w:iCs/>
          <w:lang w:val="x-none" w:eastAsia="x-none"/>
        </w:rPr>
        <w:t>(IPPC)</w:t>
      </w:r>
      <w:r w:rsidRPr="00EF03EB">
        <w:rPr>
          <w:rFonts w:ascii="Arial" w:hAnsi="Arial" w:cs="Arial"/>
          <w:iCs/>
          <w:lang w:val="x-none" w:eastAsia="x-none"/>
        </w:rPr>
        <w:t xml:space="preserve"> – prowadzący KOELNER </w:t>
      </w:r>
      <w:proofErr w:type="spellStart"/>
      <w:r w:rsidRPr="00EF03EB">
        <w:rPr>
          <w:rFonts w:ascii="Arial" w:hAnsi="Arial" w:cs="Arial"/>
          <w:iCs/>
          <w:lang w:val="x-none" w:eastAsia="x-none"/>
        </w:rPr>
        <w:t>Rawlplug</w:t>
      </w:r>
      <w:proofErr w:type="spellEnd"/>
      <w:r w:rsidRPr="00EF03EB">
        <w:rPr>
          <w:rFonts w:ascii="Arial" w:hAnsi="Arial" w:cs="Arial"/>
          <w:iCs/>
          <w:lang w:val="x-none" w:eastAsia="x-none"/>
        </w:rPr>
        <w:t xml:space="preserve"> IP Sp. z o. o., </w:t>
      </w:r>
      <w:r>
        <w:rPr>
          <w:rFonts w:ascii="Arial" w:hAnsi="Arial" w:cs="Arial"/>
          <w:iCs/>
          <w:lang w:val="x-none" w:eastAsia="x-none"/>
        </w:rPr>
        <w:br/>
      </w:r>
      <w:r w:rsidRPr="00EF03EB">
        <w:rPr>
          <w:rFonts w:ascii="Arial" w:hAnsi="Arial" w:cs="Arial"/>
          <w:iCs/>
          <w:lang w:val="x-none" w:eastAsia="x-none"/>
        </w:rPr>
        <w:t xml:space="preserve">ul. Kwidzyńska 6, 51-416 Wrocław, </w:t>
      </w:r>
      <w:r w:rsidRPr="00EF03EB">
        <w:rPr>
          <w:rFonts w:ascii="Arial" w:hAnsi="Arial" w:cs="Arial"/>
          <w:iCs/>
          <w:lang w:eastAsia="x-none"/>
        </w:rPr>
        <w:t>O</w:t>
      </w:r>
      <w:proofErr w:type="spellStart"/>
      <w:r w:rsidRPr="00EF03EB">
        <w:rPr>
          <w:rFonts w:ascii="Arial" w:hAnsi="Arial" w:cs="Arial"/>
          <w:iCs/>
          <w:lang w:val="x-none" w:eastAsia="x-none"/>
        </w:rPr>
        <w:t>ddział</w:t>
      </w:r>
      <w:proofErr w:type="spellEnd"/>
      <w:r w:rsidRPr="00EF03EB">
        <w:rPr>
          <w:rFonts w:ascii="Arial" w:hAnsi="Arial" w:cs="Arial"/>
          <w:iCs/>
          <w:lang w:val="x-none" w:eastAsia="x-none"/>
        </w:rPr>
        <w:t xml:space="preserve"> w Łańcucie, ul. </w:t>
      </w:r>
      <w:proofErr w:type="spellStart"/>
      <w:r w:rsidRPr="00EF03EB">
        <w:rPr>
          <w:rFonts w:ascii="Arial" w:hAnsi="Arial" w:cs="Arial"/>
          <w:iCs/>
          <w:lang w:val="x-none" w:eastAsia="x-none"/>
        </w:rPr>
        <w:t>Podzwierzyniec</w:t>
      </w:r>
      <w:proofErr w:type="spellEnd"/>
      <w:r w:rsidRPr="00EF03EB">
        <w:rPr>
          <w:rFonts w:ascii="Arial" w:hAnsi="Arial" w:cs="Arial"/>
          <w:iCs/>
          <w:lang w:val="x-none" w:eastAsia="x-none"/>
        </w:rPr>
        <w:t xml:space="preserve"> 41</w:t>
      </w:r>
      <w:r w:rsidRPr="00EF03EB">
        <w:rPr>
          <w:rFonts w:ascii="Arial" w:hAnsi="Arial" w:cs="Arial"/>
          <w:iCs/>
          <w:lang w:eastAsia="x-none"/>
        </w:rPr>
        <w:t>;</w:t>
      </w:r>
    </w:p>
    <w:bookmarkEnd w:id="6"/>
    <w:p w14:paraId="67FCE5BC" w14:textId="77777777" w:rsidR="00F75226" w:rsidRPr="00EF03EB" w:rsidRDefault="00F75226" w:rsidP="00F75226">
      <w:pPr>
        <w:spacing w:after="120" w:line="276" w:lineRule="auto"/>
        <w:jc w:val="both"/>
        <w:rPr>
          <w:rFonts w:ascii="Arial" w:hAnsi="Arial" w:cs="Arial"/>
          <w:b/>
          <w:bCs/>
          <w:iCs/>
          <w:lang w:val="x-none" w:eastAsia="x-none"/>
        </w:rPr>
      </w:pPr>
      <w:r w:rsidRPr="00EF03EB">
        <w:rPr>
          <w:rFonts w:ascii="Arial" w:hAnsi="Arial" w:cs="Arial"/>
          <w:b/>
          <w:bCs/>
          <w:iCs/>
          <w:lang w:eastAsia="x-none"/>
        </w:rPr>
        <w:t>zastępuje się zdaniem:</w:t>
      </w:r>
    </w:p>
    <w:p w14:paraId="366004CF" w14:textId="44348554" w:rsidR="004F0381" w:rsidRPr="00F75226" w:rsidRDefault="00F75226" w:rsidP="00F75226">
      <w:pPr>
        <w:numPr>
          <w:ilvl w:val="0"/>
          <w:numId w:val="15"/>
        </w:numPr>
        <w:spacing w:after="120" w:line="276" w:lineRule="auto"/>
        <w:ind w:left="284" w:hanging="284"/>
        <w:jc w:val="both"/>
        <w:rPr>
          <w:rFonts w:ascii="Arial" w:hAnsi="Arial" w:cs="Arial"/>
          <w:iCs/>
          <w:lang w:val="x-none" w:eastAsia="x-none"/>
        </w:rPr>
      </w:pPr>
      <w:r w:rsidRPr="00EF03EB">
        <w:rPr>
          <w:rFonts w:ascii="Arial" w:hAnsi="Arial" w:cs="Arial"/>
          <w:iCs/>
          <w:lang w:val="x-none" w:eastAsia="x-none"/>
        </w:rPr>
        <w:t>Instalacja do produkcji wyrobów śrubowych przy wykorzystaniu procesów powierzchniowej obróbki metali z zastosowaniem metod chemicznych o łącznej pojemności wanien procesowych 1</w:t>
      </w:r>
      <w:r w:rsidRPr="00EF03EB">
        <w:rPr>
          <w:rFonts w:ascii="Arial" w:hAnsi="Arial" w:cs="Arial"/>
          <w:iCs/>
          <w:lang w:eastAsia="x-none"/>
        </w:rPr>
        <w:t>87</w:t>
      </w:r>
      <w:r w:rsidRPr="00EF03EB">
        <w:rPr>
          <w:rFonts w:ascii="Arial" w:hAnsi="Arial" w:cs="Arial"/>
          <w:iCs/>
          <w:color w:val="FF0000"/>
          <w:lang w:val="x-none" w:eastAsia="x-none"/>
        </w:rPr>
        <w:t xml:space="preserve"> </w:t>
      </w:r>
      <w:r w:rsidRPr="00EF03EB">
        <w:rPr>
          <w:rFonts w:ascii="Arial" w:hAnsi="Arial" w:cs="Arial"/>
          <w:iCs/>
          <w:lang w:val="x-none" w:eastAsia="x-none"/>
        </w:rPr>
        <w:t>m</w:t>
      </w:r>
      <w:r w:rsidRPr="00EF03EB">
        <w:rPr>
          <w:rFonts w:ascii="Arial" w:hAnsi="Arial" w:cs="Arial"/>
          <w:iCs/>
          <w:vertAlign w:val="superscript"/>
          <w:lang w:val="x-none" w:eastAsia="x-none"/>
        </w:rPr>
        <w:t>3</w:t>
      </w:r>
      <w:r w:rsidRPr="00EF03EB">
        <w:rPr>
          <w:rFonts w:ascii="Arial" w:hAnsi="Arial" w:cs="Arial"/>
          <w:iCs/>
          <w:lang w:val="x-none" w:eastAsia="x-none"/>
        </w:rPr>
        <w:t xml:space="preserve"> i maksymalnej wydajności </w:t>
      </w:r>
      <w:r w:rsidRPr="00EF03EB">
        <w:rPr>
          <w:rFonts w:ascii="Arial" w:hAnsi="Arial" w:cs="Arial"/>
          <w:iCs/>
          <w:lang w:val="x-none" w:eastAsia="x-none"/>
        </w:rPr>
        <w:br/>
        <w:t xml:space="preserve">70 000 Mg/rok </w:t>
      </w:r>
      <w:r w:rsidRPr="00EF03EB">
        <w:rPr>
          <w:rFonts w:ascii="Arial" w:hAnsi="Arial" w:cs="Arial"/>
          <w:b/>
          <w:bCs/>
          <w:iCs/>
          <w:lang w:val="x-none" w:eastAsia="x-none"/>
        </w:rPr>
        <w:t>(IPPC)</w:t>
      </w:r>
      <w:r w:rsidRPr="00EF03EB">
        <w:rPr>
          <w:rFonts w:ascii="Arial" w:hAnsi="Arial" w:cs="Arial"/>
          <w:iCs/>
          <w:lang w:val="x-none" w:eastAsia="x-none"/>
        </w:rPr>
        <w:t xml:space="preserve"> – prowadzący KOELNER </w:t>
      </w:r>
      <w:proofErr w:type="spellStart"/>
      <w:r w:rsidRPr="00EF03EB">
        <w:rPr>
          <w:rFonts w:ascii="Arial" w:hAnsi="Arial" w:cs="Arial"/>
          <w:iCs/>
          <w:lang w:val="x-none" w:eastAsia="x-none"/>
        </w:rPr>
        <w:t>Rawlplug</w:t>
      </w:r>
      <w:proofErr w:type="spellEnd"/>
      <w:r w:rsidRPr="00EF03EB">
        <w:rPr>
          <w:rFonts w:ascii="Arial" w:hAnsi="Arial" w:cs="Arial"/>
          <w:iCs/>
          <w:lang w:val="x-none" w:eastAsia="x-none"/>
        </w:rPr>
        <w:t xml:space="preserve"> IP Sp. z o. o., </w:t>
      </w:r>
      <w:r>
        <w:rPr>
          <w:rFonts w:ascii="Arial" w:hAnsi="Arial" w:cs="Arial"/>
          <w:iCs/>
          <w:lang w:val="x-none" w:eastAsia="x-none"/>
        </w:rPr>
        <w:br/>
      </w:r>
      <w:r w:rsidRPr="00EF03EB">
        <w:rPr>
          <w:rFonts w:ascii="Arial" w:hAnsi="Arial" w:cs="Arial"/>
          <w:iCs/>
          <w:lang w:val="x-none" w:eastAsia="x-none"/>
        </w:rPr>
        <w:t xml:space="preserve">ul. Kwidzyńska 6, 51-416 Wrocław, </w:t>
      </w:r>
      <w:r w:rsidRPr="00EF03EB">
        <w:rPr>
          <w:rFonts w:ascii="Arial" w:hAnsi="Arial" w:cs="Arial"/>
          <w:iCs/>
          <w:lang w:eastAsia="x-none"/>
        </w:rPr>
        <w:t>O</w:t>
      </w:r>
      <w:proofErr w:type="spellStart"/>
      <w:r w:rsidRPr="00EF03EB">
        <w:rPr>
          <w:rFonts w:ascii="Arial" w:hAnsi="Arial" w:cs="Arial"/>
          <w:iCs/>
          <w:lang w:val="x-none" w:eastAsia="x-none"/>
        </w:rPr>
        <w:t>ddział</w:t>
      </w:r>
      <w:proofErr w:type="spellEnd"/>
      <w:r w:rsidRPr="00EF03EB">
        <w:rPr>
          <w:rFonts w:ascii="Arial" w:hAnsi="Arial" w:cs="Arial"/>
          <w:iCs/>
          <w:lang w:val="x-none" w:eastAsia="x-none"/>
        </w:rPr>
        <w:t xml:space="preserve"> w Łańcucie, ul. </w:t>
      </w:r>
      <w:proofErr w:type="spellStart"/>
      <w:r w:rsidRPr="00EF03EB">
        <w:rPr>
          <w:rFonts w:ascii="Arial" w:hAnsi="Arial" w:cs="Arial"/>
          <w:iCs/>
          <w:lang w:val="x-none" w:eastAsia="x-none"/>
        </w:rPr>
        <w:t>Podzwierzyniec</w:t>
      </w:r>
      <w:proofErr w:type="spellEnd"/>
      <w:r w:rsidRPr="00EF03EB">
        <w:rPr>
          <w:rFonts w:ascii="Arial" w:hAnsi="Arial" w:cs="Arial"/>
          <w:iCs/>
          <w:lang w:val="x-none" w:eastAsia="x-none"/>
        </w:rPr>
        <w:t xml:space="preserve"> 41</w:t>
      </w:r>
    </w:p>
    <w:p w14:paraId="09243122" w14:textId="63E64C89" w:rsidR="0012487E" w:rsidRPr="00D120F8" w:rsidRDefault="004F0381" w:rsidP="00D120F8">
      <w:pPr>
        <w:pStyle w:val="Nagwek3"/>
        <w:jc w:val="both"/>
        <w:rPr>
          <w:rFonts w:ascii="Arial" w:hAnsi="Arial" w:cs="Arial"/>
          <w:bCs/>
          <w:color w:val="auto"/>
          <w:sz w:val="24"/>
          <w:szCs w:val="24"/>
          <w:lang w:val="x-none"/>
        </w:rPr>
      </w:pPr>
      <w:r w:rsidRPr="00D120F8">
        <w:rPr>
          <w:rFonts w:ascii="Arial" w:hAnsi="Arial" w:cs="Arial"/>
          <w:bCs/>
          <w:color w:val="auto"/>
          <w:sz w:val="24"/>
          <w:szCs w:val="24"/>
        </w:rPr>
        <w:t xml:space="preserve">I.2. </w:t>
      </w:r>
      <w:r w:rsidR="0012487E" w:rsidRPr="00D120F8">
        <w:rPr>
          <w:rFonts w:ascii="Arial" w:hAnsi="Arial" w:cs="Arial"/>
          <w:bCs/>
          <w:color w:val="auto"/>
          <w:sz w:val="24"/>
          <w:szCs w:val="24"/>
        </w:rPr>
        <w:t xml:space="preserve">Punkt </w:t>
      </w:r>
      <w:r w:rsidR="0012487E" w:rsidRPr="00D120F8">
        <w:rPr>
          <w:rFonts w:ascii="Arial" w:hAnsi="Arial" w:cs="Arial"/>
          <w:bCs/>
          <w:color w:val="auto"/>
          <w:sz w:val="24"/>
          <w:szCs w:val="24"/>
          <w:lang w:val="x-none"/>
        </w:rPr>
        <w:t>I.</w:t>
      </w:r>
      <w:r w:rsidR="0012487E" w:rsidRPr="00D120F8">
        <w:rPr>
          <w:rFonts w:ascii="Arial" w:hAnsi="Arial" w:cs="Arial"/>
          <w:bCs/>
          <w:color w:val="auto"/>
          <w:sz w:val="24"/>
          <w:szCs w:val="24"/>
        </w:rPr>
        <w:t>2.A</w:t>
      </w:r>
      <w:r w:rsidR="0012487E" w:rsidRPr="00D120F8">
        <w:rPr>
          <w:rFonts w:ascii="Arial" w:hAnsi="Arial" w:cs="Arial"/>
          <w:bCs/>
          <w:color w:val="auto"/>
          <w:sz w:val="24"/>
          <w:szCs w:val="24"/>
          <w:lang w:val="x-none"/>
        </w:rPr>
        <w:t>.</w:t>
      </w:r>
      <w:r w:rsidR="0012487E" w:rsidRPr="00D120F8">
        <w:rPr>
          <w:rFonts w:ascii="Arial" w:hAnsi="Arial" w:cs="Arial"/>
          <w:bCs/>
          <w:color w:val="auto"/>
          <w:sz w:val="24"/>
          <w:szCs w:val="24"/>
        </w:rPr>
        <w:t xml:space="preserve"> otrzymuje brzmienie</w:t>
      </w:r>
      <w:r w:rsidR="0012487E" w:rsidRPr="00D120F8">
        <w:rPr>
          <w:rFonts w:ascii="Arial" w:hAnsi="Arial" w:cs="Arial"/>
          <w:bCs/>
          <w:color w:val="auto"/>
          <w:sz w:val="24"/>
          <w:szCs w:val="24"/>
          <w:lang w:val="x-none"/>
        </w:rPr>
        <w:t>:</w:t>
      </w:r>
    </w:p>
    <w:p w14:paraId="4C7D930F" w14:textId="77777777" w:rsidR="0012487E" w:rsidRPr="00EF03EB" w:rsidRDefault="0012487E" w:rsidP="0012487E">
      <w:pPr>
        <w:autoSpaceDE w:val="0"/>
        <w:autoSpaceDN w:val="0"/>
        <w:adjustRightInd w:val="0"/>
        <w:spacing w:line="276" w:lineRule="auto"/>
        <w:jc w:val="both"/>
        <w:rPr>
          <w:rFonts w:ascii="Arial" w:hAnsi="Arial" w:cs="Arial"/>
          <w:b/>
          <w:u w:val="single"/>
        </w:rPr>
      </w:pPr>
      <w:r w:rsidRPr="00EF03EB">
        <w:rPr>
          <w:rFonts w:ascii="Arial" w:hAnsi="Arial" w:cs="Arial"/>
          <w:b/>
          <w:bCs/>
        </w:rPr>
        <w:t xml:space="preserve">I.2.A. </w:t>
      </w:r>
      <w:r w:rsidRPr="00EF03EB">
        <w:rPr>
          <w:rFonts w:ascii="Arial" w:hAnsi="Arial" w:cs="Arial"/>
          <w:b/>
        </w:rPr>
        <w:t>Opis technologiczny instalacji</w:t>
      </w:r>
      <w:r w:rsidRPr="00EF03EB">
        <w:rPr>
          <w:rFonts w:ascii="Arial" w:hAnsi="Arial" w:cs="Arial"/>
        </w:rPr>
        <w:t xml:space="preserve"> </w:t>
      </w:r>
      <w:r w:rsidRPr="00EF03EB">
        <w:rPr>
          <w:rFonts w:ascii="Arial" w:hAnsi="Arial" w:cs="Arial"/>
          <w:b/>
          <w:bCs/>
        </w:rPr>
        <w:t>do produkcji wyrobów śrubowych przy wykorzystaniu procesów powierzchniowej obróbki metali</w:t>
      </w:r>
      <w:r w:rsidRPr="00EF03EB">
        <w:rPr>
          <w:rFonts w:ascii="Arial" w:hAnsi="Arial" w:cs="Arial"/>
        </w:rPr>
        <w:t xml:space="preserve"> </w:t>
      </w:r>
      <w:r w:rsidRPr="00EF03EB">
        <w:rPr>
          <w:rFonts w:ascii="Arial" w:hAnsi="Arial" w:cs="Arial"/>
          <w:b/>
          <w:bCs/>
        </w:rPr>
        <w:t>z zastosowaniem metod chemicznych (IPPC)</w:t>
      </w:r>
      <w:r w:rsidRPr="00EF03EB">
        <w:rPr>
          <w:rFonts w:ascii="Arial" w:hAnsi="Arial" w:cs="Arial"/>
          <w:b/>
        </w:rPr>
        <w:t xml:space="preserve"> </w:t>
      </w:r>
    </w:p>
    <w:p w14:paraId="087F78A6"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eastAsia="x-none"/>
        </w:rPr>
        <w:t xml:space="preserve">W ramach </w:t>
      </w:r>
      <w:r w:rsidRPr="00EF03EB">
        <w:rPr>
          <w:rFonts w:ascii="Arial" w:hAnsi="Arial" w:cs="Arial"/>
          <w:lang w:val="x-none" w:eastAsia="x-none"/>
        </w:rPr>
        <w:t xml:space="preserve"> instalacji do produkcji wyrobów śrubowych</w:t>
      </w:r>
      <w:r w:rsidRPr="00EF03EB">
        <w:rPr>
          <w:rFonts w:ascii="Arial" w:hAnsi="Arial" w:cs="Arial"/>
          <w:lang w:eastAsia="x-none"/>
        </w:rPr>
        <w:t xml:space="preserve"> prowadzone będą następujące procesy</w:t>
      </w:r>
      <w:r w:rsidRPr="00EF03EB">
        <w:rPr>
          <w:rFonts w:ascii="Arial" w:hAnsi="Arial" w:cs="Arial"/>
          <w:lang w:val="x-none" w:eastAsia="x-none"/>
        </w:rPr>
        <w:t xml:space="preserve">: mechaniczne, termiczne i chemiczne przygotowanie materiału </w:t>
      </w:r>
      <w:r w:rsidRPr="00EF03EB">
        <w:rPr>
          <w:rFonts w:ascii="Arial" w:hAnsi="Arial" w:cs="Arial"/>
          <w:lang w:val="x-none" w:eastAsia="x-none"/>
        </w:rPr>
        <w:lastRenderedPageBreak/>
        <w:t xml:space="preserve">wyjściowego w postaci walcówki do kształtowania plastycznego śrub, sworzni </w:t>
      </w:r>
      <w:r w:rsidRPr="00EF03EB">
        <w:rPr>
          <w:rFonts w:ascii="Arial" w:hAnsi="Arial" w:cs="Arial"/>
          <w:lang w:val="x-none" w:eastAsia="x-none"/>
        </w:rPr>
        <w:br/>
        <w:t>i nakrętek, obróbka cieplna wyrobów śrubowych, pokrycie wyrobów warstwą ochronną w celu zabezpieczenia ich przed korozją oraz nadania im odpowiedniej barwy za pomocą procesu galwanicznego cynkowania.</w:t>
      </w:r>
    </w:p>
    <w:p w14:paraId="1D4435C0" w14:textId="77777777" w:rsidR="0012487E" w:rsidRPr="00EF03EB" w:rsidRDefault="0012487E" w:rsidP="0012487E">
      <w:pPr>
        <w:spacing w:after="120" w:line="276" w:lineRule="auto"/>
        <w:jc w:val="both"/>
        <w:rPr>
          <w:rFonts w:ascii="Arial" w:hAnsi="Arial" w:cs="Arial"/>
          <w:lang w:val="x-none" w:eastAsia="x-none"/>
        </w:rPr>
      </w:pPr>
      <w:r w:rsidRPr="00EF03EB">
        <w:rPr>
          <w:rFonts w:ascii="Arial" w:hAnsi="Arial" w:cs="Arial"/>
          <w:b/>
          <w:bCs/>
          <w:lang w:val="x-none" w:eastAsia="x-none"/>
        </w:rPr>
        <w:t>I.2.A.1.</w:t>
      </w:r>
      <w:r w:rsidRPr="00EF03EB">
        <w:rPr>
          <w:rFonts w:ascii="Arial" w:hAnsi="Arial" w:cs="Arial"/>
          <w:lang w:val="x-none" w:eastAsia="x-none"/>
        </w:rPr>
        <w:t xml:space="preserve"> Przygotowanie materiału wyjściowego do kształtowania plastycznego.</w:t>
      </w:r>
    </w:p>
    <w:p w14:paraId="5CCEB820"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Podstawowymi operacjami obróbki powierzchniowej przygotowującymi materiał wyjściowy do obróbki plastycznej będą następujące operacje technologiczne:</w:t>
      </w:r>
    </w:p>
    <w:p w14:paraId="017A985E"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a) </w:t>
      </w:r>
      <w:r w:rsidRPr="00EF03EB">
        <w:rPr>
          <w:rFonts w:ascii="Arial" w:hAnsi="Arial" w:cs="Arial"/>
          <w:b/>
          <w:bCs/>
          <w:lang w:val="x-none" w:eastAsia="x-none"/>
        </w:rPr>
        <w:t>metoda chemiczna</w:t>
      </w:r>
      <w:r w:rsidRPr="00EF03EB">
        <w:rPr>
          <w:rFonts w:ascii="Arial" w:hAnsi="Arial" w:cs="Arial"/>
          <w:lang w:val="x-none" w:eastAsia="x-none"/>
        </w:rPr>
        <w:t xml:space="preserve"> – prowadzona będzie na linii do trawienia </w:t>
      </w:r>
      <w:r>
        <w:rPr>
          <w:rFonts w:ascii="Arial" w:hAnsi="Arial" w:cs="Arial"/>
          <w:lang w:val="x-none" w:eastAsia="x-none"/>
        </w:rPr>
        <w:br/>
      </w:r>
      <w:r w:rsidRPr="00EF03EB">
        <w:rPr>
          <w:rFonts w:ascii="Arial" w:hAnsi="Arial" w:cs="Arial"/>
          <w:lang w:val="x-none" w:eastAsia="x-none"/>
        </w:rPr>
        <w:t xml:space="preserve">(o wydajności max. 56 000 Mg/rok) i fosforowania, która obejmuje 7 wanien </w:t>
      </w:r>
      <w:r>
        <w:rPr>
          <w:rFonts w:ascii="Arial" w:hAnsi="Arial" w:cs="Arial"/>
          <w:lang w:val="x-none" w:eastAsia="x-none"/>
        </w:rPr>
        <w:br/>
      </w:r>
      <w:r w:rsidRPr="00EF03EB">
        <w:rPr>
          <w:rFonts w:ascii="Arial" w:hAnsi="Arial" w:cs="Arial"/>
          <w:lang w:val="x-none" w:eastAsia="x-none"/>
        </w:rPr>
        <w:t>o pojemności 11 m</w:t>
      </w:r>
      <w:r w:rsidRPr="00EF03EB">
        <w:rPr>
          <w:rFonts w:ascii="Arial" w:hAnsi="Arial" w:cs="Arial"/>
          <w:vertAlign w:val="superscript"/>
          <w:lang w:val="x-none" w:eastAsia="x-none"/>
        </w:rPr>
        <w:t>3</w:t>
      </w:r>
      <w:r w:rsidRPr="00EF03EB">
        <w:rPr>
          <w:rFonts w:ascii="Arial" w:hAnsi="Arial" w:cs="Arial"/>
          <w:lang w:val="x-none" w:eastAsia="x-none"/>
        </w:rPr>
        <w:t xml:space="preserve"> i 1 wannę o pojemności 20 m</w:t>
      </w:r>
      <w:r w:rsidRPr="00EF03EB">
        <w:rPr>
          <w:rFonts w:ascii="Arial" w:hAnsi="Arial" w:cs="Arial"/>
          <w:vertAlign w:val="superscript"/>
          <w:lang w:val="x-none" w:eastAsia="x-none"/>
        </w:rPr>
        <w:t>3</w:t>
      </w:r>
      <w:r w:rsidRPr="00EF03EB">
        <w:rPr>
          <w:rFonts w:ascii="Arial" w:hAnsi="Arial" w:cs="Arial"/>
          <w:lang w:val="x-none" w:eastAsia="x-none"/>
        </w:rPr>
        <w:t xml:space="preserve"> (sumarycznie 97 m</w:t>
      </w:r>
      <w:r w:rsidRPr="00EF03EB">
        <w:rPr>
          <w:rFonts w:ascii="Arial" w:hAnsi="Arial" w:cs="Arial"/>
          <w:vertAlign w:val="superscript"/>
          <w:lang w:val="x-none" w:eastAsia="x-none"/>
        </w:rPr>
        <w:t>3</w:t>
      </w:r>
      <w:r w:rsidRPr="00EF03EB">
        <w:rPr>
          <w:rFonts w:ascii="Arial" w:hAnsi="Arial" w:cs="Arial"/>
          <w:lang w:val="x-none" w:eastAsia="x-none"/>
        </w:rPr>
        <w:t>). Metoda ta polegać będzie na chemicznym usuwaniu tlenków żelaza z powierzchni stali poprzez zastosowanie operacji:</w:t>
      </w:r>
    </w:p>
    <w:p w14:paraId="57340179"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 </w:t>
      </w:r>
      <w:r w:rsidRPr="00EF03EB">
        <w:rPr>
          <w:rFonts w:ascii="Arial" w:hAnsi="Arial" w:cs="Arial"/>
          <w:b/>
          <w:bCs/>
          <w:lang w:val="x-none" w:eastAsia="x-none"/>
        </w:rPr>
        <w:t>kąpiel w kwasie solnym</w:t>
      </w:r>
      <w:r w:rsidRPr="00EF03EB">
        <w:rPr>
          <w:rFonts w:ascii="Arial" w:hAnsi="Arial" w:cs="Arial"/>
          <w:lang w:val="x-none" w:eastAsia="x-none"/>
        </w:rPr>
        <w:t xml:space="preserve"> o maksymalnym stężeniu 15% w temperaturze do 40</w:t>
      </w:r>
      <w:r w:rsidRPr="00EF03EB">
        <w:rPr>
          <w:rFonts w:ascii="Arial" w:hAnsi="Arial" w:cs="Arial"/>
          <w:vertAlign w:val="superscript"/>
          <w:lang w:val="x-none" w:eastAsia="x-none"/>
        </w:rPr>
        <w:t>o</w:t>
      </w:r>
      <w:r w:rsidRPr="00EF03EB">
        <w:rPr>
          <w:rFonts w:ascii="Arial" w:hAnsi="Arial" w:cs="Arial"/>
          <w:lang w:val="x-none" w:eastAsia="x-none"/>
        </w:rPr>
        <w:t>C; w przypadku, gdy zawartość żelaza w kąpieli wzrośnie max do 120 g/dm</w:t>
      </w:r>
      <w:r w:rsidRPr="00EF03EB">
        <w:rPr>
          <w:rFonts w:ascii="Arial" w:hAnsi="Arial" w:cs="Arial"/>
          <w:vertAlign w:val="superscript"/>
          <w:lang w:val="x-none" w:eastAsia="x-none"/>
        </w:rPr>
        <w:t>3</w:t>
      </w:r>
      <w:r w:rsidRPr="00EF03EB">
        <w:rPr>
          <w:rFonts w:ascii="Arial" w:hAnsi="Arial" w:cs="Arial"/>
          <w:lang w:val="x-none" w:eastAsia="x-none"/>
        </w:rPr>
        <w:t xml:space="preserve">, będzie ona przepompowana do specjalnego zbiornika magazynującego zużyty kwas, a wanna zalewana będzie świeżym. Po napełnieniu zbiornika zużyty kwas odbierany będzie przez zewnętrzną firmę. </w:t>
      </w:r>
    </w:p>
    <w:p w14:paraId="01296910"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 </w:t>
      </w:r>
      <w:r w:rsidRPr="00EF03EB">
        <w:rPr>
          <w:rFonts w:ascii="Arial" w:hAnsi="Arial" w:cs="Arial"/>
          <w:b/>
          <w:bCs/>
          <w:lang w:val="x-none" w:eastAsia="x-none"/>
        </w:rPr>
        <w:t>płukanie zanurzeniowe wodą</w:t>
      </w:r>
      <w:r w:rsidRPr="00EF03EB">
        <w:rPr>
          <w:rFonts w:ascii="Arial" w:hAnsi="Arial" w:cs="Arial"/>
          <w:lang w:val="x-none" w:eastAsia="x-none"/>
        </w:rPr>
        <w:t xml:space="preserve"> o temperaturze otoczenia; zużyta woda kierowana będzie do sporządzania świeżej kąpieli trawiącej;</w:t>
      </w:r>
    </w:p>
    <w:p w14:paraId="2CB02B2F"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 </w:t>
      </w:r>
      <w:r w:rsidRPr="00EF03EB">
        <w:rPr>
          <w:rFonts w:ascii="Arial" w:hAnsi="Arial" w:cs="Arial"/>
          <w:b/>
          <w:bCs/>
          <w:lang w:val="x-none" w:eastAsia="x-none"/>
        </w:rPr>
        <w:t>płukanie zanurzeniowe wodą</w:t>
      </w:r>
      <w:r w:rsidRPr="00EF03EB">
        <w:rPr>
          <w:rFonts w:ascii="Arial" w:hAnsi="Arial" w:cs="Arial"/>
          <w:lang w:val="x-none" w:eastAsia="x-none"/>
        </w:rPr>
        <w:t xml:space="preserve"> o temperaturze otoczenia; zużyta woda kierowana będzie do zakładowej oczyszczalni ścieków w sposób okresowy;</w:t>
      </w:r>
    </w:p>
    <w:p w14:paraId="7D756F88"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 płukanie natryskowe wodą</w:t>
      </w:r>
      <w:r w:rsidRPr="00EF03EB">
        <w:rPr>
          <w:rFonts w:ascii="Arial" w:hAnsi="Arial" w:cs="Arial"/>
          <w:lang w:val="x-none" w:eastAsia="x-none"/>
        </w:rPr>
        <w:t xml:space="preserve"> o temperaturze otoczenia; zużyta woda kierowana będzie do zakładowej oczyszczalni ścieków w sposób ciągły;</w:t>
      </w:r>
    </w:p>
    <w:p w14:paraId="1D44A85C"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 </w:t>
      </w:r>
      <w:r w:rsidRPr="00EF03EB">
        <w:rPr>
          <w:rFonts w:ascii="Arial" w:hAnsi="Arial" w:cs="Arial"/>
          <w:b/>
          <w:bCs/>
          <w:lang w:val="x-none" w:eastAsia="x-none"/>
        </w:rPr>
        <w:t>płukanie zanurzeniowe wodą</w:t>
      </w:r>
      <w:r w:rsidRPr="00EF03EB">
        <w:rPr>
          <w:rFonts w:ascii="Arial" w:hAnsi="Arial" w:cs="Arial"/>
          <w:lang w:val="x-none" w:eastAsia="x-none"/>
        </w:rPr>
        <w:t xml:space="preserve"> o temperaturze otoczenia; zużyta woda kierowana będzie do zakładowej oczyszczalni ścieków w sposób okresowy; </w:t>
      </w:r>
    </w:p>
    <w:p w14:paraId="6DFB9B86"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 </w:t>
      </w:r>
      <w:r w:rsidRPr="00EF03EB">
        <w:rPr>
          <w:rFonts w:ascii="Arial" w:hAnsi="Arial" w:cs="Arial"/>
          <w:b/>
          <w:bCs/>
          <w:lang w:val="x-none" w:eastAsia="x-none"/>
        </w:rPr>
        <w:t>aktywowanie</w:t>
      </w:r>
      <w:r w:rsidRPr="00EF03EB">
        <w:rPr>
          <w:rFonts w:ascii="Arial" w:hAnsi="Arial" w:cs="Arial"/>
          <w:lang w:val="x-none" w:eastAsia="x-none"/>
        </w:rPr>
        <w:t xml:space="preserve"> w temperaturze do 50</w:t>
      </w:r>
      <w:r w:rsidRPr="00EF03EB">
        <w:rPr>
          <w:rFonts w:ascii="Arial" w:hAnsi="Arial" w:cs="Arial"/>
          <w:vertAlign w:val="superscript"/>
          <w:lang w:val="x-none" w:eastAsia="x-none"/>
        </w:rPr>
        <w:t>o</w:t>
      </w:r>
      <w:r w:rsidRPr="00EF03EB">
        <w:rPr>
          <w:rFonts w:ascii="Arial" w:hAnsi="Arial" w:cs="Arial"/>
          <w:lang w:val="x-none" w:eastAsia="x-none"/>
        </w:rPr>
        <w:t>C; zużyta kąpiel podlega wymianie minimum 1 raz w miesiącu i kierowana jest do zakładowej oczyszczalni ścieków;</w:t>
      </w:r>
    </w:p>
    <w:p w14:paraId="688A562B"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 </w:t>
      </w:r>
      <w:r w:rsidRPr="00EF03EB">
        <w:rPr>
          <w:rFonts w:ascii="Arial" w:hAnsi="Arial" w:cs="Arial"/>
          <w:b/>
          <w:bCs/>
          <w:lang w:val="x-none" w:eastAsia="x-none"/>
        </w:rPr>
        <w:t>fosforowaniu</w:t>
      </w:r>
      <w:r w:rsidRPr="00EF03EB">
        <w:rPr>
          <w:rFonts w:ascii="Arial" w:hAnsi="Arial" w:cs="Arial"/>
          <w:lang w:val="x-none" w:eastAsia="x-none"/>
        </w:rPr>
        <w:t xml:space="preserve"> przy użyciu fosforanu cynku (nadanie stali powłoki drobnokrystalicznej fosforanów) w temperaturze do 55</w:t>
      </w:r>
      <w:r w:rsidRPr="00EF03EB">
        <w:rPr>
          <w:rFonts w:ascii="Arial" w:hAnsi="Arial" w:cs="Arial"/>
          <w:vertAlign w:val="superscript"/>
          <w:lang w:val="x-none" w:eastAsia="x-none"/>
        </w:rPr>
        <w:t>o</w:t>
      </w:r>
      <w:r w:rsidRPr="00EF03EB">
        <w:rPr>
          <w:rFonts w:ascii="Arial" w:hAnsi="Arial" w:cs="Arial"/>
          <w:lang w:val="x-none" w:eastAsia="x-none"/>
        </w:rPr>
        <w:t xml:space="preserve">C; powstający w kąpieli szlam po osadzeniu się na dnie specjalnego odstojnika będzie prasowany i okresowo przekazywany do utylizacji, roztwór znad osadu kierowany będzie do ponownego wykorzystania, proces </w:t>
      </w:r>
      <w:proofErr w:type="spellStart"/>
      <w:r w:rsidRPr="00EF03EB">
        <w:rPr>
          <w:rFonts w:ascii="Arial" w:hAnsi="Arial" w:cs="Arial"/>
          <w:lang w:val="x-none" w:eastAsia="x-none"/>
        </w:rPr>
        <w:t>odszlamiania</w:t>
      </w:r>
      <w:proofErr w:type="spellEnd"/>
      <w:r w:rsidRPr="00EF03EB">
        <w:rPr>
          <w:rFonts w:ascii="Arial" w:hAnsi="Arial" w:cs="Arial"/>
          <w:lang w:val="x-none" w:eastAsia="x-none"/>
        </w:rPr>
        <w:t xml:space="preserve"> kąpieli fosforanowej prowadzony będzie </w:t>
      </w:r>
      <w:r w:rsidRPr="00EF03EB">
        <w:rPr>
          <w:rFonts w:ascii="Arial" w:hAnsi="Arial" w:cs="Arial"/>
          <w:lang w:val="x-none" w:eastAsia="x-none"/>
        </w:rPr>
        <w:br/>
        <w:t>w sposób ciągły, w zależności od ilości znajdującego się w niej żelaza;</w:t>
      </w:r>
    </w:p>
    <w:p w14:paraId="1E189E71"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 </w:t>
      </w:r>
      <w:r w:rsidRPr="00EF03EB">
        <w:rPr>
          <w:rFonts w:ascii="Arial" w:hAnsi="Arial" w:cs="Arial"/>
          <w:b/>
          <w:bCs/>
          <w:lang w:val="x-none" w:eastAsia="x-none"/>
        </w:rPr>
        <w:t>płukanie zanurzeniowe wodą</w:t>
      </w:r>
      <w:r w:rsidRPr="00EF03EB">
        <w:rPr>
          <w:rFonts w:ascii="Arial" w:hAnsi="Arial" w:cs="Arial"/>
          <w:lang w:val="x-none" w:eastAsia="x-none"/>
        </w:rPr>
        <w:t xml:space="preserve"> o temperaturze otoczenia (2 wanny); zużyta woda kierowana będzie do zakładowej oczyszczalni ścieków w sposób okresowy;</w:t>
      </w:r>
    </w:p>
    <w:p w14:paraId="31832154"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w:t>
      </w:r>
      <w:r w:rsidRPr="00EF03EB">
        <w:rPr>
          <w:rFonts w:ascii="Arial" w:hAnsi="Arial" w:cs="Arial"/>
          <w:b/>
          <w:bCs/>
          <w:lang w:val="x-none" w:eastAsia="x-none"/>
        </w:rPr>
        <w:t>płukanie w preparacie do neutralizacji</w:t>
      </w:r>
      <w:r w:rsidRPr="00EF03EB">
        <w:rPr>
          <w:rFonts w:ascii="Arial" w:hAnsi="Arial" w:cs="Arial"/>
          <w:lang w:val="x-none" w:eastAsia="x-none"/>
        </w:rPr>
        <w:t xml:space="preserve"> o temperaturze do 70</w:t>
      </w:r>
      <w:r w:rsidRPr="00EF03EB">
        <w:rPr>
          <w:rFonts w:ascii="Arial" w:hAnsi="Arial" w:cs="Arial"/>
          <w:vertAlign w:val="superscript"/>
          <w:lang w:val="x-none" w:eastAsia="x-none"/>
        </w:rPr>
        <w:t>o</w:t>
      </w:r>
      <w:r w:rsidRPr="00EF03EB">
        <w:rPr>
          <w:rFonts w:ascii="Arial" w:hAnsi="Arial" w:cs="Arial"/>
          <w:lang w:val="x-none" w:eastAsia="x-none"/>
        </w:rPr>
        <w:t>C; kąpiel podlega wymianie minimum 1 raz w miesiącu i kierowana będzie do zakładowej oczyszczalni ścieków;</w:t>
      </w:r>
    </w:p>
    <w:p w14:paraId="0EA269E9"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lastRenderedPageBreak/>
        <w:t>-</w:t>
      </w:r>
      <w:r w:rsidRPr="00EF03EB">
        <w:rPr>
          <w:rFonts w:ascii="Arial" w:hAnsi="Arial" w:cs="Arial"/>
          <w:b/>
          <w:bCs/>
          <w:lang w:val="x-none" w:eastAsia="x-none"/>
        </w:rPr>
        <w:t>powlekanie polimerem</w:t>
      </w:r>
      <w:r w:rsidRPr="00EF03EB">
        <w:rPr>
          <w:rFonts w:ascii="Arial" w:hAnsi="Arial" w:cs="Arial"/>
          <w:lang w:val="x-none" w:eastAsia="x-none"/>
        </w:rPr>
        <w:t>; kąpiel pracująca w sposób ciągły w temperaturze do 60ºC, uzupełniana odpowiednimi preparatami;</w:t>
      </w:r>
    </w:p>
    <w:p w14:paraId="07C5D3AF" w14:textId="77777777" w:rsidR="0012487E" w:rsidRPr="00EF03EB" w:rsidRDefault="0012487E" w:rsidP="0012487E">
      <w:pPr>
        <w:spacing w:after="120" w:line="276" w:lineRule="auto"/>
        <w:ind w:firstLine="709"/>
        <w:jc w:val="both"/>
        <w:rPr>
          <w:rFonts w:ascii="Arial" w:hAnsi="Arial" w:cs="Arial"/>
          <w:lang w:val="x-none" w:eastAsia="x-none"/>
        </w:rPr>
      </w:pPr>
    </w:p>
    <w:p w14:paraId="4B56915A"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Opary z linii zbierane będą w dwojaki sposób:</w:t>
      </w:r>
    </w:p>
    <w:p w14:paraId="53130D0D"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przy zamkniętych wannach, bezpośrednio z nich za pomocą podłączonych przewodów wentylacyjnych;</w:t>
      </w:r>
    </w:p>
    <w:p w14:paraId="1CE88005"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przy wannach otwartych, z okapów wentylacyjnych zamontowanych na urządzeniach przenoszących;</w:t>
      </w:r>
    </w:p>
    <w:p w14:paraId="1E84008F"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Następnie opary poprzez zbiorniki wyciągowe i wentylator przekazywane będą do specjalnego zgarniacza z absorbentem. Do oczyszczania odciąganych gazów wykorzystywana będzie mokra płuczka gazowa – pochłaniacz typu wieżowego. Oczyszczane gazy wprowadzane są do powietrza poprzez emitory E94, E95.</w:t>
      </w:r>
    </w:p>
    <w:p w14:paraId="49161F07"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b) </w:t>
      </w:r>
      <w:r w:rsidRPr="00EF03EB">
        <w:rPr>
          <w:rFonts w:ascii="Arial" w:hAnsi="Arial" w:cs="Arial"/>
          <w:b/>
          <w:bCs/>
          <w:lang w:val="x-none" w:eastAsia="x-none"/>
        </w:rPr>
        <w:t>metoda termiczna</w:t>
      </w:r>
      <w:r w:rsidRPr="00EF03EB">
        <w:rPr>
          <w:rFonts w:ascii="Arial" w:hAnsi="Arial" w:cs="Arial"/>
          <w:lang w:val="x-none" w:eastAsia="x-none"/>
        </w:rPr>
        <w:t xml:space="preserve"> polegać będzie na wyżarzaniu stali w dwóch piecach kołpakowych (w atmosferze ochronnej wodoru i azotu) o wydajności 1770 Mg/miesiąc. Zanieczyszczenia z procesów wyżarzania, takie jak pył z pieców kołpakowych (dzwonowych) wprowadzane będą do hali pieców a następnie 12 emitorami do powietrza (E67-E78).</w:t>
      </w:r>
    </w:p>
    <w:p w14:paraId="70B12868" w14:textId="77777777" w:rsidR="0012487E" w:rsidRPr="00EF03EB" w:rsidRDefault="0012487E" w:rsidP="0012487E">
      <w:pPr>
        <w:spacing w:after="120" w:line="276" w:lineRule="auto"/>
        <w:jc w:val="both"/>
        <w:rPr>
          <w:rFonts w:ascii="Arial" w:hAnsi="Arial" w:cs="Arial"/>
          <w:lang w:val="x-none" w:eastAsia="x-none"/>
        </w:rPr>
      </w:pPr>
      <w:r w:rsidRPr="00EF03EB">
        <w:rPr>
          <w:rFonts w:ascii="Arial" w:hAnsi="Arial" w:cs="Arial"/>
          <w:b/>
          <w:bCs/>
          <w:lang w:val="x-none" w:eastAsia="x-none"/>
        </w:rPr>
        <w:t>I.2.A.2</w:t>
      </w:r>
      <w:r w:rsidRPr="00EF03EB">
        <w:rPr>
          <w:rFonts w:ascii="Arial" w:hAnsi="Arial" w:cs="Arial"/>
          <w:lang w:val="x-none" w:eastAsia="x-none"/>
        </w:rPr>
        <w:t xml:space="preserve">. Kształtowanie śrub, sworzni i nakrętek plastycznego </w:t>
      </w:r>
    </w:p>
    <w:p w14:paraId="576807F4"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Materiałem wyjściowym do produkcji wyrobów śrubowych będzie przygotowana powierzchniowo walcówka w kręgach. Kształtowanie wyrobów odbywać się będzie</w:t>
      </w:r>
      <w:r w:rsidRPr="00EF03EB">
        <w:rPr>
          <w:rFonts w:ascii="Arial" w:hAnsi="Arial" w:cs="Arial"/>
          <w:lang w:eastAsia="x-none"/>
        </w:rPr>
        <w:t> </w:t>
      </w:r>
      <w:r w:rsidRPr="00EF03EB">
        <w:rPr>
          <w:rFonts w:ascii="Arial" w:hAnsi="Arial" w:cs="Arial"/>
          <w:lang w:val="x-none" w:eastAsia="x-none"/>
        </w:rPr>
        <w:t>w</w:t>
      </w:r>
      <w:r w:rsidRPr="00EF03EB">
        <w:rPr>
          <w:rFonts w:ascii="Arial" w:hAnsi="Arial" w:cs="Arial"/>
          <w:lang w:eastAsia="x-none"/>
        </w:rPr>
        <w:t> </w:t>
      </w:r>
      <w:r w:rsidRPr="00EF03EB">
        <w:rPr>
          <w:rFonts w:ascii="Arial" w:hAnsi="Arial" w:cs="Arial"/>
          <w:lang w:val="x-none" w:eastAsia="x-none"/>
        </w:rPr>
        <w:t xml:space="preserve"> następujących liniach technologicznych: </w:t>
      </w:r>
    </w:p>
    <w:p w14:paraId="4D060451" w14:textId="77777777" w:rsidR="0012487E" w:rsidRPr="00EF03EB" w:rsidRDefault="0012487E" w:rsidP="0012487E">
      <w:pPr>
        <w:numPr>
          <w:ilvl w:val="0"/>
          <w:numId w:val="21"/>
        </w:numPr>
        <w:spacing w:after="120" w:line="276" w:lineRule="auto"/>
        <w:ind w:left="417"/>
        <w:jc w:val="both"/>
        <w:rPr>
          <w:rFonts w:ascii="Arial" w:hAnsi="Arial" w:cs="Arial"/>
          <w:lang w:val="x-none" w:eastAsia="x-none"/>
        </w:rPr>
      </w:pPr>
      <w:r w:rsidRPr="00EF03EB">
        <w:rPr>
          <w:rFonts w:ascii="Arial" w:hAnsi="Arial" w:cs="Arial"/>
          <w:b/>
          <w:bCs/>
          <w:lang w:val="x-none" w:eastAsia="x-none"/>
        </w:rPr>
        <w:t xml:space="preserve">kształtowanie śrub w linii Nr 1 wyposażonej w </w:t>
      </w:r>
      <w:r w:rsidRPr="00EF03EB">
        <w:rPr>
          <w:rFonts w:ascii="Arial" w:hAnsi="Arial" w:cs="Arial"/>
          <w:b/>
          <w:bCs/>
          <w:lang w:eastAsia="x-none"/>
        </w:rPr>
        <w:t xml:space="preserve">11 </w:t>
      </w:r>
      <w:r w:rsidRPr="00EF03EB">
        <w:rPr>
          <w:rFonts w:ascii="Arial" w:hAnsi="Arial" w:cs="Arial"/>
          <w:b/>
          <w:bCs/>
          <w:lang w:val="x-none" w:eastAsia="x-none"/>
        </w:rPr>
        <w:t>automatycznych tłoczni;</w:t>
      </w:r>
      <w:r w:rsidRPr="00EF03EB">
        <w:rPr>
          <w:rFonts w:ascii="Arial" w:hAnsi="Arial" w:cs="Arial"/>
          <w:lang w:val="x-none" w:eastAsia="x-none"/>
        </w:rPr>
        <w:t xml:space="preserve"> kształtowanie plastyczne śrub na zimno odbywać się będzie poprzez kolejne operacje: ucinania, spęczniania łba, redukowania trzpienia, okrawania łba, wykonania zakończenia trzpienia śruby i walcowania gwintu z wykorzystaniem  </w:t>
      </w:r>
      <w:r w:rsidRPr="00EF03EB">
        <w:rPr>
          <w:rFonts w:ascii="Arial" w:hAnsi="Arial" w:cs="Arial"/>
          <w:lang w:eastAsia="x-none"/>
        </w:rPr>
        <w:t xml:space="preserve">2 </w:t>
      </w:r>
      <w:r w:rsidRPr="00EF03EB">
        <w:rPr>
          <w:rFonts w:ascii="Arial" w:hAnsi="Arial" w:cs="Arial"/>
          <w:lang w:val="x-none" w:eastAsia="x-none"/>
        </w:rPr>
        <w:t>walcarek;</w:t>
      </w:r>
    </w:p>
    <w:p w14:paraId="7AE067BF" w14:textId="77777777" w:rsidR="0012487E" w:rsidRPr="00EF03EB" w:rsidRDefault="0012487E" w:rsidP="0012487E">
      <w:pPr>
        <w:numPr>
          <w:ilvl w:val="0"/>
          <w:numId w:val="21"/>
        </w:numPr>
        <w:spacing w:after="120" w:line="276" w:lineRule="auto"/>
        <w:ind w:left="417"/>
        <w:jc w:val="both"/>
        <w:rPr>
          <w:rFonts w:ascii="Arial" w:hAnsi="Arial" w:cs="Arial"/>
          <w:b/>
          <w:bCs/>
          <w:lang w:val="x-none" w:eastAsia="x-none"/>
        </w:rPr>
      </w:pPr>
      <w:r w:rsidRPr="00EF03EB">
        <w:rPr>
          <w:rFonts w:ascii="Arial" w:hAnsi="Arial" w:cs="Arial"/>
          <w:b/>
          <w:bCs/>
          <w:lang w:val="x-none" w:eastAsia="x-none"/>
        </w:rPr>
        <w:t xml:space="preserve">kształtowanie śrub w linii Nr 2 wyposażonej w </w:t>
      </w:r>
      <w:r w:rsidRPr="00EF03EB">
        <w:rPr>
          <w:rFonts w:ascii="Arial" w:hAnsi="Arial" w:cs="Arial"/>
          <w:b/>
          <w:bCs/>
          <w:lang w:eastAsia="x-none"/>
        </w:rPr>
        <w:t xml:space="preserve">38 </w:t>
      </w:r>
      <w:r w:rsidRPr="00EF03EB">
        <w:rPr>
          <w:rFonts w:ascii="Arial" w:hAnsi="Arial" w:cs="Arial"/>
          <w:b/>
          <w:bCs/>
          <w:lang w:val="x-none" w:eastAsia="x-none"/>
        </w:rPr>
        <w:t xml:space="preserve">automatyczne tłocznie, </w:t>
      </w:r>
      <w:r w:rsidRPr="00EF03EB">
        <w:rPr>
          <w:rFonts w:ascii="Arial" w:hAnsi="Arial" w:cs="Arial"/>
          <w:b/>
          <w:bCs/>
          <w:lang w:eastAsia="x-none"/>
        </w:rPr>
        <w:t xml:space="preserve">13 </w:t>
      </w:r>
      <w:r w:rsidRPr="00EF03EB">
        <w:rPr>
          <w:rFonts w:ascii="Arial" w:hAnsi="Arial" w:cs="Arial"/>
          <w:b/>
          <w:bCs/>
          <w:lang w:val="x-none" w:eastAsia="x-none"/>
        </w:rPr>
        <w:t>walcarek,</w:t>
      </w:r>
      <w:r w:rsidRPr="00EF03EB">
        <w:rPr>
          <w:rFonts w:ascii="Arial" w:hAnsi="Arial" w:cs="Arial"/>
          <w:lang w:val="x-none" w:eastAsia="x-none"/>
        </w:rPr>
        <w:t xml:space="preserve"> kształtowanie plastyczne śrub na zimno odbywać się będzie poprzez kolejne operacje: ucinania, wykonania zakończenia trzpienia i walcowania gwintu;</w:t>
      </w:r>
    </w:p>
    <w:p w14:paraId="0DF8FFCE" w14:textId="77777777" w:rsidR="0012487E" w:rsidRPr="00EF03EB" w:rsidRDefault="0012487E" w:rsidP="0012487E">
      <w:pPr>
        <w:numPr>
          <w:ilvl w:val="0"/>
          <w:numId w:val="21"/>
        </w:numPr>
        <w:spacing w:after="120" w:line="276" w:lineRule="auto"/>
        <w:ind w:left="417"/>
        <w:jc w:val="both"/>
        <w:rPr>
          <w:rFonts w:ascii="Arial" w:hAnsi="Arial" w:cs="Arial"/>
          <w:lang w:val="x-none" w:eastAsia="x-none"/>
        </w:rPr>
      </w:pPr>
      <w:r w:rsidRPr="00EF03EB">
        <w:rPr>
          <w:rFonts w:ascii="Arial" w:hAnsi="Arial" w:cs="Arial"/>
          <w:b/>
          <w:bCs/>
          <w:lang w:val="x-none" w:eastAsia="x-none"/>
        </w:rPr>
        <w:t xml:space="preserve">kształtowanie nakrętek w linii Nr 3 wyposażonej w zespół </w:t>
      </w:r>
      <w:r w:rsidRPr="00EF03EB">
        <w:rPr>
          <w:rFonts w:ascii="Arial" w:hAnsi="Arial" w:cs="Arial"/>
          <w:b/>
          <w:bCs/>
          <w:lang w:eastAsia="x-none"/>
        </w:rPr>
        <w:t xml:space="preserve">2 </w:t>
      </w:r>
      <w:r w:rsidRPr="00EF03EB">
        <w:rPr>
          <w:rFonts w:ascii="Arial" w:hAnsi="Arial" w:cs="Arial"/>
          <w:b/>
          <w:bCs/>
          <w:lang w:val="x-none" w:eastAsia="x-none"/>
        </w:rPr>
        <w:t xml:space="preserve">tłoczni </w:t>
      </w:r>
      <w:r w:rsidRPr="00EF03EB">
        <w:rPr>
          <w:rFonts w:ascii="Arial" w:hAnsi="Arial" w:cs="Arial"/>
          <w:b/>
          <w:bCs/>
          <w:lang w:val="x-none" w:eastAsia="x-none"/>
        </w:rPr>
        <w:br/>
        <w:t xml:space="preserve">i  </w:t>
      </w:r>
      <w:r w:rsidRPr="00EF03EB">
        <w:rPr>
          <w:rFonts w:ascii="Arial" w:hAnsi="Arial" w:cs="Arial"/>
          <w:b/>
          <w:bCs/>
          <w:lang w:eastAsia="x-none"/>
        </w:rPr>
        <w:t xml:space="preserve">8 </w:t>
      </w:r>
      <w:r w:rsidRPr="00EF03EB">
        <w:rPr>
          <w:rFonts w:ascii="Arial" w:hAnsi="Arial" w:cs="Arial"/>
          <w:b/>
          <w:bCs/>
          <w:lang w:val="x-none" w:eastAsia="x-none"/>
        </w:rPr>
        <w:t xml:space="preserve">gwinciarek; </w:t>
      </w:r>
      <w:r w:rsidRPr="00EF03EB">
        <w:rPr>
          <w:rFonts w:ascii="Arial" w:hAnsi="Arial" w:cs="Arial"/>
          <w:lang w:val="x-none" w:eastAsia="x-none"/>
        </w:rPr>
        <w:t>kształtowanie plastyczne nakrętek na zimno odbywać się będzie poprzez kolejne operacje: ucinania, spęczniania, przebijania, gwintowania.</w:t>
      </w:r>
    </w:p>
    <w:p w14:paraId="247A273A" w14:textId="77777777" w:rsidR="0012487E" w:rsidRPr="0040753A"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Zanieczyszczenia w postaci drobin oleju (węglowodory alifatyczne) wyprowadzane będą do powietrza emitorami E41, E54, E93, E111, E112, E114, E116, E119, E160. Dla ograniczenia ilości wyprowadzanych zanieczyszczeń zastosowane będą indywidualne separatory mgły olejowej zintegrowane </w:t>
      </w:r>
      <w:r>
        <w:rPr>
          <w:rFonts w:ascii="Arial" w:hAnsi="Arial" w:cs="Arial"/>
          <w:lang w:val="x-none" w:eastAsia="x-none"/>
        </w:rPr>
        <w:br/>
      </w:r>
      <w:r w:rsidRPr="00EF03EB">
        <w:rPr>
          <w:rFonts w:ascii="Arial" w:hAnsi="Arial" w:cs="Arial"/>
          <w:lang w:val="x-none" w:eastAsia="x-none"/>
        </w:rPr>
        <w:t>z centralnym systemem oczyszczania powietrza z zastosowaniem przemysłowych układów filtrów oczyszczających</w:t>
      </w:r>
      <w:r w:rsidRPr="0040753A">
        <w:rPr>
          <w:rFonts w:ascii="Arial" w:hAnsi="Arial" w:cs="Arial"/>
          <w:lang w:val="x-none" w:eastAsia="x-none"/>
        </w:rPr>
        <w:t>.</w:t>
      </w:r>
    </w:p>
    <w:p w14:paraId="7D3FA80B" w14:textId="77777777" w:rsidR="0012487E" w:rsidRDefault="0012487E" w:rsidP="0012487E">
      <w:pPr>
        <w:spacing w:after="120" w:line="276" w:lineRule="auto"/>
        <w:jc w:val="both"/>
        <w:rPr>
          <w:rFonts w:ascii="Arial" w:hAnsi="Arial" w:cs="Arial"/>
          <w:b/>
          <w:bCs/>
          <w:lang w:val="x-none" w:eastAsia="x-none"/>
        </w:rPr>
      </w:pPr>
    </w:p>
    <w:p w14:paraId="0E1EB53F" w14:textId="77777777" w:rsidR="0012487E" w:rsidRDefault="0012487E" w:rsidP="0012487E">
      <w:pPr>
        <w:spacing w:after="120" w:line="276" w:lineRule="auto"/>
        <w:jc w:val="both"/>
        <w:rPr>
          <w:rFonts w:ascii="Arial" w:hAnsi="Arial" w:cs="Arial"/>
          <w:b/>
          <w:bCs/>
          <w:lang w:val="x-none" w:eastAsia="x-none"/>
        </w:rPr>
      </w:pPr>
    </w:p>
    <w:p w14:paraId="4B1BE01E" w14:textId="77777777" w:rsidR="0012487E" w:rsidRPr="00EF03EB" w:rsidRDefault="0012487E" w:rsidP="0012487E">
      <w:pPr>
        <w:spacing w:after="120" w:line="276" w:lineRule="auto"/>
        <w:jc w:val="both"/>
        <w:rPr>
          <w:rFonts w:ascii="Arial" w:hAnsi="Arial" w:cs="Arial"/>
          <w:lang w:val="x-none" w:eastAsia="x-none"/>
        </w:rPr>
      </w:pPr>
      <w:r w:rsidRPr="00EF03EB">
        <w:rPr>
          <w:rFonts w:ascii="Arial" w:hAnsi="Arial" w:cs="Arial"/>
          <w:b/>
          <w:bCs/>
          <w:lang w:val="x-none" w:eastAsia="x-none"/>
        </w:rPr>
        <w:t>I.2.A.3</w:t>
      </w:r>
      <w:r w:rsidRPr="00EF03EB">
        <w:rPr>
          <w:rFonts w:ascii="Arial" w:hAnsi="Arial" w:cs="Arial"/>
          <w:lang w:val="x-none" w:eastAsia="x-none"/>
        </w:rPr>
        <w:t xml:space="preserve">. Obróbka cieplna wyrobów </w:t>
      </w:r>
    </w:p>
    <w:p w14:paraId="0771BB83"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Obróbka cieplna wyrobów śrubowych będzie odbywała się przy zastosowaniu kolejnych operacji: mycia, hartowania, chłodzenia w oleju, powtórnego mycia, odpuszczania, chłodzenia i konserwacji w oleju konserwującym. Obróbka cieplna wyrobów zachodzić będzie przy wykorzystaniu:</w:t>
      </w:r>
    </w:p>
    <w:p w14:paraId="3133578C" w14:textId="77777777" w:rsidR="0012487E" w:rsidRPr="00EF03EB" w:rsidRDefault="0012487E" w:rsidP="0012487E">
      <w:pPr>
        <w:pStyle w:val="Akapitzlist"/>
        <w:numPr>
          <w:ilvl w:val="0"/>
          <w:numId w:val="16"/>
        </w:numPr>
        <w:spacing w:after="120" w:line="276" w:lineRule="auto"/>
        <w:ind w:left="567"/>
        <w:jc w:val="both"/>
        <w:rPr>
          <w:rFonts w:ascii="Arial" w:hAnsi="Arial" w:cs="Arial"/>
          <w:lang w:val="x-none" w:eastAsia="x-none"/>
        </w:rPr>
      </w:pPr>
      <w:r w:rsidRPr="00EF03EB">
        <w:rPr>
          <w:rFonts w:ascii="Arial" w:hAnsi="Arial" w:cs="Arial"/>
          <w:lang w:val="x-none" w:eastAsia="x-none"/>
        </w:rPr>
        <w:t xml:space="preserve">pieca tunelowego CAN-ENG, przelotowego o działaniu ciągłym dla śrub </w:t>
      </w:r>
    </w:p>
    <w:p w14:paraId="19B2703A" w14:textId="77777777" w:rsidR="0012487E" w:rsidRPr="00EF03EB" w:rsidRDefault="0012487E" w:rsidP="0012487E">
      <w:pPr>
        <w:pStyle w:val="Akapitzlist"/>
        <w:spacing w:after="120" w:line="276" w:lineRule="auto"/>
        <w:ind w:left="567"/>
        <w:jc w:val="both"/>
        <w:rPr>
          <w:rFonts w:ascii="Arial" w:hAnsi="Arial" w:cs="Arial"/>
          <w:lang w:val="x-none" w:eastAsia="x-none"/>
        </w:rPr>
      </w:pPr>
      <w:r w:rsidRPr="00EF03EB">
        <w:rPr>
          <w:rFonts w:ascii="Arial" w:hAnsi="Arial" w:cs="Arial"/>
          <w:lang w:val="x-none" w:eastAsia="x-none"/>
        </w:rPr>
        <w:t xml:space="preserve">i nakrętek; </w:t>
      </w:r>
    </w:p>
    <w:p w14:paraId="6D8816CB" w14:textId="77777777" w:rsidR="0012487E" w:rsidRPr="00EF03EB" w:rsidRDefault="0012487E" w:rsidP="0012487E">
      <w:pPr>
        <w:pStyle w:val="Akapitzlist"/>
        <w:numPr>
          <w:ilvl w:val="0"/>
          <w:numId w:val="16"/>
        </w:numPr>
        <w:spacing w:after="120" w:line="276" w:lineRule="auto"/>
        <w:ind w:left="567"/>
        <w:jc w:val="both"/>
        <w:rPr>
          <w:rFonts w:ascii="Arial" w:hAnsi="Arial" w:cs="Arial"/>
          <w:lang w:eastAsia="x-none"/>
        </w:rPr>
      </w:pPr>
      <w:r w:rsidRPr="00EF03EB">
        <w:rPr>
          <w:rFonts w:ascii="Arial" w:hAnsi="Arial" w:cs="Arial"/>
          <w:lang w:val="x-none" w:eastAsia="x-none"/>
        </w:rPr>
        <w:t xml:space="preserve">dwóch pieców tunelowych CAN-ENG </w:t>
      </w:r>
      <w:r w:rsidRPr="00EF03EB">
        <w:rPr>
          <w:rFonts w:ascii="Arial" w:hAnsi="Arial" w:cs="Arial"/>
          <w:lang w:eastAsia="x-none"/>
        </w:rPr>
        <w:t>1 i CAN-ENG 2</w:t>
      </w:r>
      <w:r w:rsidRPr="00EF03EB">
        <w:rPr>
          <w:rFonts w:ascii="Arial" w:hAnsi="Arial" w:cs="Arial"/>
          <w:lang w:val="x-none" w:eastAsia="x-none"/>
        </w:rPr>
        <w:t xml:space="preserve"> dla śrub</w:t>
      </w:r>
      <w:r w:rsidRPr="00EF03EB">
        <w:rPr>
          <w:rFonts w:ascii="Arial" w:hAnsi="Arial" w:cs="Arial"/>
          <w:lang w:eastAsia="x-none"/>
        </w:rPr>
        <w:t>;</w:t>
      </w:r>
    </w:p>
    <w:p w14:paraId="18DF4CA7" w14:textId="77777777" w:rsidR="0012487E" w:rsidRPr="00EF03EB" w:rsidRDefault="0012487E" w:rsidP="0012487E">
      <w:pPr>
        <w:pStyle w:val="Akapitzlist"/>
        <w:numPr>
          <w:ilvl w:val="0"/>
          <w:numId w:val="16"/>
        </w:numPr>
        <w:spacing w:after="120" w:line="276" w:lineRule="auto"/>
        <w:ind w:left="567"/>
        <w:jc w:val="both"/>
        <w:rPr>
          <w:rFonts w:ascii="Arial" w:hAnsi="Arial" w:cs="Arial"/>
          <w:lang w:val="x-none" w:eastAsia="x-none"/>
        </w:rPr>
      </w:pPr>
      <w:r w:rsidRPr="00EF03EB">
        <w:rPr>
          <w:rFonts w:ascii="Arial" w:hAnsi="Arial" w:cs="Arial"/>
          <w:lang w:eastAsia="x-none"/>
        </w:rPr>
        <w:t xml:space="preserve">nowej myjki MEA linii CAN-ENG do ulepszania cieplnego wyrobów śrubowych </w:t>
      </w:r>
      <w:r>
        <w:rPr>
          <w:rFonts w:ascii="Arial" w:hAnsi="Arial" w:cs="Arial"/>
          <w:lang w:eastAsia="x-none"/>
        </w:rPr>
        <w:br/>
      </w:r>
      <w:r w:rsidRPr="00EF03EB">
        <w:rPr>
          <w:rFonts w:ascii="Arial" w:hAnsi="Arial" w:cs="Arial"/>
          <w:lang w:eastAsia="x-none"/>
        </w:rPr>
        <w:t>z emitorami E15-E18;</w:t>
      </w:r>
    </w:p>
    <w:p w14:paraId="498C7384" w14:textId="77777777" w:rsidR="0012487E" w:rsidRPr="00EF03EB" w:rsidRDefault="0012487E" w:rsidP="0012487E">
      <w:pPr>
        <w:pStyle w:val="Akapitzlist"/>
        <w:numPr>
          <w:ilvl w:val="0"/>
          <w:numId w:val="16"/>
        </w:numPr>
        <w:spacing w:after="120" w:line="276" w:lineRule="auto"/>
        <w:ind w:left="567"/>
        <w:jc w:val="both"/>
        <w:rPr>
          <w:rFonts w:ascii="Arial" w:hAnsi="Arial" w:cs="Arial"/>
          <w:lang w:val="x-none" w:eastAsia="x-none"/>
        </w:rPr>
      </w:pPr>
      <w:r w:rsidRPr="00EF03EB">
        <w:rPr>
          <w:rFonts w:ascii="Arial" w:hAnsi="Arial" w:cs="Arial"/>
          <w:lang w:eastAsia="x-none"/>
        </w:rPr>
        <w:t>nowego urządzenia do hartowania indukcyjnego z emitorem E176;</w:t>
      </w:r>
    </w:p>
    <w:p w14:paraId="2C38686B" w14:textId="77777777" w:rsidR="0012487E" w:rsidRPr="00EF03EB" w:rsidRDefault="0012487E" w:rsidP="0012487E">
      <w:pPr>
        <w:pStyle w:val="Akapitzlist"/>
        <w:numPr>
          <w:ilvl w:val="0"/>
          <w:numId w:val="16"/>
        </w:numPr>
        <w:spacing w:after="120" w:line="276" w:lineRule="auto"/>
        <w:ind w:left="567"/>
        <w:jc w:val="both"/>
        <w:rPr>
          <w:rFonts w:ascii="Arial" w:hAnsi="Arial" w:cs="Arial"/>
          <w:lang w:val="x-none" w:eastAsia="x-none"/>
        </w:rPr>
      </w:pPr>
      <w:r w:rsidRPr="00EF03EB">
        <w:rPr>
          <w:rFonts w:ascii="Arial" w:hAnsi="Arial" w:cs="Arial"/>
          <w:lang w:eastAsia="x-none"/>
        </w:rPr>
        <w:t xml:space="preserve">linii technologicznej do obróbki cieplnej na bazie uniwersalnego pieca komorowego z wanną hartowniczą (REMIX).    </w:t>
      </w:r>
      <w:r w:rsidRPr="00EF03EB">
        <w:rPr>
          <w:rFonts w:ascii="Arial" w:hAnsi="Arial" w:cs="Arial"/>
          <w:lang w:val="x-none" w:eastAsia="x-none"/>
        </w:rPr>
        <w:t xml:space="preserve"> </w:t>
      </w:r>
    </w:p>
    <w:p w14:paraId="0B0AA611" w14:textId="77777777" w:rsidR="0012487E" w:rsidRPr="00EF03EB" w:rsidRDefault="0012487E" w:rsidP="0012487E">
      <w:pPr>
        <w:spacing w:after="120" w:line="276" w:lineRule="auto"/>
        <w:jc w:val="both"/>
        <w:rPr>
          <w:rFonts w:ascii="Arial" w:hAnsi="Arial" w:cs="Arial"/>
          <w:lang w:val="x-none" w:eastAsia="x-none"/>
        </w:rPr>
      </w:pPr>
      <w:r w:rsidRPr="00EF03EB">
        <w:rPr>
          <w:rFonts w:ascii="Arial" w:hAnsi="Arial" w:cs="Arial"/>
          <w:lang w:val="x-none" w:eastAsia="x-none"/>
        </w:rPr>
        <w:t xml:space="preserve">Piece hartownicze będą chłodzone przy pomocy zamkniętego obiegu wody, </w:t>
      </w:r>
      <w:r>
        <w:rPr>
          <w:rFonts w:ascii="Arial" w:hAnsi="Arial" w:cs="Arial"/>
          <w:lang w:val="x-none" w:eastAsia="x-none"/>
        </w:rPr>
        <w:br/>
      </w:r>
      <w:r w:rsidRPr="00EF03EB">
        <w:rPr>
          <w:rFonts w:ascii="Arial" w:hAnsi="Arial" w:cs="Arial"/>
          <w:lang w:val="x-none" w:eastAsia="x-none"/>
        </w:rPr>
        <w:t>w którym straty wody będą uzupełniane wodą pobieraną na cele przemysłowe.</w:t>
      </w:r>
    </w:p>
    <w:p w14:paraId="3291A1CF" w14:textId="77777777" w:rsidR="0012487E" w:rsidRPr="00EF03EB" w:rsidRDefault="0012487E" w:rsidP="0012487E">
      <w:pPr>
        <w:spacing w:after="120" w:line="276" w:lineRule="auto"/>
        <w:jc w:val="both"/>
        <w:rPr>
          <w:rFonts w:ascii="Arial" w:hAnsi="Arial" w:cs="Arial"/>
          <w:lang w:val="x-none" w:eastAsia="x-none"/>
        </w:rPr>
      </w:pPr>
      <w:r w:rsidRPr="00EF03EB">
        <w:rPr>
          <w:rFonts w:ascii="Arial" w:hAnsi="Arial" w:cs="Arial"/>
          <w:lang w:val="x-none" w:eastAsia="x-none"/>
        </w:rPr>
        <w:t>Mycie wodą wyrobów procesie obróbki cieplnej odbywa się będzie przed i po ulepszaniu w piecu hartowniczym.</w:t>
      </w:r>
    </w:p>
    <w:p w14:paraId="17F94E8E" w14:textId="77777777" w:rsidR="0012487E" w:rsidRPr="00EF03EB" w:rsidRDefault="0012487E" w:rsidP="0012487E">
      <w:pPr>
        <w:spacing w:after="120" w:line="276" w:lineRule="auto"/>
        <w:jc w:val="both"/>
        <w:rPr>
          <w:rFonts w:ascii="Arial" w:hAnsi="Arial" w:cs="Arial"/>
          <w:lang w:val="x-none" w:eastAsia="x-none"/>
        </w:rPr>
      </w:pPr>
      <w:r w:rsidRPr="00EF03EB">
        <w:rPr>
          <w:rFonts w:ascii="Arial" w:hAnsi="Arial" w:cs="Arial"/>
          <w:lang w:val="x-none" w:eastAsia="x-none"/>
        </w:rPr>
        <w:t>Hartowanie w oleju hartowniczym w temperaturze max 90° C (w praktyce 70°</w:t>
      </w:r>
      <w:r w:rsidRPr="00EF03EB">
        <w:rPr>
          <w:rFonts w:ascii="Arial" w:hAnsi="Arial" w:cs="Arial"/>
          <w:lang w:eastAsia="x-none"/>
        </w:rPr>
        <w:t>C</w:t>
      </w:r>
      <w:r w:rsidRPr="00EF03EB">
        <w:rPr>
          <w:rFonts w:ascii="Arial" w:hAnsi="Arial" w:cs="Arial"/>
          <w:lang w:val="x-none" w:eastAsia="x-none"/>
        </w:rPr>
        <w:t>) odbywać się będzie w otwartej wannie hartowniczej bez miejscowego odciągu oparów. Zanieczyszczenia z hali są wyprowadzane ogólną wentylacją mechaniczną (</w:t>
      </w:r>
      <w:proofErr w:type="spellStart"/>
      <w:r w:rsidRPr="00EF03EB">
        <w:rPr>
          <w:rFonts w:ascii="Arial" w:hAnsi="Arial" w:cs="Arial"/>
          <w:lang w:val="x-none" w:eastAsia="x-none"/>
        </w:rPr>
        <w:t>nawiewno</w:t>
      </w:r>
      <w:proofErr w:type="spellEnd"/>
      <w:r w:rsidRPr="00EF03EB">
        <w:rPr>
          <w:rFonts w:ascii="Arial" w:hAnsi="Arial" w:cs="Arial"/>
          <w:lang w:val="x-none" w:eastAsia="x-none"/>
        </w:rPr>
        <w:t>-wywiewną). W skład oleju stosowanego w procesie hartowania, według karty charakterystyki, nie wchodzą żadne substancje niebezpieczne.</w:t>
      </w:r>
    </w:p>
    <w:p w14:paraId="52475495"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Wymiana oleju w wannie wykonywana będzie minimalnie co 60 miesięcy. Zużyty olej jako odpad kierowany będzie do regeneracji przez odbiorców z zewnątrz.</w:t>
      </w:r>
    </w:p>
    <w:p w14:paraId="1584BE69"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W czasie nagrzewania w piecach do hartowania i odpuszczania - aby zapobiec utlenianiu się powierzchni wyrobów – stosowane będą atmosfery ochronne wytwarzane z gazu ziemnego w generatorach.</w:t>
      </w:r>
    </w:p>
    <w:p w14:paraId="2089734D" w14:textId="77777777" w:rsidR="0012487E" w:rsidRPr="00EF03EB" w:rsidRDefault="0012487E" w:rsidP="0012487E">
      <w:pPr>
        <w:spacing w:after="120" w:line="276" w:lineRule="auto"/>
        <w:ind w:firstLine="709"/>
        <w:jc w:val="both"/>
        <w:rPr>
          <w:rFonts w:ascii="Arial" w:hAnsi="Arial" w:cs="Arial"/>
          <w:lang w:eastAsia="x-none"/>
        </w:rPr>
      </w:pPr>
      <w:r w:rsidRPr="00EF03EB">
        <w:rPr>
          <w:rFonts w:ascii="Arial" w:hAnsi="Arial" w:cs="Arial"/>
          <w:lang w:eastAsia="x-none"/>
        </w:rPr>
        <w:t xml:space="preserve">Linia technologiczna REMIX przeznaczona jest do obróbki cieplnej śrub </w:t>
      </w:r>
      <w:r w:rsidRPr="00EF03EB">
        <w:rPr>
          <w:rFonts w:ascii="Arial" w:hAnsi="Arial" w:cs="Arial"/>
          <w:lang w:eastAsia="x-none"/>
        </w:rPr>
        <w:br/>
        <w:t>o średnicy nominalnej M10 do M30. Wydajność instalacji wyniesie ok 4000 Mg/rok, przy założonym czasie pracy linii 7200 h/rok.</w:t>
      </w:r>
    </w:p>
    <w:p w14:paraId="54190A71" w14:textId="77777777" w:rsidR="0012487E" w:rsidRPr="00EF03EB" w:rsidRDefault="0012487E" w:rsidP="0012487E">
      <w:pPr>
        <w:spacing w:after="120" w:line="276" w:lineRule="auto"/>
        <w:ind w:firstLine="709"/>
        <w:jc w:val="both"/>
        <w:rPr>
          <w:rFonts w:ascii="Arial" w:hAnsi="Arial" w:cs="Arial"/>
          <w:lang w:eastAsia="x-none"/>
        </w:rPr>
      </w:pPr>
      <w:r w:rsidRPr="00EF03EB">
        <w:rPr>
          <w:rFonts w:ascii="Arial" w:hAnsi="Arial" w:cs="Arial"/>
          <w:lang w:eastAsia="x-none"/>
        </w:rPr>
        <w:t>W skład linii technologicznej wchodzą następujące urządzenia:</w:t>
      </w:r>
    </w:p>
    <w:p w14:paraId="5FB2771A"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jeden piec komorowy z wanną hartowniczą typu UBQ 36x48x36G;</w:t>
      </w:r>
    </w:p>
    <w:p w14:paraId="5C90096B"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dwa piece komorowe do odpuszczania typu 36x48x36E/750/N;</w:t>
      </w:r>
    </w:p>
    <w:p w14:paraId="1CC63A12"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elektryczny generator atmosfery endotermicznej typu GED-50;</w:t>
      </w:r>
    </w:p>
    <w:p w14:paraId="7BAE831A"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urządzenie myjące zanurzeniowo-natryskowe jednozbiornikowe typu UBW 36x48x36E;</w:t>
      </w:r>
    </w:p>
    <w:p w14:paraId="70E86FFB"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lastRenderedPageBreak/>
        <w:t>urządzenie myjąco-płuczące natryskowe typu WNS-2-364836E/T do usuwania fosforanów z powierzchni wyrobów;</w:t>
      </w:r>
    </w:p>
    <w:p w14:paraId="201CF3FC"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urządzenie natryskowe typu PB-36x48x36E do konserwacji wyrobów;</w:t>
      </w:r>
    </w:p>
    <w:p w14:paraId="11C8D182"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urządzenie załadowczo – wyładowcze typu UBTC 36x48;</w:t>
      </w:r>
    </w:p>
    <w:p w14:paraId="601A1C3A"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dwa uniwersalne stoły rolkowe;</w:t>
      </w:r>
    </w:p>
    <w:p w14:paraId="64B9B928" w14:textId="77777777" w:rsidR="0012487E" w:rsidRPr="00EF03EB" w:rsidRDefault="0012487E" w:rsidP="0012487E">
      <w:pPr>
        <w:pStyle w:val="Akapitzlist"/>
        <w:numPr>
          <w:ilvl w:val="0"/>
          <w:numId w:val="15"/>
        </w:numPr>
        <w:spacing w:after="120" w:line="276" w:lineRule="auto"/>
        <w:jc w:val="both"/>
        <w:rPr>
          <w:rFonts w:ascii="Arial" w:hAnsi="Arial" w:cs="Arial"/>
          <w:lang w:eastAsia="x-none"/>
        </w:rPr>
      </w:pPr>
      <w:r w:rsidRPr="00EF03EB">
        <w:rPr>
          <w:rFonts w:ascii="Arial" w:hAnsi="Arial" w:cs="Arial"/>
          <w:lang w:eastAsia="x-none"/>
        </w:rPr>
        <w:t>dwa uniwersalne stoły nożycowe.</w:t>
      </w:r>
    </w:p>
    <w:p w14:paraId="44011670"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Cykl technologiczny obróbki cieplnej REMIX rozpoczyna się od operacji mycia wyrobów (myjka myjąco-płucząco natryskowa). Następnie wyroby są automatycznie transportowane do pieca komorowego z wanną hartowniczą typu UBQ 36x48x36G. </w:t>
      </w:r>
      <w:r w:rsidRPr="00EF03EB">
        <w:rPr>
          <w:rFonts w:ascii="Arial" w:hAnsi="Arial" w:cs="Arial"/>
          <w:lang w:eastAsia="x-none"/>
        </w:rPr>
        <w:br/>
        <w:t xml:space="preserve">W celu nie dopuszczenia do wystąpienia zjawiska odwęglenia podczas obróbki cieplnej zastosowany będzie generator elektryczny endotermiczny typu GED-50 przeznaczony do wytwarzania atmosfery endotermicznej z mieszaniny powietrza </w:t>
      </w:r>
      <w:r w:rsidRPr="00EF03EB">
        <w:rPr>
          <w:rFonts w:ascii="Arial" w:hAnsi="Arial" w:cs="Arial"/>
          <w:lang w:eastAsia="x-none"/>
        </w:rPr>
        <w:br/>
        <w:t xml:space="preserve">i gazu podgrzewanych w obecności katalizatora niklowego. Usunięcie z powierzchni wyrobów oleju hartowniczego odbywa się w jednozbiornikowej myjce </w:t>
      </w:r>
      <w:r w:rsidRPr="00EF03EB">
        <w:rPr>
          <w:rFonts w:ascii="Arial" w:hAnsi="Arial" w:cs="Arial"/>
          <w:lang w:eastAsia="x-none"/>
        </w:rPr>
        <w:br/>
        <w:t>zanurzeniowo-natryskowej (ogrzewana elektrycznie). Po osuszeniu wyroby są automatycznie transportowane do elektrycznego pieca komorowego do odpuszczania. Po operacji odpuszczania wyroby są transportowane do urządzenia natryskowego do konserwacji w celu naniesienia pokrycia ochronnego.</w:t>
      </w:r>
    </w:p>
    <w:p w14:paraId="78C69788" w14:textId="77777777" w:rsidR="0012487E" w:rsidRPr="00EF03EB" w:rsidRDefault="0012487E" w:rsidP="0012487E">
      <w:pPr>
        <w:spacing w:after="120" w:line="276" w:lineRule="auto"/>
        <w:jc w:val="both"/>
        <w:rPr>
          <w:rFonts w:ascii="Arial" w:hAnsi="Arial" w:cs="Arial"/>
          <w:b/>
          <w:bCs/>
          <w:lang w:val="x-none" w:eastAsia="x-none"/>
        </w:rPr>
      </w:pPr>
      <w:r w:rsidRPr="00EF03EB">
        <w:rPr>
          <w:rFonts w:ascii="Arial" w:hAnsi="Arial" w:cs="Arial"/>
          <w:b/>
          <w:bCs/>
          <w:lang w:val="x-none" w:eastAsia="x-none"/>
        </w:rPr>
        <w:t>I.2.A.4</w:t>
      </w:r>
      <w:r w:rsidRPr="00EF03EB">
        <w:rPr>
          <w:rFonts w:ascii="Arial" w:hAnsi="Arial" w:cs="Arial"/>
          <w:lang w:val="x-none" w:eastAsia="x-none"/>
        </w:rPr>
        <w:t xml:space="preserve">. </w:t>
      </w:r>
      <w:r w:rsidRPr="00EF03EB">
        <w:rPr>
          <w:rFonts w:ascii="Arial" w:hAnsi="Arial" w:cs="Arial"/>
          <w:b/>
          <w:bCs/>
          <w:lang w:val="x-none" w:eastAsia="x-none"/>
        </w:rPr>
        <w:t>Linia do cynkowania galwanicznego I (LCG I) wyposażona będzie</w:t>
      </w:r>
      <w:r w:rsidRPr="00EF03EB">
        <w:rPr>
          <w:rFonts w:ascii="Arial" w:hAnsi="Arial" w:cs="Arial"/>
          <w:b/>
          <w:bCs/>
          <w:lang w:eastAsia="x-none"/>
        </w:rPr>
        <w:t xml:space="preserve"> </w:t>
      </w:r>
      <w:r>
        <w:rPr>
          <w:rFonts w:ascii="Arial" w:hAnsi="Arial" w:cs="Arial"/>
          <w:b/>
          <w:bCs/>
          <w:lang w:eastAsia="x-none"/>
        </w:rPr>
        <w:br/>
      </w:r>
      <w:r w:rsidRPr="00EF03EB">
        <w:rPr>
          <w:rFonts w:ascii="Arial" w:hAnsi="Arial" w:cs="Arial"/>
          <w:b/>
          <w:bCs/>
          <w:lang w:val="x-none" w:eastAsia="x-none"/>
        </w:rPr>
        <w:t>w</w:t>
      </w:r>
      <w:r w:rsidRPr="00EF03EB">
        <w:rPr>
          <w:rFonts w:ascii="Arial" w:hAnsi="Arial" w:cs="Arial"/>
          <w:b/>
          <w:bCs/>
          <w:lang w:eastAsia="x-none"/>
        </w:rPr>
        <w:t> </w:t>
      </w:r>
      <w:r w:rsidRPr="00EF03EB">
        <w:rPr>
          <w:rFonts w:ascii="Arial" w:hAnsi="Arial" w:cs="Arial"/>
          <w:b/>
          <w:bCs/>
          <w:lang w:val="x-none" w:eastAsia="x-none"/>
        </w:rPr>
        <w:t xml:space="preserve"> następujące urządzenia:</w:t>
      </w:r>
    </w:p>
    <w:p w14:paraId="75B03C3B" w14:textId="77777777" w:rsidR="0012487E" w:rsidRPr="00EF03EB" w:rsidRDefault="0012487E" w:rsidP="0012487E">
      <w:pPr>
        <w:pStyle w:val="Akapitzlist"/>
        <w:numPr>
          <w:ilvl w:val="0"/>
          <w:numId w:val="17"/>
        </w:numPr>
        <w:spacing w:after="120" w:line="276" w:lineRule="auto"/>
        <w:jc w:val="both"/>
        <w:rPr>
          <w:rFonts w:ascii="Arial" w:hAnsi="Arial" w:cs="Arial"/>
          <w:lang w:val="x-none" w:eastAsia="x-none"/>
        </w:rPr>
      </w:pPr>
      <w:r w:rsidRPr="00EF03EB">
        <w:rPr>
          <w:rFonts w:ascii="Arial" w:hAnsi="Arial" w:cs="Arial"/>
          <w:lang w:val="x-none" w:eastAsia="x-none"/>
        </w:rPr>
        <w:t>wanny galwaniczne wykonane z tworzyw sztucznych z wzmocnieniami z</w:t>
      </w:r>
      <w:r w:rsidRPr="00EF03EB">
        <w:rPr>
          <w:rFonts w:ascii="Arial" w:hAnsi="Arial" w:cs="Arial"/>
          <w:lang w:eastAsia="x-none"/>
        </w:rPr>
        <w:t> </w:t>
      </w:r>
      <w:r w:rsidRPr="00EF03EB">
        <w:rPr>
          <w:rFonts w:ascii="Arial" w:hAnsi="Arial" w:cs="Arial"/>
          <w:lang w:val="x-none" w:eastAsia="x-none"/>
        </w:rPr>
        <w:t xml:space="preserve"> elementów  stalowych zabezpieczonych antykorozyjnie oraz </w:t>
      </w:r>
      <w:r>
        <w:rPr>
          <w:rFonts w:ascii="Arial" w:hAnsi="Arial" w:cs="Arial"/>
          <w:lang w:val="x-none" w:eastAsia="x-none"/>
        </w:rPr>
        <w:br/>
      </w:r>
      <w:r w:rsidRPr="00EF03EB">
        <w:rPr>
          <w:rFonts w:ascii="Arial" w:hAnsi="Arial" w:cs="Arial"/>
          <w:lang w:val="x-none" w:eastAsia="x-none"/>
        </w:rPr>
        <w:t>z izolacją termiczną w przypadku procesów wymagających wysokich temperatur. W wannach prowadzony będzie proces nanoszenia powłok ochronnych.</w:t>
      </w:r>
      <w:r w:rsidRPr="00EF03EB">
        <w:rPr>
          <w:rFonts w:ascii="Arial" w:hAnsi="Arial" w:cs="Arial"/>
          <w:lang w:eastAsia="x-none"/>
        </w:rPr>
        <w:t xml:space="preserve"> </w:t>
      </w:r>
      <w:r w:rsidRPr="00EF03EB">
        <w:rPr>
          <w:rFonts w:ascii="Arial" w:hAnsi="Arial" w:cs="Arial"/>
          <w:lang w:val="x-none" w:eastAsia="x-none"/>
        </w:rPr>
        <w:t>Zestawienie wanien linii do cynkowania galwanicznego, wraz z</w:t>
      </w:r>
      <w:r w:rsidRPr="00EF03EB">
        <w:rPr>
          <w:rFonts w:ascii="Arial" w:hAnsi="Arial" w:cs="Arial"/>
          <w:lang w:eastAsia="x-none"/>
        </w:rPr>
        <w:t> </w:t>
      </w:r>
      <w:r w:rsidRPr="00EF03EB">
        <w:rPr>
          <w:rFonts w:ascii="Arial" w:hAnsi="Arial" w:cs="Arial"/>
          <w:lang w:val="x-none" w:eastAsia="x-none"/>
        </w:rPr>
        <w:t xml:space="preserve"> określeniem ich pojemności, realizowanych procesów oraz używanych preparatów stanowi </w:t>
      </w:r>
      <w:r w:rsidRPr="00EF03EB">
        <w:rPr>
          <w:rFonts w:ascii="Arial" w:hAnsi="Arial" w:cs="Arial"/>
          <w:b/>
          <w:bCs/>
          <w:lang w:val="x-none" w:eastAsia="x-none"/>
        </w:rPr>
        <w:t>załącznik nr 1 do decyzji</w:t>
      </w:r>
      <w:r w:rsidRPr="00EF03EB">
        <w:rPr>
          <w:rFonts w:ascii="Arial" w:hAnsi="Arial" w:cs="Arial"/>
          <w:b/>
          <w:bCs/>
          <w:lang w:eastAsia="x-none"/>
        </w:rPr>
        <w:t>;</w:t>
      </w:r>
    </w:p>
    <w:p w14:paraId="05039F25" w14:textId="77777777" w:rsidR="0012487E" w:rsidRPr="00EF03EB" w:rsidRDefault="0012487E" w:rsidP="0012487E">
      <w:pPr>
        <w:pStyle w:val="Akapitzlist"/>
        <w:numPr>
          <w:ilvl w:val="0"/>
          <w:numId w:val="17"/>
        </w:numPr>
        <w:spacing w:after="120" w:line="276" w:lineRule="auto"/>
        <w:jc w:val="both"/>
        <w:rPr>
          <w:rFonts w:ascii="Arial" w:hAnsi="Arial" w:cs="Arial"/>
          <w:lang w:val="x-none" w:eastAsia="x-none"/>
        </w:rPr>
      </w:pPr>
      <w:r w:rsidRPr="00EF03EB">
        <w:rPr>
          <w:rFonts w:ascii="Arial" w:hAnsi="Arial" w:cs="Arial"/>
          <w:lang w:val="x-none" w:eastAsia="x-none"/>
        </w:rPr>
        <w:t>pomost obsługowy służący do obsługi wanien, przebiegający na całej długości linii</w:t>
      </w:r>
      <w:r w:rsidRPr="00EF03EB">
        <w:rPr>
          <w:rFonts w:ascii="Arial" w:hAnsi="Arial" w:cs="Arial"/>
          <w:lang w:eastAsia="x-none"/>
        </w:rPr>
        <w:t>;</w:t>
      </w:r>
    </w:p>
    <w:p w14:paraId="76FCFDB8" w14:textId="77777777" w:rsidR="0012487E" w:rsidRPr="00EF03EB" w:rsidRDefault="0012487E" w:rsidP="0012487E">
      <w:pPr>
        <w:pStyle w:val="Akapitzlist"/>
        <w:numPr>
          <w:ilvl w:val="0"/>
          <w:numId w:val="17"/>
        </w:numPr>
        <w:spacing w:after="120" w:line="276" w:lineRule="auto"/>
        <w:jc w:val="both"/>
        <w:rPr>
          <w:rFonts w:ascii="Arial" w:hAnsi="Arial" w:cs="Arial"/>
          <w:lang w:val="x-none" w:eastAsia="x-none"/>
        </w:rPr>
      </w:pPr>
      <w:r w:rsidRPr="00EF03EB">
        <w:rPr>
          <w:rFonts w:ascii="Arial" w:hAnsi="Arial" w:cs="Arial"/>
          <w:lang w:val="x-none" w:eastAsia="x-none"/>
        </w:rPr>
        <w:t>zautomatyzowane stanowisko załadunku i rozładunku</w:t>
      </w:r>
      <w:r w:rsidRPr="00EF03EB">
        <w:rPr>
          <w:rFonts w:ascii="Arial" w:hAnsi="Arial" w:cs="Arial"/>
          <w:lang w:eastAsia="x-none"/>
        </w:rPr>
        <w:t>;</w:t>
      </w:r>
    </w:p>
    <w:p w14:paraId="629E6D49" w14:textId="77777777" w:rsidR="0012487E" w:rsidRPr="00EF03EB" w:rsidRDefault="0012487E" w:rsidP="0012487E">
      <w:pPr>
        <w:pStyle w:val="Akapitzlist"/>
        <w:numPr>
          <w:ilvl w:val="0"/>
          <w:numId w:val="17"/>
        </w:numPr>
        <w:spacing w:after="120" w:line="276" w:lineRule="auto"/>
        <w:jc w:val="both"/>
        <w:rPr>
          <w:rFonts w:ascii="Arial" w:hAnsi="Arial" w:cs="Arial"/>
          <w:lang w:val="x-none" w:eastAsia="x-none"/>
        </w:rPr>
      </w:pPr>
      <w:r w:rsidRPr="00EF03EB">
        <w:rPr>
          <w:rFonts w:ascii="Arial" w:hAnsi="Arial" w:cs="Arial"/>
          <w:lang w:val="x-none" w:eastAsia="x-none"/>
        </w:rPr>
        <w:t xml:space="preserve">stanowiska do </w:t>
      </w:r>
      <w:proofErr w:type="spellStart"/>
      <w:r w:rsidRPr="00EF03EB">
        <w:rPr>
          <w:rFonts w:ascii="Arial" w:hAnsi="Arial" w:cs="Arial"/>
          <w:lang w:val="x-none" w:eastAsia="x-none"/>
        </w:rPr>
        <w:t>pasywowania</w:t>
      </w:r>
      <w:proofErr w:type="spellEnd"/>
      <w:r w:rsidRPr="00EF03EB">
        <w:rPr>
          <w:rFonts w:ascii="Arial" w:hAnsi="Arial" w:cs="Arial"/>
          <w:lang w:val="x-none" w:eastAsia="x-none"/>
        </w:rPr>
        <w:t xml:space="preserve"> i </w:t>
      </w:r>
      <w:proofErr w:type="spellStart"/>
      <w:r w:rsidRPr="00EF03EB">
        <w:rPr>
          <w:rFonts w:ascii="Arial" w:hAnsi="Arial" w:cs="Arial"/>
          <w:lang w:val="x-none" w:eastAsia="x-none"/>
        </w:rPr>
        <w:t>topcoat</w:t>
      </w:r>
      <w:proofErr w:type="spellEnd"/>
      <w:r w:rsidRPr="00EF03EB">
        <w:rPr>
          <w:rFonts w:ascii="Arial" w:hAnsi="Arial" w:cs="Arial"/>
          <w:lang w:val="x-none" w:eastAsia="x-none"/>
        </w:rPr>
        <w:t xml:space="preserve"> służące do dodatkowego zabezpieczenia detali przed korozją, w których kosze z detalami będą wykonywać ruch obrotowy oraz dodatkowy przechył i zanurzane </w:t>
      </w:r>
      <w:r>
        <w:rPr>
          <w:rFonts w:ascii="Arial" w:hAnsi="Arial" w:cs="Arial"/>
          <w:lang w:val="x-none" w:eastAsia="x-none"/>
        </w:rPr>
        <w:br/>
      </w:r>
      <w:r w:rsidRPr="00EF03EB">
        <w:rPr>
          <w:rFonts w:ascii="Arial" w:hAnsi="Arial" w:cs="Arial"/>
          <w:lang w:val="x-none" w:eastAsia="x-none"/>
        </w:rPr>
        <w:t>w</w:t>
      </w:r>
      <w:r w:rsidRPr="00EF03EB">
        <w:rPr>
          <w:rFonts w:ascii="Arial" w:hAnsi="Arial" w:cs="Arial"/>
          <w:lang w:eastAsia="x-none"/>
        </w:rPr>
        <w:t> </w:t>
      </w:r>
      <w:r w:rsidRPr="00EF03EB">
        <w:rPr>
          <w:rFonts w:ascii="Arial" w:hAnsi="Arial" w:cs="Arial"/>
          <w:lang w:val="x-none" w:eastAsia="x-none"/>
        </w:rPr>
        <w:t xml:space="preserve"> kąpieli w celu dokładnego nałożenia powłoki ochronnej</w:t>
      </w:r>
      <w:r w:rsidRPr="00EF03EB">
        <w:rPr>
          <w:rFonts w:ascii="Arial" w:hAnsi="Arial" w:cs="Arial"/>
          <w:lang w:eastAsia="x-none"/>
        </w:rPr>
        <w:t>;</w:t>
      </w:r>
    </w:p>
    <w:p w14:paraId="72D363A8" w14:textId="77777777" w:rsidR="0012487E" w:rsidRPr="00EF03EB" w:rsidRDefault="0012487E" w:rsidP="0012487E">
      <w:pPr>
        <w:pStyle w:val="Akapitzlist"/>
        <w:numPr>
          <w:ilvl w:val="0"/>
          <w:numId w:val="17"/>
        </w:numPr>
        <w:spacing w:after="120" w:line="276" w:lineRule="auto"/>
        <w:jc w:val="both"/>
        <w:rPr>
          <w:rFonts w:ascii="Arial" w:hAnsi="Arial" w:cs="Arial"/>
          <w:lang w:val="x-none" w:eastAsia="x-none"/>
        </w:rPr>
      </w:pPr>
      <w:r w:rsidRPr="00EF03EB">
        <w:rPr>
          <w:rFonts w:ascii="Arial" w:hAnsi="Arial" w:cs="Arial"/>
          <w:lang w:val="x-none" w:eastAsia="x-none"/>
        </w:rPr>
        <w:t>wirówko - suszarki w formie komory z zamknięciem służące do osuszenia elementów po procesie galwanizacji</w:t>
      </w:r>
      <w:r w:rsidRPr="00EF03EB">
        <w:rPr>
          <w:rFonts w:ascii="Arial" w:hAnsi="Arial" w:cs="Arial"/>
          <w:lang w:eastAsia="x-none"/>
        </w:rPr>
        <w:t>;</w:t>
      </w:r>
    </w:p>
    <w:p w14:paraId="32A31194" w14:textId="77777777" w:rsidR="0012487E" w:rsidRPr="00EF03EB" w:rsidRDefault="0012487E" w:rsidP="0012487E">
      <w:pPr>
        <w:pStyle w:val="Akapitzlist"/>
        <w:numPr>
          <w:ilvl w:val="0"/>
          <w:numId w:val="17"/>
        </w:numPr>
        <w:spacing w:after="120" w:line="276" w:lineRule="auto"/>
        <w:jc w:val="both"/>
        <w:rPr>
          <w:rFonts w:ascii="Arial" w:hAnsi="Arial" w:cs="Arial"/>
          <w:lang w:val="x-none" w:eastAsia="x-none"/>
        </w:rPr>
      </w:pPr>
      <w:r w:rsidRPr="00EF03EB">
        <w:rPr>
          <w:rFonts w:ascii="Arial" w:hAnsi="Arial" w:cs="Arial"/>
          <w:lang w:val="x-none" w:eastAsia="x-none"/>
        </w:rPr>
        <w:t>system transportu – tor jezdny, na którym umieszczone będą transportery (suwnice), których zadaniem będzie transportowanie elementów poddawanych galwanizacji do kolejnych wanien procesowych oraz płuczek.</w:t>
      </w:r>
    </w:p>
    <w:p w14:paraId="34E623D2" w14:textId="77777777" w:rsidR="0012487E" w:rsidRPr="00EF03EB" w:rsidRDefault="0012487E" w:rsidP="0012487E">
      <w:pPr>
        <w:spacing w:after="120" w:line="276" w:lineRule="auto"/>
        <w:jc w:val="both"/>
        <w:rPr>
          <w:rFonts w:ascii="Arial" w:hAnsi="Arial" w:cs="Arial"/>
          <w:b/>
          <w:bCs/>
          <w:lang w:val="x-none" w:eastAsia="x-none"/>
        </w:rPr>
      </w:pPr>
      <w:r w:rsidRPr="00EF03EB">
        <w:rPr>
          <w:rFonts w:ascii="Arial" w:hAnsi="Arial" w:cs="Arial"/>
          <w:b/>
          <w:bCs/>
          <w:lang w:val="x-none" w:eastAsia="x-none"/>
        </w:rPr>
        <w:t>I.2.A.4.1</w:t>
      </w:r>
      <w:r w:rsidRPr="00EF03EB">
        <w:rPr>
          <w:rFonts w:ascii="Arial" w:hAnsi="Arial" w:cs="Arial"/>
          <w:lang w:val="x-none" w:eastAsia="x-none"/>
        </w:rPr>
        <w:t xml:space="preserve">. </w:t>
      </w:r>
      <w:r w:rsidRPr="00EF03EB">
        <w:rPr>
          <w:rFonts w:ascii="Arial" w:hAnsi="Arial" w:cs="Arial"/>
          <w:b/>
          <w:bCs/>
          <w:lang w:val="x-none" w:eastAsia="x-none"/>
        </w:rPr>
        <w:t>Opis technologiczny procesu cynkowania galwanicznego</w:t>
      </w:r>
    </w:p>
    <w:p w14:paraId="7BF90CF2" w14:textId="77777777" w:rsidR="0012487E" w:rsidRPr="00EF03EB" w:rsidRDefault="0012487E" w:rsidP="0012487E">
      <w:pPr>
        <w:spacing w:after="120" w:line="276" w:lineRule="auto"/>
        <w:ind w:firstLine="709"/>
        <w:jc w:val="both"/>
        <w:rPr>
          <w:rFonts w:ascii="Arial" w:hAnsi="Arial" w:cs="Arial"/>
          <w:lang w:eastAsia="x-none"/>
        </w:rPr>
      </w:pPr>
      <w:r w:rsidRPr="00EF03EB">
        <w:rPr>
          <w:rFonts w:ascii="Arial" w:hAnsi="Arial" w:cs="Arial"/>
          <w:lang w:val="x-none" w:eastAsia="x-none"/>
        </w:rPr>
        <w:lastRenderedPageBreak/>
        <w:t xml:space="preserve">Wyroby przeznaczone do cynkowania transportowane będą za pomocą wózka widłowego do załadunku linii. Po odważeniu odpowiedniej ilości, wyroby będą wsypywane do perforowanych, polipropylenowych bębnów obrotowych </w:t>
      </w:r>
      <w:r>
        <w:rPr>
          <w:rFonts w:ascii="Arial" w:hAnsi="Arial" w:cs="Arial"/>
          <w:lang w:val="x-none" w:eastAsia="x-none"/>
        </w:rPr>
        <w:br/>
      </w:r>
      <w:r w:rsidRPr="00EF03EB">
        <w:rPr>
          <w:rFonts w:ascii="Arial" w:hAnsi="Arial" w:cs="Arial"/>
          <w:lang w:val="x-none" w:eastAsia="x-none"/>
        </w:rPr>
        <w:t>i przenoszone suwnicami do wanien. Proces będzie przebiegał automatycznie wg wybranego programu.</w:t>
      </w:r>
      <w:r w:rsidRPr="00EF03EB">
        <w:rPr>
          <w:rFonts w:ascii="Arial" w:hAnsi="Arial" w:cs="Arial"/>
          <w:lang w:eastAsia="x-none"/>
        </w:rPr>
        <w:t xml:space="preserve"> </w:t>
      </w:r>
    </w:p>
    <w:p w14:paraId="1C72A211"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Pierwszym etapem procesu cynkowania będzie </w:t>
      </w:r>
      <w:r w:rsidRPr="00EF03EB">
        <w:rPr>
          <w:rFonts w:ascii="Arial" w:hAnsi="Arial" w:cs="Arial"/>
          <w:b/>
          <w:bCs/>
          <w:lang w:val="x-none" w:eastAsia="x-none"/>
        </w:rPr>
        <w:t>odtłuszczanie chemiczne</w:t>
      </w:r>
      <w:r w:rsidRPr="00EF03EB">
        <w:rPr>
          <w:rFonts w:ascii="Arial" w:hAnsi="Arial" w:cs="Arial"/>
          <w:lang w:val="x-none" w:eastAsia="x-none"/>
        </w:rPr>
        <w:t xml:space="preserve"> za pomocą chemicznego działania środka zasadowego. W linii zastosowane będzie podwójne odtłuszczanie chemiczne (wanny 14-16  oraz  wanny 17-19) w celu  odtłuszczenia  wyrobów z oleju po kuciu na zimno w prasach wielooperacyjnych. Proces odtłuszczania odbywać się będzie w temperaturze 60°C. Do pierwszych trzech wanien będzie podłączony separator oleju. Zebrany olej stanowiący odpad przekazywany będzie do unieszkodliwiania uprawnionym odbiorcom odpadów. </w:t>
      </w:r>
    </w:p>
    <w:p w14:paraId="74C02D48"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Po odtłuszczeniu wyroby będą płukane w myjce Eko, tj. w wannie </w:t>
      </w:r>
      <w:r w:rsidRPr="00EF03EB">
        <w:rPr>
          <w:rFonts w:ascii="Arial" w:hAnsi="Arial" w:cs="Arial"/>
          <w:lang w:val="x-none" w:eastAsia="x-none"/>
        </w:rPr>
        <w:br/>
        <w:t xml:space="preserve">21 wyposażonej w trzy komory, w których detale w bębnie będą kolejno płukane. Pierwsze płukanie odbywać się będzie wodą, która pozostanie po II płukaniu poprzedniego bębna i zostanie odprowadzana do kanalizacji przemysłowej </w:t>
      </w:r>
      <w:r w:rsidRPr="00EF03EB">
        <w:rPr>
          <w:rFonts w:ascii="Arial" w:hAnsi="Arial" w:cs="Arial"/>
          <w:lang w:val="x-none" w:eastAsia="x-none"/>
        </w:rPr>
        <w:br/>
        <w:t xml:space="preserve">i oczyszczalni ścieków. W II płukaniu wykorzystywana będzie woda, która zostanie po III płukaniu poprzedniego bębna. W III płukaniu wykorzystywana będzie czysta woda. Korzyścią wypływającą z płukania w systemie trzykomorowym jest uzyskanie wysokiego stopnia czystości przy użyciu małej ilości wody. </w:t>
      </w:r>
    </w:p>
    <w:p w14:paraId="0B960B76" w14:textId="0BCA9F11"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Proces odtłuszczania elektrochemicznego</w:t>
      </w:r>
      <w:r w:rsidRPr="00EF03EB">
        <w:rPr>
          <w:rFonts w:ascii="Arial" w:hAnsi="Arial" w:cs="Arial"/>
          <w:lang w:val="x-none" w:eastAsia="x-none"/>
        </w:rPr>
        <w:t xml:space="preserve">, składający się z zasadowego odtłuszczania elektrolitycznego i płukania wodą w 3-komorowej myjce Eko, odbywać się będzie w wannach 20 i 23. Elektrolityczne odtłuszczanie prowadzone będzie </w:t>
      </w:r>
      <w:r>
        <w:rPr>
          <w:rFonts w:ascii="Arial" w:hAnsi="Arial" w:cs="Arial"/>
          <w:lang w:val="x-none" w:eastAsia="x-none"/>
        </w:rPr>
        <w:br/>
      </w:r>
      <w:r w:rsidRPr="00EF03EB">
        <w:rPr>
          <w:rFonts w:ascii="Arial" w:hAnsi="Arial" w:cs="Arial"/>
          <w:lang w:val="x-none" w:eastAsia="x-none"/>
        </w:rPr>
        <w:t>w</w:t>
      </w:r>
      <w:r w:rsidRPr="00EF03EB">
        <w:rPr>
          <w:rFonts w:ascii="Arial" w:hAnsi="Arial" w:cs="Arial"/>
          <w:lang w:eastAsia="x-none"/>
        </w:rPr>
        <w:t> </w:t>
      </w:r>
      <w:r w:rsidRPr="00EF03EB">
        <w:rPr>
          <w:rFonts w:ascii="Arial" w:hAnsi="Arial" w:cs="Arial"/>
          <w:lang w:val="x-none" w:eastAsia="x-none"/>
        </w:rPr>
        <w:t xml:space="preserve"> procesie elektrolizy zasadowego roztworu wydzielającego O</w:t>
      </w:r>
      <w:r w:rsidRPr="00EF03EB">
        <w:rPr>
          <w:rFonts w:ascii="Arial" w:hAnsi="Arial" w:cs="Arial"/>
          <w:vertAlign w:val="subscript"/>
          <w:lang w:val="x-none" w:eastAsia="x-none"/>
        </w:rPr>
        <w:t>2</w:t>
      </w:r>
      <w:r w:rsidRPr="00EF03EB">
        <w:rPr>
          <w:rFonts w:ascii="Arial" w:hAnsi="Arial" w:cs="Arial"/>
          <w:lang w:val="x-none" w:eastAsia="x-none"/>
        </w:rPr>
        <w:t xml:space="preserve"> przy anodzie (cykl anodowy). Prąd generowany będzie za pomocą prostownika. Temperatura kąpieli będzie wynosiła ok. 45°C. Składy podstawowe kąpieli będą zbliżone do odtłuszczania chemicznego. Odtłuszczanie elektrochemiczne prowadzone będzie przed (pierwsze) </w:t>
      </w:r>
      <w:r w:rsidR="00A56BB8">
        <w:rPr>
          <w:rFonts w:ascii="Arial" w:hAnsi="Arial" w:cs="Arial"/>
          <w:lang w:val="x-none" w:eastAsia="x-none"/>
        </w:rPr>
        <w:br/>
      </w:r>
      <w:r w:rsidRPr="00EF03EB">
        <w:rPr>
          <w:rFonts w:ascii="Arial" w:hAnsi="Arial" w:cs="Arial"/>
          <w:lang w:val="x-none" w:eastAsia="x-none"/>
        </w:rPr>
        <w:t xml:space="preserve">i po trawieniu (drugie). Po procesie odtłuszczania elektrochemicznego realizowany będzie proces płukania w myjce typu Eko 3-komorowe (wanna 22). </w:t>
      </w:r>
    </w:p>
    <w:p w14:paraId="16425B5A"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Proces trawienia</w:t>
      </w:r>
      <w:r w:rsidRPr="00EF03EB">
        <w:rPr>
          <w:rFonts w:ascii="Arial" w:hAnsi="Arial" w:cs="Arial"/>
          <w:lang w:val="x-none" w:eastAsia="x-none"/>
        </w:rPr>
        <w:t xml:space="preserve"> (wanny 25÷27) polegać będzie na oczyszczeniu powierzchni detali z produktów korozji za pomocą kąpieli trawiących (HCl). Produkty korozji mogą mieć formę:</w:t>
      </w:r>
    </w:p>
    <w:p w14:paraId="0AB748FE" w14:textId="77777777" w:rsidR="0012487E" w:rsidRPr="00EF03EB" w:rsidRDefault="0012487E" w:rsidP="0012487E">
      <w:pPr>
        <w:pStyle w:val="Akapitzlist"/>
        <w:numPr>
          <w:ilvl w:val="0"/>
          <w:numId w:val="18"/>
        </w:numPr>
        <w:spacing w:after="120" w:line="276" w:lineRule="auto"/>
        <w:jc w:val="both"/>
        <w:rPr>
          <w:rFonts w:ascii="Arial" w:hAnsi="Arial" w:cs="Arial"/>
          <w:lang w:val="x-none" w:eastAsia="x-none"/>
        </w:rPr>
      </w:pPr>
      <w:r w:rsidRPr="00EF03EB">
        <w:rPr>
          <w:rFonts w:ascii="Arial" w:hAnsi="Arial" w:cs="Arial"/>
          <w:lang w:val="x-none" w:eastAsia="x-none"/>
        </w:rPr>
        <w:t xml:space="preserve">zgorzeliny (zendry) czyli tlenki </w:t>
      </w:r>
      <w:proofErr w:type="spellStart"/>
      <w:r w:rsidRPr="00EF03EB">
        <w:rPr>
          <w:rFonts w:ascii="Arial" w:hAnsi="Arial" w:cs="Arial"/>
          <w:lang w:val="x-none" w:eastAsia="x-none"/>
        </w:rPr>
        <w:t>FeO</w:t>
      </w:r>
      <w:proofErr w:type="spellEnd"/>
      <w:r w:rsidRPr="00EF03EB">
        <w:rPr>
          <w:rFonts w:ascii="Arial" w:hAnsi="Arial" w:cs="Arial"/>
          <w:lang w:val="x-none" w:eastAsia="x-none"/>
        </w:rPr>
        <w:t>, Fe</w:t>
      </w:r>
      <w:r w:rsidRPr="00EF03EB">
        <w:rPr>
          <w:rFonts w:ascii="Arial" w:hAnsi="Arial" w:cs="Arial"/>
          <w:vertAlign w:val="subscript"/>
          <w:lang w:val="x-none" w:eastAsia="x-none"/>
        </w:rPr>
        <w:t>3</w:t>
      </w:r>
      <w:r w:rsidRPr="00EF03EB">
        <w:rPr>
          <w:rFonts w:ascii="Arial" w:hAnsi="Arial" w:cs="Arial"/>
          <w:lang w:val="x-none" w:eastAsia="x-none"/>
        </w:rPr>
        <w:t>O4, Fe</w:t>
      </w:r>
      <w:r w:rsidRPr="00EF03EB">
        <w:rPr>
          <w:rFonts w:ascii="Arial" w:hAnsi="Arial" w:cs="Arial"/>
          <w:vertAlign w:val="subscript"/>
          <w:lang w:val="x-none" w:eastAsia="x-none"/>
        </w:rPr>
        <w:t>2</w:t>
      </w:r>
      <w:r w:rsidRPr="00EF03EB">
        <w:rPr>
          <w:rFonts w:ascii="Arial" w:hAnsi="Arial" w:cs="Arial"/>
          <w:lang w:val="x-none" w:eastAsia="x-none"/>
        </w:rPr>
        <w:t>O</w:t>
      </w:r>
      <w:r w:rsidRPr="00EF03EB">
        <w:rPr>
          <w:rFonts w:ascii="Arial" w:hAnsi="Arial" w:cs="Arial"/>
          <w:vertAlign w:val="subscript"/>
          <w:lang w:val="x-none" w:eastAsia="x-none"/>
        </w:rPr>
        <w:t>3</w:t>
      </w:r>
      <w:r w:rsidRPr="00EF03EB">
        <w:rPr>
          <w:rFonts w:ascii="Arial" w:hAnsi="Arial" w:cs="Arial"/>
          <w:lang w:val="x-none" w:eastAsia="x-none"/>
        </w:rPr>
        <w:t>,</w:t>
      </w:r>
    </w:p>
    <w:p w14:paraId="3477DBB7" w14:textId="77777777" w:rsidR="0012487E" w:rsidRPr="00EF03EB" w:rsidRDefault="0012487E" w:rsidP="0012487E">
      <w:pPr>
        <w:pStyle w:val="Akapitzlist"/>
        <w:numPr>
          <w:ilvl w:val="0"/>
          <w:numId w:val="18"/>
        </w:numPr>
        <w:spacing w:after="120" w:line="276" w:lineRule="auto"/>
        <w:jc w:val="both"/>
        <w:rPr>
          <w:rFonts w:ascii="Arial" w:hAnsi="Arial" w:cs="Arial"/>
          <w:lang w:val="x-none" w:eastAsia="x-none"/>
        </w:rPr>
      </w:pPr>
      <w:r w:rsidRPr="00EF03EB">
        <w:rPr>
          <w:rFonts w:ascii="Arial" w:hAnsi="Arial" w:cs="Arial"/>
          <w:lang w:val="x-none" w:eastAsia="x-none"/>
        </w:rPr>
        <w:t xml:space="preserve">rdzy – tlenki, wodorotlenki i zasadowe sole żelaza, produkty korozji atmosferycznej, powstające na wskutek oddziaływania powietrza </w:t>
      </w:r>
      <w:r>
        <w:rPr>
          <w:rFonts w:ascii="Arial" w:hAnsi="Arial" w:cs="Arial"/>
          <w:lang w:val="x-none" w:eastAsia="x-none"/>
        </w:rPr>
        <w:br/>
      </w:r>
      <w:r w:rsidRPr="00EF03EB">
        <w:rPr>
          <w:rFonts w:ascii="Arial" w:hAnsi="Arial" w:cs="Arial"/>
          <w:lang w:val="x-none" w:eastAsia="x-none"/>
        </w:rPr>
        <w:t xml:space="preserve">i wody. </w:t>
      </w:r>
    </w:p>
    <w:p w14:paraId="7534D218" w14:textId="774501F9" w:rsidR="0012487E" w:rsidRPr="00EF03EB" w:rsidRDefault="0012487E" w:rsidP="0012487E">
      <w:pPr>
        <w:spacing w:after="120" w:line="276" w:lineRule="auto"/>
        <w:jc w:val="both"/>
        <w:rPr>
          <w:rFonts w:ascii="Arial" w:hAnsi="Arial" w:cs="Arial"/>
          <w:color w:val="FF0000"/>
          <w:lang w:val="x-none" w:eastAsia="x-none"/>
        </w:rPr>
      </w:pPr>
      <w:r w:rsidRPr="00EF03EB">
        <w:rPr>
          <w:rFonts w:ascii="Arial" w:hAnsi="Arial" w:cs="Arial"/>
          <w:lang w:val="x-none" w:eastAsia="x-none"/>
        </w:rPr>
        <w:t>Do procesu trawienia dodawany będzie inhibitor w celu maksymalnego ograniczenia absorbcji wodoru (</w:t>
      </w:r>
      <w:proofErr w:type="spellStart"/>
      <w:r w:rsidRPr="00EF03EB">
        <w:rPr>
          <w:rFonts w:ascii="Arial" w:hAnsi="Arial" w:cs="Arial"/>
          <w:lang w:val="x-none" w:eastAsia="x-none"/>
        </w:rPr>
        <w:t>nawodorowanie</w:t>
      </w:r>
      <w:proofErr w:type="spellEnd"/>
      <w:r w:rsidRPr="00EF03EB">
        <w:rPr>
          <w:rFonts w:ascii="Arial" w:hAnsi="Arial" w:cs="Arial"/>
          <w:lang w:val="x-none" w:eastAsia="x-none"/>
        </w:rPr>
        <w:t>)</w:t>
      </w:r>
      <w:r w:rsidRPr="00EF03EB">
        <w:rPr>
          <w:rFonts w:ascii="Arial" w:hAnsi="Arial" w:cs="Arial"/>
          <w:lang w:eastAsia="x-none"/>
        </w:rPr>
        <w:t xml:space="preserve"> oraz wspomóc proces trawienia do przygotowania powierzchni detali.</w:t>
      </w:r>
      <w:r w:rsidRPr="00EF03EB">
        <w:rPr>
          <w:rFonts w:ascii="Arial" w:hAnsi="Arial" w:cs="Arial"/>
          <w:lang w:val="x-none" w:eastAsia="x-none"/>
        </w:rPr>
        <w:t xml:space="preserve">  Po trawieniu wyroby będą płukanie w</w:t>
      </w:r>
      <w:r w:rsidRPr="00EF03EB">
        <w:rPr>
          <w:rFonts w:ascii="Arial" w:hAnsi="Arial" w:cs="Arial"/>
          <w:lang w:eastAsia="x-none"/>
        </w:rPr>
        <w:t> </w:t>
      </w:r>
      <w:r w:rsidRPr="00EF03EB">
        <w:rPr>
          <w:rFonts w:ascii="Arial" w:hAnsi="Arial" w:cs="Arial"/>
          <w:lang w:val="x-none" w:eastAsia="x-none"/>
        </w:rPr>
        <w:t xml:space="preserve"> trzykomorowej wannie Eko (wanna 24). </w:t>
      </w:r>
    </w:p>
    <w:p w14:paraId="066CE207" w14:textId="77777777" w:rsidR="0012487E" w:rsidRPr="00EF03EB" w:rsidRDefault="0012487E" w:rsidP="0012487E">
      <w:pPr>
        <w:spacing w:after="120" w:line="276" w:lineRule="auto"/>
        <w:ind w:firstLine="709"/>
        <w:jc w:val="both"/>
        <w:rPr>
          <w:rFonts w:ascii="Arial" w:hAnsi="Arial" w:cs="Arial"/>
          <w:color w:val="FF0000"/>
          <w:lang w:val="x-none" w:eastAsia="x-none"/>
        </w:rPr>
      </w:pPr>
      <w:r w:rsidRPr="00EF03EB">
        <w:rPr>
          <w:rFonts w:ascii="Arial" w:hAnsi="Arial" w:cs="Arial"/>
          <w:b/>
          <w:bCs/>
          <w:lang w:val="x-none" w:eastAsia="x-none"/>
        </w:rPr>
        <w:lastRenderedPageBreak/>
        <w:t>Drugie odtłuszczanie elektrochemiczne</w:t>
      </w:r>
      <w:r w:rsidRPr="00EF03EB">
        <w:rPr>
          <w:rFonts w:ascii="Arial" w:hAnsi="Arial" w:cs="Arial"/>
          <w:lang w:val="x-none" w:eastAsia="x-none"/>
        </w:rPr>
        <w:t xml:space="preserve"> prowadzone będzie w celu odtłuszczenia elementów z ewentualnych pozostałości organicznych po trawieniu</w:t>
      </w:r>
      <w:r w:rsidRPr="0040753A">
        <w:rPr>
          <w:rFonts w:ascii="Arial" w:hAnsi="Arial" w:cs="Arial"/>
          <w:color w:val="ED0000"/>
          <w:lang w:val="x-none" w:eastAsia="x-none"/>
        </w:rPr>
        <w:t xml:space="preserve">. </w:t>
      </w:r>
      <w:r w:rsidRPr="00EF03EB">
        <w:rPr>
          <w:rFonts w:ascii="Arial" w:hAnsi="Arial" w:cs="Arial"/>
          <w:lang w:val="x-none" w:eastAsia="x-none"/>
        </w:rPr>
        <w:t>Technologia będzie taka sama jak w przypadku odtłuszczania elektrochemicznego pierwszego. Płukanie po procesie realizowane będzie w tej samej płuczce co po odtłuszczaniu elektrochemicznym (wanna 22).</w:t>
      </w:r>
    </w:p>
    <w:p w14:paraId="1A27CB09" w14:textId="77777777" w:rsidR="0012487E" w:rsidRPr="00EF03EB" w:rsidRDefault="0012487E" w:rsidP="0012487E">
      <w:pPr>
        <w:spacing w:after="120" w:line="276" w:lineRule="auto"/>
        <w:ind w:firstLine="709"/>
        <w:jc w:val="both"/>
        <w:rPr>
          <w:rFonts w:ascii="Arial" w:hAnsi="Arial" w:cs="Arial"/>
          <w:color w:val="FF0000"/>
          <w:lang w:val="x-none" w:eastAsia="x-none"/>
        </w:rPr>
      </w:pPr>
      <w:r w:rsidRPr="00EF03EB">
        <w:rPr>
          <w:rFonts w:ascii="Arial" w:hAnsi="Arial" w:cs="Arial"/>
          <w:b/>
          <w:bCs/>
          <w:lang w:val="x-none" w:eastAsia="x-none"/>
        </w:rPr>
        <w:t>Proces dekapowania</w:t>
      </w:r>
      <w:r w:rsidRPr="00EF03EB">
        <w:rPr>
          <w:rFonts w:ascii="Arial" w:hAnsi="Arial" w:cs="Arial"/>
          <w:lang w:val="x-none" w:eastAsia="x-none"/>
        </w:rPr>
        <w:t xml:space="preserve"> stanowi ostatnim etap przygotowania powierzchni przed nałożeniem cynku na detalach. Ma na celu definitywne usunięcie tlenków </w:t>
      </w:r>
      <w:r>
        <w:rPr>
          <w:rFonts w:ascii="Arial" w:hAnsi="Arial" w:cs="Arial"/>
          <w:lang w:val="x-none" w:eastAsia="x-none"/>
        </w:rPr>
        <w:br/>
      </w:r>
      <w:r w:rsidRPr="00EF03EB">
        <w:rPr>
          <w:rFonts w:ascii="Arial" w:hAnsi="Arial" w:cs="Arial"/>
          <w:lang w:val="x-none" w:eastAsia="x-none"/>
        </w:rPr>
        <w:t>z</w:t>
      </w:r>
      <w:r w:rsidRPr="00EF03EB">
        <w:rPr>
          <w:rFonts w:ascii="Arial" w:hAnsi="Arial" w:cs="Arial"/>
          <w:lang w:eastAsia="x-none"/>
        </w:rPr>
        <w:t> </w:t>
      </w:r>
      <w:r w:rsidRPr="00EF03EB">
        <w:rPr>
          <w:rFonts w:ascii="Arial" w:hAnsi="Arial" w:cs="Arial"/>
          <w:lang w:val="x-none" w:eastAsia="x-none"/>
        </w:rPr>
        <w:t xml:space="preserve"> powierzchni z jednoczesnym jej aktywowaniem. Do tego celu używany będzie kwas solny (HCl) o bardzo małym stężeniu. Po dekapowaniu w razie konieczności  prowadzone będzie płukanie w wannie płuczącej (wanna 12) .</w:t>
      </w:r>
    </w:p>
    <w:p w14:paraId="03A4DD5C"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Proces cynkowania</w:t>
      </w:r>
      <w:r w:rsidRPr="00EF03EB">
        <w:rPr>
          <w:rFonts w:ascii="Arial" w:hAnsi="Arial" w:cs="Arial"/>
          <w:lang w:val="x-none" w:eastAsia="x-none"/>
        </w:rPr>
        <w:t xml:space="preserve"> alkalicznego prowadzony będzie w celu zapewnienia odporności na korozję powierzchni produkowanych detali. Lina będzie wyposażona w</w:t>
      </w:r>
      <w:r w:rsidRPr="00EF03EB">
        <w:rPr>
          <w:rFonts w:ascii="Arial" w:hAnsi="Arial" w:cs="Arial"/>
          <w:lang w:eastAsia="x-none"/>
        </w:rPr>
        <w:t> </w:t>
      </w:r>
      <w:r w:rsidRPr="00EF03EB">
        <w:rPr>
          <w:rFonts w:ascii="Arial" w:hAnsi="Arial" w:cs="Arial"/>
          <w:lang w:val="x-none" w:eastAsia="x-none"/>
        </w:rPr>
        <w:t xml:space="preserve"> 14 wanien procesowych (wanny 4÷10 i wanny od 4a÷10a). Wanny połączone będą z generatorem cynku, w którym następuje rozpuszczanie anod cynkowych. Generator wyposażany będzie w: kosz na anody cynkowe (</w:t>
      </w:r>
      <w:r w:rsidRPr="00EF03EB">
        <w:rPr>
          <w:rFonts w:ascii="Arial" w:hAnsi="Arial" w:cs="Arial"/>
          <w:lang w:eastAsia="x-none"/>
        </w:rPr>
        <w:t>kulowe</w:t>
      </w:r>
      <w:r w:rsidRPr="00EF03EB">
        <w:rPr>
          <w:rFonts w:ascii="Arial" w:hAnsi="Arial" w:cs="Arial"/>
          <w:lang w:val="x-none" w:eastAsia="x-none"/>
        </w:rPr>
        <w:t>), system filtracji (filtry świecowe),</w:t>
      </w:r>
      <w:r w:rsidRPr="00EF03EB">
        <w:rPr>
          <w:rFonts w:ascii="Arial" w:hAnsi="Arial" w:cs="Arial"/>
          <w:color w:val="FF0000"/>
          <w:lang w:val="x-none" w:eastAsia="x-none"/>
        </w:rPr>
        <w:t xml:space="preserve"> </w:t>
      </w:r>
      <w:r w:rsidRPr="00EF03EB">
        <w:rPr>
          <w:rFonts w:ascii="Arial" w:hAnsi="Arial" w:cs="Arial"/>
          <w:lang w:val="x-none" w:eastAsia="x-none"/>
        </w:rPr>
        <w:t xml:space="preserve">system grzewczy oraz system chłodzący płytowy, który połączony będzie z układem chłodzącym wentylacyjnym. Ciepły elektrolit z generatora cynku będzie podawany przez układ filtrujący (filtry świecowe) na wymiennik płytowy, gdzie odbierane będzie ciepło przez inne medium (glikol). Następnie glikol będzie podawany na układ chłodzący wentylacyjny i zawracany z powrotem do wymiennika płytowego. Elektrolit wystudzony do temperatury zadanej (około 28°C) podawany będzie na wanny procesowe (wanny 4÷10 , 4a÷10a). </w:t>
      </w:r>
    </w:p>
    <w:p w14:paraId="66CCB1AA"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Proces chromianowania (</w:t>
      </w:r>
      <w:proofErr w:type="spellStart"/>
      <w:r w:rsidRPr="00EF03EB">
        <w:rPr>
          <w:rFonts w:ascii="Arial" w:hAnsi="Arial" w:cs="Arial"/>
          <w:b/>
          <w:bCs/>
          <w:lang w:val="x-none" w:eastAsia="x-none"/>
        </w:rPr>
        <w:t>pasywowania</w:t>
      </w:r>
      <w:proofErr w:type="spellEnd"/>
      <w:r w:rsidRPr="00EF03EB">
        <w:rPr>
          <w:rFonts w:ascii="Arial" w:hAnsi="Arial" w:cs="Arial"/>
          <w:b/>
          <w:bCs/>
          <w:lang w:val="x-none" w:eastAsia="x-none"/>
        </w:rPr>
        <w:t>)</w:t>
      </w:r>
      <w:r w:rsidRPr="00EF03EB">
        <w:rPr>
          <w:rFonts w:ascii="Arial" w:hAnsi="Arial" w:cs="Arial"/>
          <w:lang w:val="x-none" w:eastAsia="x-none"/>
        </w:rPr>
        <w:t xml:space="preserve"> polegać będzie na naniesieniu dodatkowej powłoki tzw. konwersyjnej, która zwiększa odporność na korozję powłok cynku oraz nadaje błyszczący kolor. Prowadzony będzie w linii wyposażonej w trzy zbiorniki do trzech rodzajów pasywacji (zbiornik 15, 17, 19). </w:t>
      </w:r>
      <w:proofErr w:type="spellStart"/>
      <w:r w:rsidRPr="00EF03EB">
        <w:rPr>
          <w:rFonts w:ascii="Arial" w:hAnsi="Arial" w:cs="Arial"/>
          <w:lang w:val="x-none" w:eastAsia="x-none"/>
        </w:rPr>
        <w:t>Pasywowanie</w:t>
      </w:r>
      <w:proofErr w:type="spellEnd"/>
      <w:r w:rsidRPr="00EF03EB">
        <w:rPr>
          <w:rFonts w:ascii="Arial" w:hAnsi="Arial" w:cs="Arial"/>
          <w:lang w:val="x-none" w:eastAsia="x-none"/>
        </w:rPr>
        <w:t xml:space="preserve"> powłok przeprowadzane będzie w temperaturze od 18°C do 30 °C. Zbiorniki będą wyposażone w grzałki elektryczne mogące nagrzać do temperatury 40 °C. Po procesie </w:t>
      </w:r>
      <w:proofErr w:type="spellStart"/>
      <w:r w:rsidRPr="00EF03EB">
        <w:rPr>
          <w:rFonts w:ascii="Arial" w:hAnsi="Arial" w:cs="Arial"/>
          <w:lang w:val="x-none" w:eastAsia="x-none"/>
        </w:rPr>
        <w:t>pasywowania</w:t>
      </w:r>
      <w:proofErr w:type="spellEnd"/>
      <w:r w:rsidRPr="00EF03EB">
        <w:rPr>
          <w:rFonts w:ascii="Arial" w:hAnsi="Arial" w:cs="Arial"/>
          <w:lang w:val="x-none" w:eastAsia="x-none"/>
        </w:rPr>
        <w:t xml:space="preserve"> detale będą bardzo dokładnie płukanie pod bieżącą wodą (zbiorniki 14, 16, 18).</w:t>
      </w:r>
    </w:p>
    <w:p w14:paraId="55C8BD25"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Proces nanoszenia powłoki uszczelniającej (</w:t>
      </w:r>
      <w:proofErr w:type="spellStart"/>
      <w:r w:rsidRPr="00EF03EB">
        <w:rPr>
          <w:rFonts w:ascii="Arial" w:hAnsi="Arial" w:cs="Arial"/>
          <w:b/>
          <w:bCs/>
          <w:lang w:val="x-none" w:eastAsia="x-none"/>
        </w:rPr>
        <w:t>Topcoat</w:t>
      </w:r>
      <w:proofErr w:type="spellEnd"/>
      <w:r w:rsidRPr="00EF03EB">
        <w:rPr>
          <w:rFonts w:ascii="Arial" w:hAnsi="Arial" w:cs="Arial"/>
          <w:lang w:val="x-none" w:eastAsia="x-none"/>
        </w:rPr>
        <w:t>) prowadzony będzie w</w:t>
      </w:r>
      <w:r w:rsidRPr="00EF03EB">
        <w:rPr>
          <w:rFonts w:ascii="Arial" w:hAnsi="Arial" w:cs="Arial"/>
          <w:lang w:eastAsia="x-none"/>
        </w:rPr>
        <w:t> </w:t>
      </w:r>
      <w:r w:rsidRPr="00EF03EB">
        <w:rPr>
          <w:rFonts w:ascii="Arial" w:hAnsi="Arial" w:cs="Arial"/>
          <w:lang w:val="x-none" w:eastAsia="x-none"/>
        </w:rPr>
        <w:t xml:space="preserve"> zbiorniku numer 11, gdzie nanoszony będzie lakier w celu poprawy ochrony antykorozyjnej powłoki cynkowej. Uszczelniacz będzie dostarczany w postaci płynnej, gotowy do użycia. Aplikacja będzie następować poprzez jednokrotne zanurzenie </w:t>
      </w:r>
      <w:r w:rsidRPr="00EF03EB">
        <w:rPr>
          <w:rFonts w:ascii="Arial" w:hAnsi="Arial" w:cs="Arial"/>
          <w:lang w:val="x-none" w:eastAsia="x-none"/>
        </w:rPr>
        <w:br/>
        <w:t>w koszu obracanym, wirowanie i suszenie w wirówce numer 13. Preparat, który nie zawiera lotnych związków organicznych będzie mieszany z wodą.</w:t>
      </w:r>
    </w:p>
    <w:p w14:paraId="110D0DFC"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 xml:space="preserve">Stanowisko do czyszczenia kosza po nałożeniu </w:t>
      </w:r>
      <w:proofErr w:type="spellStart"/>
      <w:r w:rsidRPr="00EF03EB">
        <w:rPr>
          <w:rFonts w:ascii="Arial" w:hAnsi="Arial" w:cs="Arial"/>
          <w:b/>
          <w:bCs/>
          <w:lang w:val="x-none" w:eastAsia="x-none"/>
        </w:rPr>
        <w:t>Topcoat</w:t>
      </w:r>
      <w:proofErr w:type="spellEnd"/>
      <w:r w:rsidRPr="00EF03EB">
        <w:rPr>
          <w:rFonts w:ascii="Arial" w:hAnsi="Arial" w:cs="Arial"/>
          <w:lang w:val="x-none" w:eastAsia="x-none"/>
        </w:rPr>
        <w:t xml:space="preserve"> stanowić będzie zbiornik ze stali nierdzewnej numer 5 wyposażony w układ grzewczy do temp. 80°C. Do mycia stosowane będą środki na bazie wodorotlenku sodu.</w:t>
      </w:r>
    </w:p>
    <w:p w14:paraId="3CDE3259" w14:textId="77777777" w:rsidR="0012487E" w:rsidRPr="00E03F0F"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Proces suszenia</w:t>
      </w:r>
      <w:r w:rsidRPr="00EF03EB">
        <w:rPr>
          <w:rFonts w:ascii="Arial" w:hAnsi="Arial" w:cs="Arial"/>
          <w:lang w:val="x-none" w:eastAsia="x-none"/>
        </w:rPr>
        <w:t xml:space="preserve"> obrabianych elementów odbywać się będzie w linii  wyposażonej w trzy wirówki po </w:t>
      </w:r>
      <w:proofErr w:type="spellStart"/>
      <w:r w:rsidRPr="00EF03EB">
        <w:rPr>
          <w:rFonts w:ascii="Arial" w:hAnsi="Arial" w:cs="Arial"/>
          <w:lang w:val="x-none" w:eastAsia="x-none"/>
        </w:rPr>
        <w:t>pasywowaniu</w:t>
      </w:r>
      <w:proofErr w:type="spellEnd"/>
      <w:r w:rsidRPr="00EF03EB">
        <w:rPr>
          <w:rFonts w:ascii="Arial" w:hAnsi="Arial" w:cs="Arial"/>
          <w:lang w:val="x-none" w:eastAsia="x-none"/>
        </w:rPr>
        <w:t xml:space="preserve"> </w:t>
      </w:r>
      <w:proofErr w:type="spellStart"/>
      <w:r w:rsidRPr="00EF03EB">
        <w:rPr>
          <w:rFonts w:ascii="Arial" w:hAnsi="Arial" w:cs="Arial"/>
          <w:lang w:val="x-none" w:eastAsia="x-none"/>
        </w:rPr>
        <w:t>ozn</w:t>
      </w:r>
      <w:proofErr w:type="spellEnd"/>
      <w:r w:rsidRPr="00EF03EB">
        <w:rPr>
          <w:rFonts w:ascii="Arial" w:hAnsi="Arial" w:cs="Arial"/>
          <w:lang w:val="x-none" w:eastAsia="x-none"/>
        </w:rPr>
        <w:t xml:space="preserve">.: 7, 8, 9 oraz jedną </w:t>
      </w:r>
      <w:r w:rsidRPr="00EF03EB">
        <w:rPr>
          <w:rFonts w:ascii="Arial" w:hAnsi="Arial" w:cs="Arial"/>
          <w:lang w:val="x-none" w:eastAsia="x-none"/>
        </w:rPr>
        <w:br/>
      </w:r>
      <w:r w:rsidRPr="00EF03EB">
        <w:rPr>
          <w:rFonts w:ascii="Arial" w:hAnsi="Arial" w:cs="Arial"/>
          <w:lang w:val="x-none" w:eastAsia="x-none"/>
        </w:rPr>
        <w:lastRenderedPageBreak/>
        <w:t xml:space="preserve">wirówko- suszarkę po nakładaniu </w:t>
      </w:r>
      <w:proofErr w:type="spellStart"/>
      <w:r w:rsidRPr="00EF03EB">
        <w:rPr>
          <w:rFonts w:ascii="Arial" w:hAnsi="Arial" w:cs="Arial"/>
          <w:lang w:val="x-none" w:eastAsia="x-none"/>
        </w:rPr>
        <w:t>Topcoat</w:t>
      </w:r>
      <w:proofErr w:type="spellEnd"/>
      <w:r w:rsidRPr="00EF03EB">
        <w:rPr>
          <w:rFonts w:ascii="Arial" w:hAnsi="Arial" w:cs="Arial"/>
          <w:lang w:val="x-none" w:eastAsia="x-none"/>
        </w:rPr>
        <w:t xml:space="preserve"> (uszczelniacza) numer 11. </w:t>
      </w:r>
      <w:r w:rsidRPr="00EF03EB">
        <w:rPr>
          <w:rFonts w:ascii="Arial" w:hAnsi="Arial" w:cs="Arial"/>
          <w:lang w:val="x-none" w:eastAsia="x-none"/>
        </w:rPr>
        <w:br/>
        <w:t xml:space="preserve">Wirówko-suszarka wyposażona będzie w dwie dmuchawy z grzałkami elektrycznymi o mocy 9 </w:t>
      </w:r>
      <w:proofErr w:type="spellStart"/>
      <w:r w:rsidRPr="00EF03EB">
        <w:rPr>
          <w:rFonts w:ascii="Arial" w:hAnsi="Arial" w:cs="Arial"/>
          <w:lang w:val="x-none" w:eastAsia="x-none"/>
        </w:rPr>
        <w:t>kW.</w:t>
      </w:r>
      <w:proofErr w:type="spellEnd"/>
      <w:r w:rsidRPr="00EF03EB">
        <w:rPr>
          <w:rFonts w:ascii="Arial" w:hAnsi="Arial" w:cs="Arial"/>
          <w:lang w:val="x-none" w:eastAsia="x-none"/>
        </w:rPr>
        <w:t xml:space="preserve"> </w:t>
      </w:r>
      <w:bookmarkStart w:id="7" w:name="_Hlk156559282"/>
    </w:p>
    <w:p w14:paraId="333E43D8" w14:textId="77777777" w:rsidR="0012487E" w:rsidRPr="00EF03EB" w:rsidRDefault="0012487E" w:rsidP="0012487E">
      <w:pPr>
        <w:spacing w:after="120" w:line="276" w:lineRule="auto"/>
        <w:ind w:firstLine="709"/>
        <w:jc w:val="both"/>
        <w:rPr>
          <w:rFonts w:ascii="Arial" w:hAnsi="Arial" w:cs="Arial"/>
          <w:b/>
          <w:bCs/>
          <w:u w:val="single"/>
          <w:lang w:eastAsia="x-none"/>
        </w:rPr>
      </w:pPr>
      <w:r w:rsidRPr="00EF03EB">
        <w:rPr>
          <w:rFonts w:ascii="Arial" w:hAnsi="Arial" w:cs="Arial"/>
          <w:b/>
          <w:bCs/>
          <w:u w:val="single"/>
          <w:lang w:eastAsia="x-none"/>
        </w:rPr>
        <w:t>Instalacje i urządzenia związane z linią LCG I lub współpracujące</w:t>
      </w:r>
      <w:bookmarkEnd w:id="7"/>
    </w:p>
    <w:p w14:paraId="76BD8231"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b/>
          <w:bCs/>
          <w:lang w:val="x-none" w:eastAsia="x-none"/>
        </w:rPr>
        <w:t xml:space="preserve">System zawracania wód </w:t>
      </w:r>
      <w:proofErr w:type="spellStart"/>
      <w:r w:rsidRPr="00EF03EB">
        <w:rPr>
          <w:rFonts w:ascii="Arial" w:hAnsi="Arial" w:cs="Arial"/>
          <w:b/>
          <w:bCs/>
          <w:lang w:val="x-none" w:eastAsia="x-none"/>
        </w:rPr>
        <w:t>popłucznych</w:t>
      </w:r>
      <w:proofErr w:type="spellEnd"/>
      <w:r w:rsidRPr="00EF03EB">
        <w:rPr>
          <w:rFonts w:ascii="Arial" w:hAnsi="Arial" w:cs="Arial"/>
          <w:b/>
          <w:bCs/>
          <w:lang w:val="x-none" w:eastAsia="x-none"/>
        </w:rPr>
        <w:t xml:space="preserve"> po pasywacjach</w:t>
      </w:r>
      <w:r w:rsidRPr="00EF03EB">
        <w:rPr>
          <w:rFonts w:ascii="Arial" w:hAnsi="Arial" w:cs="Arial"/>
          <w:color w:val="FF0000"/>
          <w:lang w:val="x-none" w:eastAsia="x-none"/>
        </w:rPr>
        <w:t xml:space="preserve"> </w:t>
      </w:r>
      <w:r w:rsidRPr="00EF03EB">
        <w:rPr>
          <w:rFonts w:ascii="Arial" w:hAnsi="Arial" w:cs="Arial"/>
          <w:lang w:eastAsia="x-none"/>
        </w:rPr>
        <w:t xml:space="preserve">(linie żywiczne) </w:t>
      </w:r>
      <w:r w:rsidRPr="00EF03EB">
        <w:rPr>
          <w:rFonts w:ascii="Arial" w:hAnsi="Arial" w:cs="Arial"/>
          <w:lang w:val="x-none" w:eastAsia="x-none"/>
        </w:rPr>
        <w:t xml:space="preserve">umożliwiać będzie  całkowite odzyskiwanie wody używanej w cyklu roboczym. Instalacje IRA pozwolą na wychwycenie zanieczyszczeń, które mogłyby być obecne </w:t>
      </w:r>
      <w:r w:rsidRPr="00EF03EB">
        <w:rPr>
          <w:rFonts w:ascii="Arial" w:hAnsi="Arial" w:cs="Arial"/>
          <w:lang w:val="x-none" w:eastAsia="x-none"/>
        </w:rPr>
        <w:br/>
        <w:t xml:space="preserve">w wodzie zrzucanej po procesie obróbkowym oraz ponowne zawracanie do obiegu tej samej wody o wyższym stopniu czystości. Wody </w:t>
      </w:r>
      <w:proofErr w:type="spellStart"/>
      <w:r w:rsidRPr="00EF03EB">
        <w:rPr>
          <w:rFonts w:ascii="Arial" w:hAnsi="Arial" w:cs="Arial"/>
          <w:lang w:val="x-none" w:eastAsia="x-none"/>
        </w:rPr>
        <w:t>popłuczne</w:t>
      </w:r>
      <w:proofErr w:type="spellEnd"/>
      <w:r w:rsidRPr="00EF03EB">
        <w:rPr>
          <w:rFonts w:ascii="Arial" w:hAnsi="Arial" w:cs="Arial"/>
          <w:lang w:val="x-none" w:eastAsia="x-none"/>
        </w:rPr>
        <w:t xml:space="preserve"> będą przepuszczane przez złoże żywicy jonowymiennej, aż do jej wyczerpania się. Żywica będzie regenerowana roztworem kwasowym i/lub zasadowym (HCl i NaOH). W czasie fazy ponownej obróbki, zanieczyszczenia zatrzymane przez żywicę będą wymywane do stężonego roztworu, zwanego odciekiem. Regeneracja będzie prowadzona 2-3 razy w tygodniu. Ilość eluatu stosowanego do regeneracji będzie  wynosić  ok.  3 m</w:t>
      </w:r>
      <w:r w:rsidRPr="00EF03EB">
        <w:rPr>
          <w:rFonts w:ascii="Arial" w:hAnsi="Arial" w:cs="Arial"/>
          <w:vertAlign w:val="superscript"/>
          <w:lang w:val="x-none" w:eastAsia="x-none"/>
        </w:rPr>
        <w:t>3</w:t>
      </w:r>
      <w:r w:rsidRPr="00EF03EB">
        <w:rPr>
          <w:rFonts w:ascii="Arial" w:hAnsi="Arial" w:cs="Arial"/>
          <w:lang w:val="x-none" w:eastAsia="x-none"/>
        </w:rPr>
        <w:t xml:space="preserve">.  </w:t>
      </w:r>
      <w:r>
        <w:rPr>
          <w:rFonts w:ascii="Arial" w:hAnsi="Arial" w:cs="Arial"/>
          <w:lang w:val="x-none" w:eastAsia="x-none"/>
        </w:rPr>
        <w:br/>
      </w:r>
      <w:r w:rsidRPr="00EF03EB">
        <w:rPr>
          <w:rFonts w:ascii="Arial" w:hAnsi="Arial" w:cs="Arial"/>
          <w:lang w:val="x-none" w:eastAsia="x-none"/>
        </w:rPr>
        <w:t>W  skali  roku  będzie  powstawać ok. 470 m</w:t>
      </w:r>
      <w:r w:rsidRPr="00EF03EB">
        <w:rPr>
          <w:rFonts w:ascii="Arial" w:hAnsi="Arial" w:cs="Arial"/>
          <w:vertAlign w:val="superscript"/>
          <w:lang w:val="x-none" w:eastAsia="x-none"/>
        </w:rPr>
        <w:t>3</w:t>
      </w:r>
      <w:r w:rsidRPr="00EF03EB">
        <w:rPr>
          <w:rFonts w:ascii="Arial" w:hAnsi="Arial" w:cs="Arial"/>
          <w:lang w:val="x-none" w:eastAsia="x-none"/>
        </w:rPr>
        <w:t xml:space="preserve"> odpadu. Odciek będzie stanowił odpad przekazywany uprawnionemu odbiorcy i kierowany do unieszkodliwienia</w:t>
      </w:r>
      <w:r w:rsidRPr="0040753A">
        <w:rPr>
          <w:rFonts w:ascii="Arial" w:hAnsi="Arial" w:cs="Arial"/>
          <w:color w:val="ED0000"/>
          <w:lang w:val="x-none" w:eastAsia="x-none"/>
        </w:rPr>
        <w:t xml:space="preserve">. </w:t>
      </w:r>
    </w:p>
    <w:p w14:paraId="5F389200"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W </w:t>
      </w:r>
      <w:r w:rsidRPr="00EF03EB">
        <w:rPr>
          <w:rFonts w:ascii="Arial" w:hAnsi="Arial" w:cs="Arial"/>
          <w:b/>
          <w:bCs/>
          <w:lang w:val="x-none" w:eastAsia="x-none"/>
        </w:rPr>
        <w:t>magazynie chemicznym</w:t>
      </w:r>
      <w:r w:rsidRPr="00EF03EB">
        <w:rPr>
          <w:rFonts w:ascii="Arial" w:hAnsi="Arial" w:cs="Arial"/>
          <w:lang w:val="x-none" w:eastAsia="x-none"/>
        </w:rPr>
        <w:t xml:space="preserve"> z chemoodporną powłoką żywiczną w miejscach  narażenia  na  kontakt  z magazynowanymi  substancjami będą magazynowane substancje chemiczne.  Mauzery z chemią będą ustawione na regałach z tacami </w:t>
      </w:r>
      <w:r>
        <w:rPr>
          <w:rFonts w:ascii="Arial" w:hAnsi="Arial" w:cs="Arial"/>
          <w:lang w:val="x-none" w:eastAsia="x-none"/>
        </w:rPr>
        <w:br/>
      </w:r>
      <w:r w:rsidRPr="00EF03EB">
        <w:rPr>
          <w:rFonts w:ascii="Arial" w:hAnsi="Arial" w:cs="Arial"/>
          <w:lang w:val="x-none" w:eastAsia="x-none"/>
        </w:rPr>
        <w:t>o poj. 110% największej pojemności a soda kaustyczna w oryginalnych opakowaniach (worki z tworzywa sztucznego) na podeście aby zabezpieczyć przed ewentualnym kontaktem i substancjami ciekłymi. Posadzka w magazynie połączona będzie  studzienką odciekową z kanalizacją przemysłową odprowadzającą ścieki do zbiornika buforowego 270 m</w:t>
      </w:r>
      <w:r w:rsidRPr="00EF03EB">
        <w:rPr>
          <w:rFonts w:ascii="Arial" w:hAnsi="Arial" w:cs="Arial"/>
          <w:vertAlign w:val="superscript"/>
          <w:lang w:val="x-none" w:eastAsia="x-none"/>
        </w:rPr>
        <w:t>3</w:t>
      </w:r>
      <w:r w:rsidRPr="00EF03EB">
        <w:rPr>
          <w:rFonts w:ascii="Arial" w:hAnsi="Arial" w:cs="Arial"/>
          <w:lang w:val="x-none" w:eastAsia="x-none"/>
        </w:rPr>
        <w:t xml:space="preserve"> na oczyszczalni ścieków.</w:t>
      </w:r>
    </w:p>
    <w:p w14:paraId="1846021D" w14:textId="77777777" w:rsidR="0012487E" w:rsidRPr="0040753A" w:rsidRDefault="0012487E" w:rsidP="0012487E">
      <w:pPr>
        <w:spacing w:after="120" w:line="276" w:lineRule="auto"/>
        <w:ind w:firstLine="709"/>
        <w:jc w:val="both"/>
        <w:rPr>
          <w:rFonts w:ascii="Arial" w:hAnsi="Arial" w:cs="Arial"/>
          <w:color w:val="ED0000"/>
          <w:lang w:val="x-none" w:eastAsia="x-none"/>
        </w:rPr>
      </w:pPr>
      <w:r w:rsidRPr="00EF03EB">
        <w:rPr>
          <w:rFonts w:ascii="Arial" w:hAnsi="Arial" w:cs="Arial"/>
          <w:lang w:val="x-none" w:eastAsia="x-none"/>
        </w:rPr>
        <w:t xml:space="preserve">System chłodzenia w linii  zapewniony będzie przez agregat chłodniczy </w:t>
      </w:r>
      <w:r>
        <w:rPr>
          <w:rFonts w:ascii="Arial" w:hAnsi="Arial" w:cs="Arial"/>
          <w:lang w:val="x-none" w:eastAsia="x-none"/>
        </w:rPr>
        <w:br/>
      </w:r>
      <w:r w:rsidRPr="00EF03EB">
        <w:rPr>
          <w:rFonts w:ascii="Arial" w:hAnsi="Arial" w:cs="Arial"/>
          <w:lang w:val="x-none" w:eastAsia="x-none"/>
        </w:rPr>
        <w:t>z</w:t>
      </w:r>
      <w:r w:rsidRPr="00EF03EB">
        <w:rPr>
          <w:rFonts w:ascii="Arial" w:hAnsi="Arial" w:cs="Arial"/>
          <w:lang w:eastAsia="x-none"/>
        </w:rPr>
        <w:t> </w:t>
      </w:r>
      <w:r w:rsidRPr="00EF03EB">
        <w:rPr>
          <w:rFonts w:ascii="Arial" w:hAnsi="Arial" w:cs="Arial"/>
          <w:lang w:val="x-none" w:eastAsia="x-none"/>
        </w:rPr>
        <w:t xml:space="preserve"> glikolem etylenowym jako medium chłodzącym. Poziom hałasu jest obniżony poprzez zastosowanie skraplaczy o większych powierzchniach oraz dźwiękoszczelnych komór sprężarki. Agregat pracował będzie na potrzeby technologiczne linii do cynkowania galwanicznego oraz na potrzeby chłodzenia powietrza nawiewnego do kubatury części hali z linią do cynkowania galwanicznego</w:t>
      </w:r>
      <w:r w:rsidRPr="0040753A">
        <w:rPr>
          <w:rFonts w:ascii="Arial" w:hAnsi="Arial" w:cs="Arial"/>
          <w:color w:val="ED0000"/>
          <w:lang w:val="x-none" w:eastAsia="x-none"/>
        </w:rPr>
        <w:t>.</w:t>
      </w:r>
    </w:p>
    <w:p w14:paraId="50CBCC87"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Linia będzie wyposażona w system wentylacji wyciągowej zamontowanej nad wannami procesowymi i podłączona do urządzenia ochrony powietrza – skrubera, gdzie opary z linii za pomocą wodorotlenku sodu są korygowane do neutralnego poziomu </w:t>
      </w:r>
      <w:proofErr w:type="spellStart"/>
      <w:r w:rsidRPr="00EF03EB">
        <w:rPr>
          <w:rFonts w:ascii="Arial" w:hAnsi="Arial" w:cs="Arial"/>
          <w:lang w:val="x-none" w:eastAsia="x-none"/>
        </w:rPr>
        <w:t>pH</w:t>
      </w:r>
      <w:proofErr w:type="spellEnd"/>
      <w:r w:rsidRPr="00EF03EB">
        <w:rPr>
          <w:rFonts w:ascii="Arial" w:hAnsi="Arial" w:cs="Arial"/>
          <w:lang w:val="x-none" w:eastAsia="x-none"/>
        </w:rPr>
        <w:t xml:space="preserve"> i wyrzucane na zewnątrz. Linia z wannami będzie zabudowana </w:t>
      </w:r>
      <w:r>
        <w:rPr>
          <w:rFonts w:ascii="Arial" w:hAnsi="Arial" w:cs="Arial"/>
          <w:lang w:val="x-none" w:eastAsia="x-none"/>
        </w:rPr>
        <w:br/>
      </w:r>
      <w:r w:rsidRPr="00EF03EB">
        <w:rPr>
          <w:rFonts w:ascii="Arial" w:hAnsi="Arial" w:cs="Arial"/>
          <w:lang w:val="x-none" w:eastAsia="x-none"/>
        </w:rPr>
        <w:t>w kabinie tunelowej w celu ograniczenia rozprzestrzeniania się oparów z wanien procesowych na zewnątrz.</w:t>
      </w:r>
    </w:p>
    <w:p w14:paraId="35724783"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Część hali starej narzędziowni z linią do cynkowania galwanicznego wyposażona będzie w system wentylacji ogólnej </w:t>
      </w:r>
      <w:proofErr w:type="spellStart"/>
      <w:r w:rsidRPr="00EF03EB">
        <w:rPr>
          <w:rFonts w:ascii="Arial" w:hAnsi="Arial" w:cs="Arial"/>
          <w:lang w:val="x-none" w:eastAsia="x-none"/>
        </w:rPr>
        <w:t>nawiewno</w:t>
      </w:r>
      <w:proofErr w:type="spellEnd"/>
      <w:r w:rsidRPr="00EF03EB">
        <w:rPr>
          <w:rFonts w:ascii="Arial" w:hAnsi="Arial" w:cs="Arial"/>
          <w:lang w:val="x-none" w:eastAsia="x-none"/>
        </w:rPr>
        <w:t xml:space="preserve">-wywiewnej </w:t>
      </w:r>
      <w:r>
        <w:rPr>
          <w:rFonts w:ascii="Arial" w:hAnsi="Arial" w:cs="Arial"/>
          <w:lang w:val="x-none" w:eastAsia="x-none"/>
        </w:rPr>
        <w:br/>
      </w:r>
      <w:r w:rsidRPr="00EF03EB">
        <w:rPr>
          <w:rFonts w:ascii="Arial" w:hAnsi="Arial" w:cs="Arial"/>
          <w:lang w:val="x-none" w:eastAsia="x-none"/>
        </w:rPr>
        <w:t>z</w:t>
      </w:r>
      <w:r w:rsidRPr="00EF03EB">
        <w:rPr>
          <w:rFonts w:ascii="Arial" w:hAnsi="Arial" w:cs="Arial"/>
          <w:lang w:eastAsia="x-none"/>
        </w:rPr>
        <w:t> </w:t>
      </w:r>
      <w:r w:rsidRPr="00EF03EB">
        <w:rPr>
          <w:rFonts w:ascii="Arial" w:hAnsi="Arial" w:cs="Arial"/>
          <w:lang w:val="x-none" w:eastAsia="x-none"/>
        </w:rPr>
        <w:t xml:space="preserve"> wymiennikiem ciepła oraz modułem grzewczym kondensacyjnym zasilanym gazem ziemnym, z palnikiem o mocy ok. 430 kW i sprawności 88%÷103% uzależnionej od warunków pogodowych. Centrala będzie wyposażona w moduł chłodzenia pracujący </w:t>
      </w:r>
      <w:r w:rsidRPr="00EF03EB">
        <w:rPr>
          <w:rFonts w:ascii="Arial" w:hAnsi="Arial" w:cs="Arial"/>
          <w:lang w:val="x-none" w:eastAsia="x-none"/>
        </w:rPr>
        <w:lastRenderedPageBreak/>
        <w:t>na instalacji glikolowej i zasilanej przez agregat chłodniczy linii do cynkowania galwanicznego.</w:t>
      </w:r>
    </w:p>
    <w:p w14:paraId="7C2E38B7" w14:textId="77777777" w:rsidR="0012487E" w:rsidRPr="00EF03EB" w:rsidRDefault="0012487E" w:rsidP="0012487E">
      <w:pPr>
        <w:spacing w:after="120" w:line="276" w:lineRule="auto"/>
        <w:ind w:firstLine="709"/>
        <w:jc w:val="both"/>
        <w:rPr>
          <w:rFonts w:ascii="Arial" w:hAnsi="Arial" w:cs="Arial"/>
          <w:lang w:val="x-none" w:eastAsia="x-none"/>
        </w:rPr>
      </w:pPr>
      <w:r w:rsidRPr="00EF03EB">
        <w:rPr>
          <w:rFonts w:ascii="Arial" w:hAnsi="Arial" w:cs="Arial"/>
          <w:lang w:val="x-none" w:eastAsia="x-none"/>
        </w:rPr>
        <w:t xml:space="preserve">Ponadto hala posiadać będzie wentylację ogólną z wymiennikiem ciepła pomiędzy oraz modułem grzewczym kondensacyjnym zasilanym gazem ziemnym, </w:t>
      </w:r>
      <w:r>
        <w:rPr>
          <w:rFonts w:ascii="Arial" w:hAnsi="Arial" w:cs="Arial"/>
          <w:lang w:val="x-none" w:eastAsia="x-none"/>
        </w:rPr>
        <w:br/>
      </w:r>
      <w:r w:rsidRPr="00EF03EB">
        <w:rPr>
          <w:rFonts w:ascii="Arial" w:hAnsi="Arial" w:cs="Arial"/>
          <w:lang w:val="x-none" w:eastAsia="x-none"/>
        </w:rPr>
        <w:t>z</w:t>
      </w:r>
      <w:r w:rsidRPr="00EF03EB">
        <w:rPr>
          <w:rFonts w:ascii="Arial" w:hAnsi="Arial" w:cs="Arial"/>
          <w:lang w:eastAsia="x-none"/>
        </w:rPr>
        <w:t> </w:t>
      </w:r>
      <w:r w:rsidRPr="00EF03EB">
        <w:rPr>
          <w:rFonts w:ascii="Arial" w:hAnsi="Arial" w:cs="Arial"/>
          <w:lang w:val="x-none" w:eastAsia="x-none"/>
        </w:rPr>
        <w:t xml:space="preserve"> palnikiem o mocy ok. 50 kW i sprawności 88%÷103% uzależnionej od warunków pogodowych.</w:t>
      </w:r>
    </w:p>
    <w:p w14:paraId="1442B34D" w14:textId="77777777" w:rsidR="0012487E" w:rsidRPr="00EF03EB" w:rsidRDefault="0012487E" w:rsidP="0012487E">
      <w:pPr>
        <w:spacing w:after="120" w:line="276" w:lineRule="auto"/>
        <w:jc w:val="both"/>
        <w:rPr>
          <w:rFonts w:ascii="Arial" w:hAnsi="Arial" w:cs="Arial"/>
          <w:b/>
          <w:bCs/>
          <w:lang w:eastAsia="x-none"/>
        </w:rPr>
      </w:pPr>
      <w:r w:rsidRPr="00EF03EB">
        <w:rPr>
          <w:rFonts w:ascii="Arial" w:hAnsi="Arial" w:cs="Arial"/>
          <w:b/>
          <w:bCs/>
          <w:lang w:val="x-none" w:eastAsia="x-none"/>
        </w:rPr>
        <w:t xml:space="preserve">I.2.A.5. </w:t>
      </w:r>
      <w:r w:rsidRPr="00EF03EB">
        <w:rPr>
          <w:rFonts w:ascii="Arial" w:hAnsi="Arial" w:cs="Arial"/>
          <w:b/>
          <w:bCs/>
          <w:lang w:eastAsia="x-none"/>
        </w:rPr>
        <w:t xml:space="preserve">Linia do </w:t>
      </w:r>
      <w:bookmarkStart w:id="8" w:name="_Hlk156552889"/>
      <w:r w:rsidRPr="00EF03EB">
        <w:rPr>
          <w:rFonts w:ascii="Arial" w:hAnsi="Arial" w:cs="Arial"/>
          <w:b/>
          <w:bCs/>
          <w:lang w:eastAsia="x-none"/>
        </w:rPr>
        <w:t xml:space="preserve">cynkowania i fosforanowania galwanicznego </w:t>
      </w:r>
      <w:r w:rsidRPr="00EF03EB">
        <w:rPr>
          <w:rFonts w:ascii="Arial" w:hAnsi="Arial" w:cs="Arial"/>
          <w:b/>
          <w:bCs/>
          <w:lang w:val="x-none" w:eastAsia="x-none"/>
        </w:rPr>
        <w:t xml:space="preserve"> </w:t>
      </w:r>
      <w:bookmarkEnd w:id="8"/>
      <w:r w:rsidRPr="00EF03EB">
        <w:rPr>
          <w:rFonts w:ascii="Arial" w:hAnsi="Arial" w:cs="Arial"/>
          <w:b/>
          <w:bCs/>
          <w:lang w:eastAsia="x-none"/>
        </w:rPr>
        <w:t>II (LCFG II), wyposażona będzie w następujące urządzenia:</w:t>
      </w:r>
    </w:p>
    <w:p w14:paraId="5DE55D53"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system transportu – główny element linii. Jest to tor jezdny, na którym umieszczone są transportery (suwnice 3 sztuki), których zadaniem jest transportowanie elementów poddawanych galwanizacji lub fosforanowaniu do kolejnych wanien procesowych oraz płuczek. Wyposażone są w rozwiązania napędowe, które zapewniają płynność pracy oraz precyzyjne pozycjonowanie;</w:t>
      </w:r>
    </w:p>
    <w:p w14:paraId="433A1683"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 xml:space="preserve">wanny galwaniczne, wykonane z tworzyw sztucznych jak polipropylen. Dodatkowo posiadają wzmocnienia pod postacią stalowych elementów zabezpieczonych antykorozyjnie, a także izolację termiczną w przypadku procesów wymagających wysokich temperatur. Wanny wymagające grzania kąpieli będą wykonane z materiału PPS (polisiarczek fenylu). Zestawienie wanien linii do cynkowania i fosforanowania galwanicznego, wraz </w:t>
      </w:r>
      <w:r>
        <w:rPr>
          <w:rFonts w:ascii="Arial" w:hAnsi="Arial" w:cs="Arial"/>
          <w:lang w:eastAsia="x-none"/>
        </w:rPr>
        <w:br/>
      </w:r>
      <w:r w:rsidRPr="00EF03EB">
        <w:rPr>
          <w:rFonts w:ascii="Arial" w:hAnsi="Arial" w:cs="Arial"/>
          <w:lang w:eastAsia="x-none"/>
        </w:rPr>
        <w:t xml:space="preserve">z określeniem ich pojemności, realizowanych procesów oraz używanych preparatów stanowi </w:t>
      </w:r>
      <w:r w:rsidRPr="00EF03EB">
        <w:rPr>
          <w:rFonts w:ascii="Arial" w:hAnsi="Arial" w:cs="Arial"/>
          <w:b/>
          <w:bCs/>
          <w:lang w:eastAsia="x-none"/>
        </w:rPr>
        <w:t>załącznik nr 4 do decyzji</w:t>
      </w:r>
      <w:r w:rsidRPr="00EF03EB">
        <w:rPr>
          <w:rFonts w:ascii="Arial" w:hAnsi="Arial" w:cs="Arial"/>
          <w:lang w:eastAsia="x-none"/>
        </w:rPr>
        <w:t>;</w:t>
      </w:r>
    </w:p>
    <w:p w14:paraId="267E85DE"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pomost obsługowy – wykorzystywany do obsługi wanien, przebiega z jednej strony linii;</w:t>
      </w:r>
    </w:p>
    <w:p w14:paraId="5EE26D2A"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 xml:space="preserve">stanowisko załadunku i rozładunku – odbywa się półautomatycznie, operator musi zamknąć i otworzyć klapy bębna oraz zapiąć hak </w:t>
      </w:r>
      <w:proofErr w:type="spellStart"/>
      <w:r w:rsidRPr="00EF03EB">
        <w:rPr>
          <w:rFonts w:ascii="Arial" w:hAnsi="Arial" w:cs="Arial"/>
          <w:lang w:eastAsia="x-none"/>
        </w:rPr>
        <w:t>elektrowciągu</w:t>
      </w:r>
      <w:proofErr w:type="spellEnd"/>
      <w:r w:rsidRPr="00EF03EB">
        <w:rPr>
          <w:rFonts w:ascii="Arial" w:hAnsi="Arial" w:cs="Arial"/>
          <w:lang w:eastAsia="x-none"/>
        </w:rPr>
        <w:t xml:space="preserve"> do kosza i przy pomocy kasety sterującej przetransportować kosz z wyrobami do suszarki;</w:t>
      </w:r>
    </w:p>
    <w:p w14:paraId="2F82C418"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 xml:space="preserve">stanowiska do </w:t>
      </w:r>
      <w:proofErr w:type="spellStart"/>
      <w:r w:rsidRPr="00EF03EB">
        <w:rPr>
          <w:rFonts w:ascii="Arial" w:hAnsi="Arial" w:cs="Arial"/>
          <w:lang w:eastAsia="x-none"/>
        </w:rPr>
        <w:t>pasywowania</w:t>
      </w:r>
      <w:proofErr w:type="spellEnd"/>
      <w:r w:rsidRPr="00EF03EB">
        <w:rPr>
          <w:rFonts w:ascii="Arial" w:hAnsi="Arial" w:cs="Arial"/>
          <w:lang w:eastAsia="x-none"/>
        </w:rPr>
        <w:t xml:space="preserve"> – służą do dodatkowego zabezpieczenia detali po procesie cynkowania przed korozją cienką warstwą pasywacji. Są to wanny, w których bębny z detalami wykonują ruch obrotowy w celu dokładnego nałożenia powłoki ochronnej;</w:t>
      </w:r>
    </w:p>
    <w:p w14:paraId="46A98C68"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 xml:space="preserve">wirówko-suszarki – na koniec procesu galwanizacji wszystkie elementy zostaną osuszone. Suszarki wykorzystywane w tym celu mają formę komory, które otwierają się i zamykają na czas suszenia. Transport do suszarek odbywa się po uprzednim wyłapaniu wyrobów z bębnów galwanicznych do kosza, który jest transportowany przy pomocy </w:t>
      </w:r>
      <w:proofErr w:type="spellStart"/>
      <w:r w:rsidRPr="00EF03EB">
        <w:rPr>
          <w:rFonts w:ascii="Arial" w:hAnsi="Arial" w:cs="Arial"/>
          <w:lang w:eastAsia="x-none"/>
        </w:rPr>
        <w:t>elektrowciągu</w:t>
      </w:r>
      <w:proofErr w:type="spellEnd"/>
      <w:r w:rsidRPr="00EF03EB">
        <w:rPr>
          <w:rFonts w:ascii="Arial" w:hAnsi="Arial" w:cs="Arial"/>
          <w:lang w:eastAsia="x-none"/>
        </w:rPr>
        <w:t xml:space="preserve"> przez operatora do jednej z 4 suszarek. Proces suszenia odbywa się na komorze zamkniętej </w:t>
      </w:r>
      <w:r w:rsidRPr="00EF03EB">
        <w:rPr>
          <w:rFonts w:ascii="Arial" w:hAnsi="Arial" w:cs="Arial"/>
          <w:lang w:eastAsia="x-none"/>
        </w:rPr>
        <w:br/>
        <w:t>w temperaturze około 70 %÷80% stopni, gdzie kosz wykonuje ruch obrotowy;</w:t>
      </w:r>
    </w:p>
    <w:p w14:paraId="717C5AC1"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 xml:space="preserve">proces fosforanowania – linia będzie umożliwiać prowadzenie procesu fosforanowania realizowanego przy pomocy 10 wanien. Przygotowanie powierzchni będzie wspólne i takie same dla procesu cynkowania jak </w:t>
      </w:r>
      <w:r w:rsidRPr="00EF03EB">
        <w:rPr>
          <w:rFonts w:ascii="Arial" w:hAnsi="Arial" w:cs="Arial"/>
          <w:lang w:eastAsia="x-none"/>
        </w:rPr>
        <w:br/>
        <w:t>i fosforanowania. Realizowane będzie fosforanowanie cynkowe</w:t>
      </w:r>
      <w:r>
        <w:rPr>
          <w:rFonts w:ascii="Arial" w:hAnsi="Arial" w:cs="Arial"/>
          <w:lang w:eastAsia="x-none"/>
        </w:rPr>
        <w:t xml:space="preserve"> </w:t>
      </w:r>
      <w:r w:rsidRPr="00EF03EB">
        <w:rPr>
          <w:rFonts w:ascii="Arial" w:hAnsi="Arial" w:cs="Arial"/>
          <w:lang w:eastAsia="x-none"/>
        </w:rPr>
        <w:t xml:space="preserve">cienkowarstwowe i grubowarstwowe oraz 2 metody zabezpieczenia przed </w:t>
      </w:r>
      <w:r w:rsidRPr="00EF03EB">
        <w:rPr>
          <w:rFonts w:ascii="Arial" w:hAnsi="Arial" w:cs="Arial"/>
          <w:lang w:eastAsia="x-none"/>
        </w:rPr>
        <w:lastRenderedPageBreak/>
        <w:t>korozją: w wannie z olejem, bądź w emulsji. Ostatnim etapem będzie wirowanie i suszenie wyrobów gotowych;</w:t>
      </w:r>
    </w:p>
    <w:p w14:paraId="4AB28A4F" w14:textId="77777777" w:rsidR="0012487E" w:rsidRPr="00EF03EB" w:rsidRDefault="0012487E" w:rsidP="0012487E">
      <w:pPr>
        <w:pStyle w:val="Akapitzlist"/>
        <w:numPr>
          <w:ilvl w:val="0"/>
          <w:numId w:val="20"/>
        </w:numPr>
        <w:spacing w:after="120" w:line="276" w:lineRule="auto"/>
        <w:jc w:val="both"/>
        <w:rPr>
          <w:rFonts w:ascii="Arial" w:hAnsi="Arial" w:cs="Arial"/>
          <w:lang w:eastAsia="x-none"/>
        </w:rPr>
      </w:pPr>
      <w:r w:rsidRPr="00EF03EB">
        <w:rPr>
          <w:rFonts w:ascii="Arial" w:hAnsi="Arial" w:cs="Arial"/>
          <w:lang w:eastAsia="x-none"/>
        </w:rPr>
        <w:t>PUB – półautomatyczne urządzenie bębnowe do wybłyszczania detali ze stali nierdzewnej.</w:t>
      </w:r>
    </w:p>
    <w:p w14:paraId="3E70DDA1" w14:textId="77777777" w:rsidR="0012487E" w:rsidRPr="00AF4285" w:rsidRDefault="0012487E" w:rsidP="0012487E">
      <w:pPr>
        <w:spacing w:after="120" w:line="276" w:lineRule="auto"/>
        <w:ind w:left="360"/>
        <w:jc w:val="both"/>
        <w:rPr>
          <w:rFonts w:ascii="Arial" w:hAnsi="Arial" w:cs="Arial"/>
          <w:lang w:eastAsia="x-none"/>
        </w:rPr>
      </w:pPr>
      <w:r w:rsidRPr="00AF4285">
        <w:rPr>
          <w:rFonts w:ascii="Arial" w:hAnsi="Arial" w:cs="Arial"/>
          <w:lang w:eastAsia="x-none"/>
        </w:rPr>
        <w:t>Linia służy do obróbki powierzchniowej metali. Polega na nanoszeniu powłok ochronnych o charakterze technicznym bądź dekoracyjnym.</w:t>
      </w:r>
    </w:p>
    <w:p w14:paraId="0AF336AB" w14:textId="77777777" w:rsidR="0012487E" w:rsidRPr="00EF03EB" w:rsidRDefault="0012487E" w:rsidP="0012487E">
      <w:pPr>
        <w:spacing w:after="120" w:line="276" w:lineRule="auto"/>
        <w:jc w:val="both"/>
        <w:rPr>
          <w:rFonts w:ascii="Arial" w:hAnsi="Arial" w:cs="Arial"/>
          <w:b/>
          <w:bCs/>
          <w:lang w:eastAsia="x-none"/>
        </w:rPr>
      </w:pPr>
      <w:r w:rsidRPr="00EF03EB">
        <w:rPr>
          <w:rFonts w:ascii="Arial" w:hAnsi="Arial" w:cs="Arial"/>
          <w:b/>
          <w:bCs/>
          <w:lang w:eastAsia="x-none"/>
        </w:rPr>
        <w:t>I.2.A.5.1. Opis technologiczny procesu cynkowania i fosforanowania galwanicznego.</w:t>
      </w:r>
    </w:p>
    <w:p w14:paraId="2F84F50B"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Wyroby transportowane</w:t>
      </w:r>
      <w:r w:rsidRPr="00EF03EB">
        <w:rPr>
          <w:rFonts w:ascii="Arial" w:hAnsi="Arial" w:cs="Arial"/>
          <w:b/>
          <w:bCs/>
          <w:lang w:val="x-none" w:eastAsia="x-none"/>
        </w:rPr>
        <w:t xml:space="preserve"> </w:t>
      </w:r>
      <w:r w:rsidRPr="00EF03EB">
        <w:rPr>
          <w:rFonts w:ascii="Arial" w:hAnsi="Arial" w:cs="Arial"/>
          <w:lang w:eastAsia="x-none"/>
        </w:rPr>
        <w:t xml:space="preserve">są za pomocą wózka widłowego do załadunku linii. Po odważeniu odpowiedniej ilości, wyroby są wsypywane do perforowanych, polipropylenowych bębnów. Bębny posiadają mechanizm obrotowy i elastyczne elektrody, zapewniające przepływ prądu przez detale. Bębny są przenoszone suwnicami. Proces przebiega automatycznie wg wybranego programu. Po włożeniu bębna do wanny procesowej dochodzi do styku zestawu bębnowego z liną, gdzie jest przenoszony prąd elektryczny do elastycznej elektrody. Bęben wykonuje cały czas obrót za pomocą mechanizmu napędowego, prąd płynie poprzez elementy będące </w:t>
      </w:r>
      <w:r w:rsidRPr="00EF03EB">
        <w:rPr>
          <w:rFonts w:ascii="Arial" w:hAnsi="Arial" w:cs="Arial"/>
          <w:lang w:eastAsia="x-none"/>
        </w:rPr>
        <w:br/>
        <w:t>w bębnie i następuje proces elektrolizy na detalach.</w:t>
      </w:r>
    </w:p>
    <w:p w14:paraId="1AB9864F"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Odtłuszczanie chemiczne</w:t>
      </w:r>
      <w:r w:rsidRPr="00EF03EB">
        <w:rPr>
          <w:rFonts w:ascii="Arial" w:hAnsi="Arial" w:cs="Arial"/>
          <w:lang w:eastAsia="x-none"/>
        </w:rPr>
        <w:t xml:space="preserve"> jest pierwszym etapem procesu cynkowania. Odbywa się to za pomocą chemicznego działania środka zasadowego. W linii będzie podwójne odtłuszczanie chemiczne (wanny 22-23), które ma na celu odtłuszczenie wyrobów </w:t>
      </w:r>
      <w:r w:rsidRPr="00EF03EB">
        <w:rPr>
          <w:rFonts w:ascii="Arial" w:hAnsi="Arial" w:cs="Arial"/>
          <w:lang w:eastAsia="x-none"/>
        </w:rPr>
        <w:br/>
        <w:t xml:space="preserve">z oleju po kuciu na zimno w prasach wielooperacyjnych. Do każdej wanny jest podłączony separator oleju, z którego olej jest przelewany do specjalnego pojemnika. Zebrany olej jest odpadem przekazywanym do unieszkodliwiania uprawnionym odbiorcom odpadów. </w:t>
      </w:r>
    </w:p>
    <w:p w14:paraId="5A6239F9"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Odtłuszczane elektrochemiczne (pierwsze)</w:t>
      </w:r>
      <w:r w:rsidRPr="00EF03EB">
        <w:rPr>
          <w:rFonts w:ascii="Arial" w:hAnsi="Arial" w:cs="Arial"/>
          <w:lang w:eastAsia="x-none"/>
        </w:rPr>
        <w:t xml:space="preserve"> – proces odbywa się w wannie 24 </w:t>
      </w:r>
      <w:r w:rsidRPr="00EF03EB">
        <w:rPr>
          <w:rFonts w:ascii="Arial" w:hAnsi="Arial" w:cs="Arial"/>
          <w:lang w:eastAsia="x-none"/>
        </w:rPr>
        <w:br/>
        <w:t>i składa się z zasadowego odtłuszczania poprzez elektrolityczny system i płukanie wodą w trzech myjkach połączonych kaskadową (wanny 25-27).</w:t>
      </w:r>
    </w:p>
    <w:p w14:paraId="0556E4EB"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Elektrolityczne odtłuszczanie jest przeprowadzone w procesie elektrolizy zasadowego roztworu wydzielającego O</w:t>
      </w:r>
      <w:r w:rsidRPr="00EF03EB">
        <w:rPr>
          <w:rFonts w:ascii="Arial" w:hAnsi="Arial" w:cs="Arial"/>
          <w:vertAlign w:val="superscript"/>
          <w:lang w:eastAsia="x-none"/>
        </w:rPr>
        <w:t>2</w:t>
      </w:r>
      <w:r w:rsidRPr="00EF03EB">
        <w:rPr>
          <w:rFonts w:ascii="Arial" w:hAnsi="Arial" w:cs="Arial"/>
          <w:lang w:eastAsia="x-none"/>
        </w:rPr>
        <w:t xml:space="preserve"> przy anodzie (cykl anodowy). Prąd generowany będzie za pomocą prostownika. Temperatura kąpieli będzie wynosiła ok. 45°C/ 60°C. Składy podstawowe kąpieli będą zbliżone do odtłuszczania chemicznego.</w:t>
      </w:r>
    </w:p>
    <w:p w14:paraId="7198CE94"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Odtłuszczanie z cyklem anodowym powoduje uniknięcie </w:t>
      </w:r>
      <w:proofErr w:type="spellStart"/>
      <w:r w:rsidRPr="00EF03EB">
        <w:rPr>
          <w:rFonts w:ascii="Arial" w:hAnsi="Arial" w:cs="Arial"/>
          <w:lang w:eastAsia="x-none"/>
        </w:rPr>
        <w:t>nawodorowania</w:t>
      </w:r>
      <w:proofErr w:type="spellEnd"/>
      <w:r w:rsidRPr="00EF03EB">
        <w:rPr>
          <w:rFonts w:ascii="Arial" w:hAnsi="Arial" w:cs="Arial"/>
          <w:lang w:eastAsia="x-none"/>
        </w:rPr>
        <w:t xml:space="preserve"> powierzchni detali oraz ewentualnego osadzenia się zanieczyszczeń na powierzchni detalu. Odtłuszczanie elektrochemiczne jest ostatnim etapem przed procesem trawienia. </w:t>
      </w:r>
      <w:r w:rsidRPr="00EF03EB">
        <w:rPr>
          <w:rFonts w:ascii="Arial" w:hAnsi="Arial" w:cs="Arial"/>
          <w:lang w:eastAsia="x-none"/>
        </w:rPr>
        <w:br/>
        <w:t>W związku z tym, że są dwie wanny ten proces jest możliwy do realizacji przed i po trawieniu.</w:t>
      </w:r>
    </w:p>
    <w:p w14:paraId="0E3A0159"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Po procesie odtłuszczania elektrochemicznego jest realizowany proces płukania również jak w przypadku odtłuszczania chemicznego w trzech myjkach połączonych kaskadowo (wanny 25÷27).</w:t>
      </w:r>
    </w:p>
    <w:p w14:paraId="6252774A"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lastRenderedPageBreak/>
        <w:t>Korzyścią wypływającą z płukania w systemie kaskadowym jest uzyskanie wysokiego stopnia czystości przy użyciu małej ilości wody. Najczystsza woda jest użyta w trzeciej wannie co daje gwarancje czystego wyrobu do kolejnego procesu.</w:t>
      </w:r>
    </w:p>
    <w:p w14:paraId="10B7486C"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Proces trawienia</w:t>
      </w:r>
      <w:r w:rsidRPr="00EF03EB">
        <w:rPr>
          <w:rFonts w:ascii="Arial" w:hAnsi="Arial" w:cs="Arial"/>
          <w:lang w:eastAsia="x-none"/>
        </w:rPr>
        <w:t xml:space="preserve"> (wanny 28÷29) polega na oczyszczenia powierzchni detali </w:t>
      </w:r>
      <w:r w:rsidRPr="00EF03EB">
        <w:rPr>
          <w:rFonts w:ascii="Arial" w:hAnsi="Arial" w:cs="Arial"/>
          <w:lang w:eastAsia="x-none"/>
        </w:rPr>
        <w:br/>
        <w:t>z produktów korozji za pomocą kąpieli trawiących (HCl). Produkty korozji mogą mieć formę:</w:t>
      </w:r>
    </w:p>
    <w:p w14:paraId="62621858"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 zgorzeliny (zendry) czyli tlenki </w:t>
      </w:r>
      <w:proofErr w:type="spellStart"/>
      <w:r w:rsidRPr="00EF03EB">
        <w:rPr>
          <w:rFonts w:ascii="Arial" w:hAnsi="Arial" w:cs="Arial"/>
          <w:lang w:eastAsia="x-none"/>
        </w:rPr>
        <w:t>FeO</w:t>
      </w:r>
      <w:proofErr w:type="spellEnd"/>
      <w:r w:rsidRPr="00EF03EB">
        <w:rPr>
          <w:rFonts w:ascii="Arial" w:hAnsi="Arial" w:cs="Arial"/>
          <w:lang w:eastAsia="x-none"/>
        </w:rPr>
        <w:t>, Fe</w:t>
      </w:r>
      <w:r w:rsidRPr="00EF03EB">
        <w:rPr>
          <w:rFonts w:ascii="Arial" w:hAnsi="Arial" w:cs="Arial"/>
          <w:vertAlign w:val="subscript"/>
          <w:lang w:eastAsia="x-none"/>
        </w:rPr>
        <w:t>3</w:t>
      </w:r>
      <w:r w:rsidRPr="00EF03EB">
        <w:rPr>
          <w:rFonts w:ascii="Arial" w:hAnsi="Arial" w:cs="Arial"/>
          <w:lang w:eastAsia="x-none"/>
        </w:rPr>
        <w:t>O</w:t>
      </w:r>
      <w:r w:rsidRPr="00EF03EB">
        <w:rPr>
          <w:rFonts w:ascii="Arial" w:hAnsi="Arial" w:cs="Arial"/>
          <w:vertAlign w:val="subscript"/>
          <w:lang w:eastAsia="x-none"/>
        </w:rPr>
        <w:t>4</w:t>
      </w:r>
      <w:r w:rsidRPr="00EF03EB">
        <w:rPr>
          <w:rFonts w:ascii="Arial" w:hAnsi="Arial" w:cs="Arial"/>
          <w:lang w:eastAsia="x-none"/>
        </w:rPr>
        <w:t>, Fe</w:t>
      </w:r>
      <w:r w:rsidRPr="00EF03EB">
        <w:rPr>
          <w:rFonts w:ascii="Arial" w:hAnsi="Arial" w:cs="Arial"/>
          <w:vertAlign w:val="subscript"/>
          <w:lang w:eastAsia="x-none"/>
        </w:rPr>
        <w:t>2</w:t>
      </w:r>
      <w:r w:rsidRPr="00EF03EB">
        <w:rPr>
          <w:rFonts w:ascii="Arial" w:hAnsi="Arial" w:cs="Arial"/>
          <w:lang w:eastAsia="x-none"/>
        </w:rPr>
        <w:t>O</w:t>
      </w:r>
      <w:r w:rsidRPr="00EF03EB">
        <w:rPr>
          <w:rFonts w:ascii="Arial" w:hAnsi="Arial" w:cs="Arial"/>
          <w:vertAlign w:val="subscript"/>
          <w:lang w:eastAsia="x-none"/>
        </w:rPr>
        <w:t>3</w:t>
      </w:r>
      <w:r w:rsidRPr="00EF03EB">
        <w:rPr>
          <w:rFonts w:ascii="Arial" w:hAnsi="Arial" w:cs="Arial"/>
          <w:lang w:eastAsia="x-none"/>
        </w:rPr>
        <w:t>,</w:t>
      </w:r>
    </w:p>
    <w:p w14:paraId="684CE240"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rdzy – tlenki, wodorotlenki i zasadowe sole żelaza, produkty korozji atmosferycznej, powstające na wskutek oddziaływania powietrza i wody.</w:t>
      </w:r>
    </w:p>
    <w:p w14:paraId="68909BDF"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Proces trawienia jest bardzo ważny i daję podstawę do dobrej adhezji cynku </w:t>
      </w:r>
      <w:r w:rsidRPr="00EF03EB">
        <w:rPr>
          <w:rFonts w:ascii="Arial" w:hAnsi="Arial" w:cs="Arial"/>
          <w:lang w:eastAsia="x-none"/>
        </w:rPr>
        <w:br/>
        <w:t>w procesie elektrolizy. Do procesu trawienia dodaje się inhibitor, który ma za zadanie maksymalnie ograniczyć absorbcję wodoru (</w:t>
      </w:r>
      <w:proofErr w:type="spellStart"/>
      <w:r w:rsidRPr="00EF03EB">
        <w:rPr>
          <w:rFonts w:ascii="Arial" w:hAnsi="Arial" w:cs="Arial"/>
          <w:lang w:eastAsia="x-none"/>
        </w:rPr>
        <w:t>nawodorowanie</w:t>
      </w:r>
      <w:proofErr w:type="spellEnd"/>
      <w:r w:rsidRPr="00EF03EB">
        <w:rPr>
          <w:rFonts w:ascii="Arial" w:hAnsi="Arial" w:cs="Arial"/>
          <w:lang w:eastAsia="x-none"/>
        </w:rPr>
        <w:t>) oraz wspomóc proces trawienia do przygotowania powierzchni detali.</w:t>
      </w:r>
    </w:p>
    <w:p w14:paraId="0EB8A610"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Po trawieniu wyroby są płukanie w trzech wannach połączonych kaskadowo (wanny 30÷32). Zasada działania jest taka sama jak w przypadku płukania po procesie odtłuszczania elektrochemicznego pierwszego.</w:t>
      </w:r>
    </w:p>
    <w:p w14:paraId="5CC76471"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Odtłuszczanie elektrochemiczne</w:t>
      </w:r>
      <w:r w:rsidRPr="00EF03EB">
        <w:rPr>
          <w:rFonts w:ascii="Arial" w:hAnsi="Arial" w:cs="Arial"/>
          <w:lang w:eastAsia="x-none"/>
        </w:rPr>
        <w:t xml:space="preserve"> drugie ma za zadanie odtłuścić ewentualne pozostałości organiczne po trawieniu. Technologia jest taka sama jak w przypadku odtłuszczania elektrochemicznego pierwszego. Proces jest realizowany w wannie 33.</w:t>
      </w:r>
    </w:p>
    <w:p w14:paraId="68651878"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Płukanie po procesie jest realizowane w dwóch wannach połączonych kaskadowo (wanna 34÷35).</w:t>
      </w:r>
    </w:p>
    <w:p w14:paraId="09689022"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Aktywacja (dekapowanie)</w:t>
      </w:r>
      <w:r w:rsidRPr="00EF03EB">
        <w:rPr>
          <w:rFonts w:ascii="Arial" w:hAnsi="Arial" w:cs="Arial"/>
          <w:lang w:eastAsia="x-none"/>
        </w:rPr>
        <w:t xml:space="preserve"> - proces jest ostatnim procesem w przygotowaniu powierzchni przed nałożeniem cynku na detalach (wanna 36). Ma na celu definitywne usuniecie tlenków z powierzchni z jednoczesnym jej aktywowaniem. </w:t>
      </w:r>
      <w:r>
        <w:rPr>
          <w:rFonts w:ascii="Arial" w:hAnsi="Arial" w:cs="Arial"/>
          <w:lang w:eastAsia="x-none"/>
        </w:rPr>
        <w:br/>
      </w:r>
      <w:r w:rsidRPr="00EF03EB">
        <w:rPr>
          <w:rFonts w:ascii="Arial" w:hAnsi="Arial" w:cs="Arial"/>
          <w:lang w:eastAsia="x-none"/>
        </w:rPr>
        <w:t>Do tego celu używa się kwasu solnego (HCl) o bardzo małym stężeniu. Po dekapowaniu może być a nie musi płukanie w jednej komorze. Linia będzie wyposażona w taką wannę płuczącą (wanna 37).</w:t>
      </w:r>
    </w:p>
    <w:p w14:paraId="0B6E2858"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 xml:space="preserve">Cynkowanie alkaliczne – </w:t>
      </w:r>
      <w:r w:rsidRPr="00EF03EB">
        <w:rPr>
          <w:rFonts w:ascii="Arial" w:hAnsi="Arial" w:cs="Arial"/>
          <w:lang w:eastAsia="x-none"/>
        </w:rPr>
        <w:t xml:space="preserve">obróbka powierzchniowa. Linia będzie wyposażona </w:t>
      </w:r>
      <w:r w:rsidRPr="00EF03EB">
        <w:rPr>
          <w:rFonts w:ascii="Arial" w:hAnsi="Arial" w:cs="Arial"/>
          <w:lang w:eastAsia="x-none"/>
        </w:rPr>
        <w:br/>
        <w:t>w 8 wanien procesowych (wanny 41-48) połączonych z 8 prostownikami. Wanny połączone są z generatorem cynku, w którym następuje rozpuszczanie anod cynkowych. Wanny procesowe będą chodzone za pomocą 4 zewnętrznych wymienników płytowych.</w:t>
      </w:r>
    </w:p>
    <w:p w14:paraId="1C0E7018"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Odbiorem ciepła z elektrolitu będzie woda lodowa wytwarzana w pompie ciepła. Natomiast woda chłodnicza z pompy ciepła będzie kierowana na wymiennik płytowy, gdzie ciepło zostanie odebrane przez glikol i schłodzone w wieży chłodniczej </w:t>
      </w:r>
      <w:r w:rsidRPr="00EF03EB">
        <w:rPr>
          <w:rFonts w:ascii="Arial" w:hAnsi="Arial" w:cs="Arial"/>
          <w:lang w:eastAsia="x-none"/>
        </w:rPr>
        <w:br/>
        <w:t>w sezonie ciepłym, natomiast w sezonie zimnym ciepło z wody chłodniczej będzie wykorzystywane do ogrzewania hali przez chłodnicę wentylatorową.</w:t>
      </w:r>
    </w:p>
    <w:p w14:paraId="70EEFE11"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Elektrolit poprzez pompę wymiennika zewnętrznego wystudzony do zadanej temperatury (około 28°C) jest w ciągłym obiegu miedzy wannami a wymiennikiem.</w:t>
      </w:r>
    </w:p>
    <w:p w14:paraId="1B95B89B"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lastRenderedPageBreak/>
        <w:t>Na poprawny proces cynkownia wpływie wiele czynników: gęstość prądu katodowego, stężenie kąpieli i intensywność mieszania elektrolitu, temperatura, obecność substancji powierzchniowo czynnych, właściwości metalu, na którym osadza się powłokę.</w:t>
      </w:r>
    </w:p>
    <w:p w14:paraId="59D7D179"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Prąd zadawany jest z prostowników umieszczonych na górze linii. W czasie przepływu prądu przez elektrolit jony metalu przemieszczają się w kierunku pokrywanego podłoża (katody) i wydzielają się na nim tworząc powłokę. O grubości powłoki decyduje czas oraz zadana gęstość prądu.</w:t>
      </w:r>
    </w:p>
    <w:p w14:paraId="478BED84"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Generator cynku</w:t>
      </w:r>
      <w:r w:rsidRPr="00EF03EB">
        <w:rPr>
          <w:rFonts w:ascii="Arial" w:hAnsi="Arial" w:cs="Arial"/>
          <w:lang w:eastAsia="x-none"/>
        </w:rPr>
        <w:t xml:space="preserve"> wyposażany będzie w kosze, do których ręcznie będą wkładane anody cynkowe (kulowe) oraz system filtracji (filtry świecowe). Pompa generatora cynku będzie podawać elektrolit na wanny. Na tym połączeniu będzie znajdował się zbiornik 150 l, w którym będzie dozowana chemia do elektrolitu za pomocą pompek.</w:t>
      </w:r>
    </w:p>
    <w:p w14:paraId="5E23C3A2"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Chromianowanie (</w:t>
      </w:r>
      <w:proofErr w:type="spellStart"/>
      <w:r w:rsidRPr="00EF03EB">
        <w:rPr>
          <w:rFonts w:ascii="Arial" w:hAnsi="Arial" w:cs="Arial"/>
          <w:b/>
          <w:bCs/>
          <w:lang w:eastAsia="x-none"/>
        </w:rPr>
        <w:t>pasywowanie</w:t>
      </w:r>
      <w:proofErr w:type="spellEnd"/>
      <w:r w:rsidRPr="00EF03EB">
        <w:rPr>
          <w:rFonts w:ascii="Arial" w:hAnsi="Arial" w:cs="Arial"/>
          <w:b/>
          <w:bCs/>
          <w:lang w:eastAsia="x-none"/>
        </w:rPr>
        <w:t>)</w:t>
      </w:r>
      <w:r w:rsidRPr="00EF03EB">
        <w:rPr>
          <w:rFonts w:ascii="Arial" w:hAnsi="Arial" w:cs="Arial"/>
          <w:lang w:eastAsia="x-none"/>
        </w:rPr>
        <w:t xml:space="preserve"> - Po procesie cynkownia, kolejnym etapem jest aktywacja - wanna 21, w której znajduje się rozcieńczony kwas azotowy (1,5%). Ma to na celu rozjaśnienie utworzonej powłoki cynkowej. Następnie zestaw bębnowy jest transportowany wanny płuczącej 20 i podawany do chromianowania (</w:t>
      </w:r>
      <w:proofErr w:type="spellStart"/>
      <w:r w:rsidRPr="00EF03EB">
        <w:rPr>
          <w:rFonts w:ascii="Arial" w:hAnsi="Arial" w:cs="Arial"/>
          <w:lang w:eastAsia="x-none"/>
        </w:rPr>
        <w:t>pasywowania</w:t>
      </w:r>
      <w:proofErr w:type="spellEnd"/>
      <w:r w:rsidRPr="00EF03EB">
        <w:rPr>
          <w:rFonts w:ascii="Arial" w:hAnsi="Arial" w:cs="Arial"/>
          <w:lang w:eastAsia="x-none"/>
        </w:rPr>
        <w:t xml:space="preserve">). Linia jest wyposażona w dwa rodzaje pasywacji (wanna 19 i 16). Proces chromianowania polega na naniesieniu dodatkowej powłoki tzw. konwersyjnej, która zwiększa przede wszystkim odporności na korozję powłok cynku oraz nadaje błyszczący kolor. Powłoka ta jest bardzo cienka, ale doskonale chroni cynk przed korozją. </w:t>
      </w:r>
      <w:proofErr w:type="spellStart"/>
      <w:r w:rsidRPr="00EF03EB">
        <w:rPr>
          <w:rFonts w:ascii="Arial" w:hAnsi="Arial" w:cs="Arial"/>
          <w:lang w:eastAsia="x-none"/>
        </w:rPr>
        <w:t>Pasywowanie</w:t>
      </w:r>
      <w:proofErr w:type="spellEnd"/>
      <w:r w:rsidRPr="00EF03EB">
        <w:rPr>
          <w:rFonts w:ascii="Arial" w:hAnsi="Arial" w:cs="Arial"/>
          <w:lang w:eastAsia="x-none"/>
        </w:rPr>
        <w:t xml:space="preserve"> powłok przeprowadza się w temperaturze od 18°C do 30 °C. Wanny są wyposażone w grzałki elektryczne mogące nagrzać do temperatury 40 °C. Powłoka przeznaczona do </w:t>
      </w:r>
      <w:proofErr w:type="spellStart"/>
      <w:r w:rsidRPr="00EF03EB">
        <w:rPr>
          <w:rFonts w:ascii="Arial" w:hAnsi="Arial" w:cs="Arial"/>
          <w:lang w:eastAsia="x-none"/>
        </w:rPr>
        <w:t>pasywowania</w:t>
      </w:r>
      <w:proofErr w:type="spellEnd"/>
      <w:r w:rsidRPr="00EF03EB">
        <w:rPr>
          <w:rFonts w:ascii="Arial" w:hAnsi="Arial" w:cs="Arial"/>
          <w:lang w:eastAsia="x-none"/>
        </w:rPr>
        <w:t xml:space="preserve"> musi być zupełnie czysta i rozjaśniona. </w:t>
      </w:r>
      <w:r w:rsidRPr="00EF03EB">
        <w:rPr>
          <w:rFonts w:ascii="Arial" w:hAnsi="Arial" w:cs="Arial"/>
          <w:lang w:eastAsia="x-none"/>
        </w:rPr>
        <w:br/>
        <w:t xml:space="preserve">W praktyce powinna być wykonana zaraz po rozjaśnianiu. Wyroby z rozjaśnioną powłoką cynkową zanurza się do jednego z roztworów </w:t>
      </w:r>
      <w:proofErr w:type="spellStart"/>
      <w:r w:rsidRPr="00EF03EB">
        <w:rPr>
          <w:rFonts w:ascii="Arial" w:hAnsi="Arial" w:cs="Arial"/>
          <w:lang w:eastAsia="x-none"/>
        </w:rPr>
        <w:t>pasywujących</w:t>
      </w:r>
      <w:proofErr w:type="spellEnd"/>
      <w:r w:rsidRPr="00EF03EB">
        <w:rPr>
          <w:rFonts w:ascii="Arial" w:hAnsi="Arial" w:cs="Arial"/>
          <w:lang w:eastAsia="x-none"/>
        </w:rPr>
        <w:t xml:space="preserve"> i kieruje do płukania pod bieżącą wodą (wanny 17-18, 20 i wanny 14-15). Czas </w:t>
      </w:r>
      <w:proofErr w:type="spellStart"/>
      <w:r w:rsidRPr="00EF03EB">
        <w:rPr>
          <w:rFonts w:ascii="Arial" w:hAnsi="Arial" w:cs="Arial"/>
          <w:lang w:eastAsia="x-none"/>
        </w:rPr>
        <w:t>pasywowania</w:t>
      </w:r>
      <w:proofErr w:type="spellEnd"/>
      <w:r w:rsidRPr="00EF03EB">
        <w:rPr>
          <w:rFonts w:ascii="Arial" w:hAnsi="Arial" w:cs="Arial"/>
          <w:lang w:eastAsia="x-none"/>
        </w:rPr>
        <w:t xml:space="preserve"> musi być starannie przestrzegany wraz z jej stężeniem i </w:t>
      </w:r>
      <w:proofErr w:type="spellStart"/>
      <w:r w:rsidRPr="00EF03EB">
        <w:rPr>
          <w:rFonts w:ascii="Arial" w:hAnsi="Arial" w:cs="Arial"/>
          <w:lang w:eastAsia="x-none"/>
        </w:rPr>
        <w:t>pH</w:t>
      </w:r>
      <w:proofErr w:type="spellEnd"/>
      <w:r w:rsidRPr="00EF03EB">
        <w:rPr>
          <w:rFonts w:ascii="Arial" w:hAnsi="Arial" w:cs="Arial"/>
          <w:lang w:eastAsia="x-none"/>
        </w:rPr>
        <w:t>.</w:t>
      </w:r>
    </w:p>
    <w:p w14:paraId="1D150029"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Proces fosforanowania</w:t>
      </w:r>
      <w:r w:rsidRPr="00EF03EB">
        <w:rPr>
          <w:rFonts w:ascii="Arial" w:hAnsi="Arial" w:cs="Arial"/>
          <w:lang w:eastAsia="x-none"/>
        </w:rPr>
        <w:t xml:space="preserve"> - będzie wykorzystywał w pełni proces przygotowania powierzchni podobnie jak w przypadku procesu cynkownia:</w:t>
      </w:r>
    </w:p>
    <w:p w14:paraId="49B3E45C"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odtłuszczanie chemiczne,</w:t>
      </w:r>
    </w:p>
    <w:p w14:paraId="154C717F"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odtłuszczanie elektrochemiczne,</w:t>
      </w:r>
    </w:p>
    <w:p w14:paraId="30AAC0F9"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trawienie i odłuszczanie elektrochemiczne</w:t>
      </w:r>
    </w:p>
    <w:p w14:paraId="21B9CDE7"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Dalszy przebieg procesu fosforanowania:</w:t>
      </w:r>
    </w:p>
    <w:p w14:paraId="701CC84B"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aktywacja w wannie 13, temperatura pracy 25-50 °C,</w:t>
      </w:r>
    </w:p>
    <w:p w14:paraId="1B3CD9FD"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fosforanowanie cynkowe cienkowarstwowe w wannie nr 12, temperatura pracy </w:t>
      </w:r>
    </w:p>
    <w:p w14:paraId="08837264"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65-75 °C,</w:t>
      </w:r>
    </w:p>
    <w:p w14:paraId="35C811A3"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fosforanowanie cynkowe grubowarstwowe w wannie 11, temperatura pracy </w:t>
      </w:r>
      <w:r w:rsidRPr="00EF03EB">
        <w:rPr>
          <w:rFonts w:ascii="Arial" w:hAnsi="Arial" w:cs="Arial"/>
          <w:lang w:eastAsia="x-none"/>
        </w:rPr>
        <w:br/>
        <w:t>50-65 °C.</w:t>
      </w:r>
    </w:p>
    <w:p w14:paraId="5759739A"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lastRenderedPageBreak/>
        <w:t xml:space="preserve">Obie wanny 11 i 12 będą połączone z prasą hydrauliczną, gdyż w procesie fosforanowania powstaje szlam po osadzeniu się na dnie wanny, który będzie prasowany i po osuszeniu frakcja stała będzie okresowo przekazywana jako odpad do unieszkodliwiania, a roztwór po sprasowaniu będzie zawracany i kierowany do ponownego wykorzystania w wannach 11 i 12. Proces </w:t>
      </w:r>
      <w:proofErr w:type="spellStart"/>
      <w:r w:rsidRPr="00EF03EB">
        <w:rPr>
          <w:rFonts w:ascii="Arial" w:hAnsi="Arial" w:cs="Arial"/>
          <w:lang w:eastAsia="x-none"/>
        </w:rPr>
        <w:t>odszlamiania</w:t>
      </w:r>
      <w:proofErr w:type="spellEnd"/>
      <w:r w:rsidRPr="00EF03EB">
        <w:rPr>
          <w:rFonts w:ascii="Arial" w:hAnsi="Arial" w:cs="Arial"/>
          <w:lang w:eastAsia="x-none"/>
        </w:rPr>
        <w:t xml:space="preserve"> kąpieli fosforanowej prowadzony będzie w sposób okresowy w zależności od stężenia żelaza w kąpieli. </w:t>
      </w:r>
    </w:p>
    <w:p w14:paraId="1DB4CF89"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Płukanie</w:t>
      </w:r>
      <w:r w:rsidRPr="00EF03EB">
        <w:rPr>
          <w:rFonts w:ascii="Arial" w:hAnsi="Arial" w:cs="Arial"/>
          <w:lang w:eastAsia="x-none"/>
        </w:rPr>
        <w:t xml:space="preserve"> po procesie fosforanowania będą realizowane w układzie dwóch wanien 9 </w:t>
      </w:r>
      <w:r w:rsidRPr="00EF03EB">
        <w:rPr>
          <w:rFonts w:ascii="Arial" w:hAnsi="Arial" w:cs="Arial"/>
          <w:lang w:eastAsia="x-none"/>
        </w:rPr>
        <w:br/>
        <w:t>i 10 połączonych kaskadowo, woda zużyta będzie zrzucana okresowo do zakładowej oczyszczalni ścieków.</w:t>
      </w:r>
    </w:p>
    <w:p w14:paraId="3C8A8686"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Płukanie gorące/neutralizacja</w:t>
      </w:r>
      <w:r w:rsidRPr="00EF03EB">
        <w:rPr>
          <w:rFonts w:ascii="Arial" w:hAnsi="Arial" w:cs="Arial"/>
          <w:lang w:eastAsia="x-none"/>
        </w:rPr>
        <w:t xml:space="preserve"> jest to ostatnie płukanie po procesie fosforanowania, w wodzie gorącej 60°C, w wannie numer 8. Można też tam ewentualnie użyć chemii do neutralizacji </w:t>
      </w:r>
      <w:proofErr w:type="spellStart"/>
      <w:r w:rsidRPr="00EF03EB">
        <w:rPr>
          <w:rFonts w:ascii="Arial" w:hAnsi="Arial" w:cs="Arial"/>
          <w:lang w:eastAsia="x-none"/>
        </w:rPr>
        <w:t>pH</w:t>
      </w:r>
      <w:proofErr w:type="spellEnd"/>
      <w:r w:rsidRPr="00EF03EB">
        <w:rPr>
          <w:rFonts w:ascii="Arial" w:hAnsi="Arial" w:cs="Arial"/>
          <w:lang w:eastAsia="x-none"/>
        </w:rPr>
        <w:t>.</w:t>
      </w:r>
    </w:p>
    <w:p w14:paraId="29578EA9"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Konserwacja emulsyjna</w:t>
      </w:r>
      <w:r w:rsidRPr="00EF03EB">
        <w:rPr>
          <w:rFonts w:ascii="Arial" w:hAnsi="Arial" w:cs="Arial"/>
          <w:lang w:eastAsia="x-none"/>
        </w:rPr>
        <w:t xml:space="preserve"> będzie prowadzona w wannie 7, temperatura max 85 °C.</w:t>
      </w:r>
    </w:p>
    <w:p w14:paraId="1F08A3EA"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Olejowanie</w:t>
      </w:r>
      <w:r w:rsidRPr="00EF03EB">
        <w:rPr>
          <w:rFonts w:ascii="Arial" w:hAnsi="Arial" w:cs="Arial"/>
          <w:lang w:eastAsia="x-none"/>
        </w:rPr>
        <w:t xml:space="preserve"> będzie realizowane w wannie numer 6 i jest alternatywą do konserwacji </w:t>
      </w:r>
    </w:p>
    <w:p w14:paraId="29851C87"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w emulsji, dające większą krótkotrwałą odporność na korozję.</w:t>
      </w:r>
    </w:p>
    <w:p w14:paraId="72A43CAF"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Ostatnią wanną w procesie fosforanowania będzie wanna numer 5 - okap z oleju lub emulsji. Na dnie wanny będzie krócieć z którego będzie można spuścić olej lub emulsję do zbiornika, a następnie wykorzystać środek z powrotem na linii.</w:t>
      </w:r>
    </w:p>
    <w:p w14:paraId="21B8F705"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 xml:space="preserve">Wirówko-suszarka </w:t>
      </w:r>
      <w:r w:rsidRPr="00EF03EB">
        <w:rPr>
          <w:rFonts w:ascii="Arial" w:hAnsi="Arial" w:cs="Arial"/>
          <w:lang w:eastAsia="x-none"/>
        </w:rPr>
        <w:t>-</w:t>
      </w:r>
      <w:r w:rsidRPr="00EF03EB">
        <w:rPr>
          <w:rFonts w:ascii="Arial" w:hAnsi="Arial" w:cs="Arial"/>
          <w:b/>
          <w:bCs/>
          <w:lang w:eastAsia="x-none"/>
        </w:rPr>
        <w:t xml:space="preserve"> </w:t>
      </w:r>
      <w:r w:rsidRPr="00EF03EB">
        <w:rPr>
          <w:rFonts w:ascii="Arial" w:hAnsi="Arial" w:cs="Arial"/>
          <w:lang w:eastAsia="x-none"/>
        </w:rPr>
        <w:t>linia będzie wyposażona w cztery wirówki. Wirówko-suszarka jest wyposażona w dwie dmuchawy z grzałkami elektrycznymi. Zadaniem wirówko-suszarek jest dokładne wysuszenie wyrobów po całym procesie galwanotechnicznym i utwardzić nałożony film z pasywacji.</w:t>
      </w:r>
    </w:p>
    <w:p w14:paraId="4FE92E97"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Stanowisko do rozładunku koszy</w:t>
      </w:r>
      <w:r w:rsidRPr="00EF03EB">
        <w:rPr>
          <w:rFonts w:ascii="Arial" w:hAnsi="Arial" w:cs="Arial"/>
          <w:lang w:eastAsia="x-none"/>
        </w:rPr>
        <w:t xml:space="preserve"> – znajduje się za stanowiskami wirówek.</w:t>
      </w:r>
    </w:p>
    <w:p w14:paraId="3FAD4467"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PUB</w:t>
      </w:r>
      <w:r w:rsidRPr="00EF03EB">
        <w:rPr>
          <w:rFonts w:ascii="Arial" w:hAnsi="Arial" w:cs="Arial"/>
          <w:lang w:eastAsia="x-none"/>
        </w:rPr>
        <w:t xml:space="preserve"> – półautomatyczne urządzenie bębnowe. Oddzielne stanowisko, składające się z urządzenia załadowczo-rozładunkowego, 1 wanny procesowej, 1 wanny płuczącej oraz systemu sterowania ręcznego i półautomatycznego z możliwością parametryzacji procesu. Wanna procesowa jest podłączona do własnego prostownika PUB. Na stanowisku będzie prowadzony proces wybłyszczania detali ze stali nierdzewnej w kwasie fosforowym w 1 wannie procesowej i płukania w 1 wannie płuczącej. Stanowisko posiada własną wentylację wyciągową, przy czym żadna ze stosowanych w procesie substancji nie posiada wartości odniesienia w powietrzu.</w:t>
      </w:r>
    </w:p>
    <w:p w14:paraId="7525EC52"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 xml:space="preserve">Piec do </w:t>
      </w:r>
      <w:proofErr w:type="spellStart"/>
      <w:r w:rsidRPr="00EF03EB">
        <w:rPr>
          <w:rFonts w:ascii="Arial" w:hAnsi="Arial" w:cs="Arial"/>
          <w:b/>
          <w:bCs/>
          <w:lang w:eastAsia="x-none"/>
        </w:rPr>
        <w:t>odwodorowywania</w:t>
      </w:r>
      <w:proofErr w:type="spellEnd"/>
      <w:r w:rsidRPr="00EF03EB">
        <w:rPr>
          <w:rFonts w:ascii="Arial" w:hAnsi="Arial" w:cs="Arial"/>
          <w:lang w:eastAsia="x-none"/>
        </w:rPr>
        <w:t xml:space="preserve"> – piec elektryczny, w którym umieszczane będą suche detale klasy 10.9 /12.9 w celu ich </w:t>
      </w:r>
      <w:proofErr w:type="spellStart"/>
      <w:r w:rsidRPr="00EF03EB">
        <w:rPr>
          <w:rFonts w:ascii="Arial" w:hAnsi="Arial" w:cs="Arial"/>
          <w:lang w:eastAsia="x-none"/>
        </w:rPr>
        <w:t>odwodorowania</w:t>
      </w:r>
      <w:proofErr w:type="spellEnd"/>
      <w:r w:rsidRPr="00EF03EB">
        <w:rPr>
          <w:rFonts w:ascii="Arial" w:hAnsi="Arial" w:cs="Arial"/>
          <w:lang w:eastAsia="x-none"/>
        </w:rPr>
        <w:t xml:space="preserve"> (wyeliminowania zjawiska tzw. kruchości wodorowej). Nie występuje emisja pary, piec nie ma odciągów.</w:t>
      </w:r>
    </w:p>
    <w:p w14:paraId="4AE7FBE0"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Stanowisko czyszczenia mechanicznego</w:t>
      </w:r>
      <w:r w:rsidRPr="00EF03EB">
        <w:rPr>
          <w:rFonts w:ascii="Arial" w:hAnsi="Arial" w:cs="Arial"/>
          <w:lang w:eastAsia="x-none"/>
        </w:rPr>
        <w:t xml:space="preserve"> - automatyczne bębnowe urządzenie śrutujące. Śrutowanie (czyszczenie) powierzchni jest prowadzone automatycznie, strumieniem powietrza ze ścierniwem, a po jego zakończeniu detale są podajnikiem wibracyjnym zrzucane do pojemników transportowych. Urządzenie jest wyposażone </w:t>
      </w:r>
      <w:r w:rsidRPr="00EF03EB">
        <w:rPr>
          <w:rFonts w:ascii="Arial" w:hAnsi="Arial" w:cs="Arial"/>
          <w:lang w:eastAsia="x-none"/>
        </w:rPr>
        <w:br/>
      </w:r>
      <w:r w:rsidRPr="00EF03EB">
        <w:rPr>
          <w:rFonts w:ascii="Arial" w:hAnsi="Arial" w:cs="Arial"/>
          <w:lang w:eastAsia="x-none"/>
        </w:rPr>
        <w:lastRenderedPageBreak/>
        <w:t>w filtry pyłowe o skuteczności &gt;99,9%, z odprowadzeniem oczyszczonego powietrza poprzez tłumik hałasu do wnętrza Hali Ciągarni i Trawialni. Hala nie posiada wentylacji ogólnej wyciągowej.</w:t>
      </w:r>
    </w:p>
    <w:p w14:paraId="40B6A468" w14:textId="77777777" w:rsidR="0012487E" w:rsidRPr="00EF03EB" w:rsidRDefault="0012487E" w:rsidP="0012487E">
      <w:pPr>
        <w:spacing w:after="120" w:line="276" w:lineRule="auto"/>
        <w:jc w:val="both"/>
        <w:rPr>
          <w:rFonts w:ascii="Arial" w:hAnsi="Arial" w:cs="Arial"/>
          <w:b/>
          <w:bCs/>
          <w:u w:val="single"/>
          <w:lang w:eastAsia="x-none"/>
        </w:rPr>
      </w:pPr>
      <w:r w:rsidRPr="00EF03EB">
        <w:rPr>
          <w:rFonts w:ascii="Arial" w:hAnsi="Arial" w:cs="Arial"/>
          <w:b/>
          <w:bCs/>
          <w:u w:val="single"/>
          <w:lang w:eastAsia="x-none"/>
        </w:rPr>
        <w:t>Instalacje i urządzenia związane z linią LCFG II lub współpracujące</w:t>
      </w:r>
    </w:p>
    <w:p w14:paraId="39CDF011"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 xml:space="preserve">System zawracania wód </w:t>
      </w:r>
      <w:proofErr w:type="spellStart"/>
      <w:r w:rsidRPr="00EF03EB">
        <w:rPr>
          <w:rFonts w:ascii="Arial" w:hAnsi="Arial" w:cs="Arial"/>
          <w:b/>
          <w:bCs/>
          <w:lang w:eastAsia="x-none"/>
        </w:rPr>
        <w:t>popłucznych</w:t>
      </w:r>
      <w:proofErr w:type="spellEnd"/>
      <w:r w:rsidRPr="00EF03EB">
        <w:rPr>
          <w:rFonts w:ascii="Arial" w:hAnsi="Arial" w:cs="Arial"/>
          <w:b/>
          <w:bCs/>
          <w:lang w:eastAsia="x-none"/>
        </w:rPr>
        <w:t xml:space="preserve"> po pasywacjach (linie żywiczne)</w:t>
      </w:r>
      <w:r w:rsidRPr="00EF03EB">
        <w:rPr>
          <w:rFonts w:ascii="Arial" w:hAnsi="Arial" w:cs="Arial"/>
          <w:lang w:eastAsia="x-none"/>
        </w:rPr>
        <w:t xml:space="preserve"> - Linie żywicy zostały opracowane i zaprojektowane tak, aby umożliwić całkowite odzyskiwanie, w cyklu zamkniętym, wody używanej w cyklu roboczym. Wody zawracane są z następujących wanien:</w:t>
      </w:r>
    </w:p>
    <w:p w14:paraId="2C7F7E30"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wanna 20 (woda </w:t>
      </w:r>
      <w:proofErr w:type="spellStart"/>
      <w:r w:rsidRPr="00EF03EB">
        <w:rPr>
          <w:rFonts w:ascii="Arial" w:hAnsi="Arial" w:cs="Arial"/>
          <w:lang w:eastAsia="x-none"/>
        </w:rPr>
        <w:t>popłuczna</w:t>
      </w:r>
      <w:proofErr w:type="spellEnd"/>
      <w:r w:rsidRPr="00EF03EB">
        <w:rPr>
          <w:rFonts w:ascii="Arial" w:hAnsi="Arial" w:cs="Arial"/>
          <w:lang w:eastAsia="x-none"/>
        </w:rPr>
        <w:t xml:space="preserve"> po rozjaśnianiu),</w:t>
      </w:r>
    </w:p>
    <w:p w14:paraId="3218D240"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wanna 18 (woda </w:t>
      </w:r>
      <w:proofErr w:type="spellStart"/>
      <w:r w:rsidRPr="00EF03EB">
        <w:rPr>
          <w:rFonts w:ascii="Arial" w:hAnsi="Arial" w:cs="Arial"/>
          <w:lang w:eastAsia="x-none"/>
        </w:rPr>
        <w:t>popłuczna</w:t>
      </w:r>
      <w:proofErr w:type="spellEnd"/>
      <w:r w:rsidRPr="00EF03EB">
        <w:rPr>
          <w:rFonts w:ascii="Arial" w:hAnsi="Arial" w:cs="Arial"/>
          <w:lang w:eastAsia="x-none"/>
        </w:rPr>
        <w:t xml:space="preserve"> po pasywacji cienkowarstwowej),</w:t>
      </w:r>
    </w:p>
    <w:p w14:paraId="7D46C0C8"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wanna 15 (woda </w:t>
      </w:r>
      <w:proofErr w:type="spellStart"/>
      <w:r w:rsidRPr="00EF03EB">
        <w:rPr>
          <w:rFonts w:ascii="Arial" w:hAnsi="Arial" w:cs="Arial"/>
          <w:lang w:eastAsia="x-none"/>
        </w:rPr>
        <w:t>popłuczna</w:t>
      </w:r>
      <w:proofErr w:type="spellEnd"/>
      <w:r w:rsidRPr="00EF03EB">
        <w:rPr>
          <w:rFonts w:ascii="Arial" w:hAnsi="Arial" w:cs="Arial"/>
          <w:lang w:eastAsia="x-none"/>
        </w:rPr>
        <w:t xml:space="preserve"> po pasywacji grubowarstwowej).</w:t>
      </w:r>
    </w:p>
    <w:p w14:paraId="1E5EA933"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Układ w pętli zamkniętej nie tylko umożliwia uzyskanie znaczących oszczędności energii przemysłowej oraz jest także korzystne dla środowiska naturalnego.</w:t>
      </w:r>
    </w:p>
    <w:p w14:paraId="308DDCC6"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Instalacje pozwalają na wychwycenie zanieczyszczeń, które mogłyby być obecne </w:t>
      </w:r>
      <w:r w:rsidRPr="00EF03EB">
        <w:rPr>
          <w:rFonts w:ascii="Arial" w:hAnsi="Arial" w:cs="Arial"/>
          <w:lang w:eastAsia="x-none"/>
        </w:rPr>
        <w:br/>
        <w:t>w wodzie zrzucanej po procesie obróbkowym oraz ponowne zawracanie do obiegu tej samej wody o wyższym stopniu czystości. W rzeczywistości, woda zostanie całkowicie zdemineralizowana.</w:t>
      </w:r>
    </w:p>
    <w:p w14:paraId="4D5B6A33"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Proces wymiany jonowej jest cylindryczny. Roztwór, który ma być obrabiany przechodzi kilka razy poprzez żywicę, aż do jej wyczerpania się. Żywica jest ponownie obrabiana roztworem kwasowym lub zasadowym, który przywraca początkowe warunki pracy.</w:t>
      </w:r>
    </w:p>
    <w:p w14:paraId="4706114D"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W czasie tej fazy ponownej obróbki, zanieczyszczenia wychwycone przez żywicę są wyładowywane do stężonego roztworu, zwanego odciekiem.</w:t>
      </w:r>
    </w:p>
    <w:p w14:paraId="4ED28A98"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Odciek musi być obrobiony w procedurze chemiczno-fizycznej lub usunięty przez uprawnioną firmę. W tym celu odciek jest zrzucany do zbiornika, w którym przy pomocy HCl i nadtlenku wodoru jest neutralizowany.</w:t>
      </w:r>
    </w:p>
    <w:p w14:paraId="7E1BB7F7"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Fazy obiegu-</w:t>
      </w:r>
      <w:proofErr w:type="spellStart"/>
      <w:r w:rsidRPr="00EF03EB">
        <w:rPr>
          <w:rFonts w:ascii="Arial" w:hAnsi="Arial" w:cs="Arial"/>
          <w:lang w:eastAsia="x-none"/>
        </w:rPr>
        <w:t>przeciwmycia</w:t>
      </w:r>
      <w:proofErr w:type="spellEnd"/>
      <w:r w:rsidRPr="00EF03EB">
        <w:rPr>
          <w:rFonts w:ascii="Arial" w:hAnsi="Arial" w:cs="Arial"/>
          <w:lang w:eastAsia="x-none"/>
        </w:rPr>
        <w:t>-regeneracji sterowane są poprzez urządzenia elektryczne i elektroniczne. Zastosowana instalacja z “systemem upakowanego złoża” różni się od tradycyjnych “</w:t>
      </w:r>
      <w:proofErr w:type="spellStart"/>
      <w:r w:rsidRPr="00EF03EB">
        <w:rPr>
          <w:rFonts w:ascii="Arial" w:hAnsi="Arial" w:cs="Arial"/>
          <w:lang w:eastAsia="x-none"/>
        </w:rPr>
        <w:t>flow</w:t>
      </w:r>
      <w:proofErr w:type="spellEnd"/>
      <w:r w:rsidRPr="00EF03EB">
        <w:rPr>
          <w:rFonts w:ascii="Arial" w:hAnsi="Arial" w:cs="Arial"/>
          <w:lang w:eastAsia="x-none"/>
        </w:rPr>
        <w:t xml:space="preserve"> </w:t>
      </w:r>
      <w:proofErr w:type="spellStart"/>
      <w:r w:rsidRPr="00EF03EB">
        <w:rPr>
          <w:rFonts w:ascii="Arial" w:hAnsi="Arial" w:cs="Arial"/>
          <w:lang w:eastAsia="x-none"/>
        </w:rPr>
        <w:t>wise</w:t>
      </w:r>
      <w:proofErr w:type="spellEnd"/>
      <w:r w:rsidRPr="00EF03EB">
        <w:rPr>
          <w:rFonts w:ascii="Arial" w:hAnsi="Arial" w:cs="Arial"/>
          <w:lang w:eastAsia="x-none"/>
        </w:rPr>
        <w:t>”, ponieważ:</w:t>
      </w:r>
    </w:p>
    <w:p w14:paraId="086D7B44"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zmniejszają produkcję odcieku o co najmniej 50%, w porównaniu do systemów tradycyjnych,</w:t>
      </w:r>
    </w:p>
    <w:p w14:paraId="6B1E8EFB"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całkowity czas regeneracji żywicy jest krótszy,</w:t>
      </w:r>
    </w:p>
    <w:p w14:paraId="0E6024A1"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jest bardzo wysoka jakość uzdatnianej wody,</w:t>
      </w:r>
    </w:p>
    <w:p w14:paraId="1969E844"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znacznie wyższa wydajność pracy okresowej, o około 20% w porównaniu do instalacji “</w:t>
      </w:r>
      <w:proofErr w:type="spellStart"/>
      <w:r w:rsidRPr="00EF03EB">
        <w:rPr>
          <w:rFonts w:ascii="Arial" w:hAnsi="Arial" w:cs="Arial"/>
          <w:lang w:eastAsia="x-none"/>
        </w:rPr>
        <w:t>flow</w:t>
      </w:r>
      <w:proofErr w:type="spellEnd"/>
      <w:r w:rsidRPr="00EF03EB">
        <w:rPr>
          <w:rFonts w:ascii="Arial" w:hAnsi="Arial" w:cs="Arial"/>
          <w:lang w:eastAsia="x-none"/>
        </w:rPr>
        <w:t xml:space="preserve"> </w:t>
      </w:r>
      <w:proofErr w:type="spellStart"/>
      <w:r w:rsidRPr="00EF03EB">
        <w:rPr>
          <w:rFonts w:ascii="Arial" w:hAnsi="Arial" w:cs="Arial"/>
          <w:lang w:eastAsia="x-none"/>
        </w:rPr>
        <w:t>wise</w:t>
      </w:r>
      <w:proofErr w:type="spellEnd"/>
      <w:r w:rsidRPr="00EF03EB">
        <w:rPr>
          <w:rFonts w:ascii="Arial" w:hAnsi="Arial" w:cs="Arial"/>
          <w:lang w:eastAsia="x-none"/>
        </w:rPr>
        <w:t>”,</w:t>
      </w:r>
    </w:p>
    <w:p w14:paraId="0F003FE3" w14:textId="77777777" w:rsidR="0012487E" w:rsidRPr="00EF03EB" w:rsidRDefault="0012487E" w:rsidP="0012487E">
      <w:pPr>
        <w:spacing w:after="120" w:line="276" w:lineRule="auto"/>
        <w:jc w:val="both"/>
        <w:rPr>
          <w:rFonts w:ascii="Arial" w:hAnsi="Arial" w:cs="Arial"/>
          <w:lang w:eastAsia="x-none"/>
        </w:rPr>
      </w:pPr>
      <w:r w:rsidRPr="00EF03EB">
        <w:rPr>
          <w:rFonts w:ascii="Cambria Math" w:hAnsi="Cambria Math" w:cs="Cambria Math"/>
          <w:lang w:eastAsia="x-none"/>
        </w:rPr>
        <w:t>⎯</w:t>
      </w:r>
      <w:r w:rsidRPr="00EF03EB">
        <w:rPr>
          <w:rFonts w:ascii="Arial" w:hAnsi="Arial" w:cs="Arial"/>
          <w:lang w:eastAsia="x-none"/>
        </w:rPr>
        <w:t xml:space="preserve"> funkcjonowanie całkowicie zautomatyzowane z zarządzaniem poprzez PLC.</w:t>
      </w:r>
    </w:p>
    <w:p w14:paraId="179FB05F"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lastRenderedPageBreak/>
        <w:t>Układ oczyszczania powietrza – skruber</w:t>
      </w:r>
      <w:r w:rsidRPr="00EF03EB">
        <w:rPr>
          <w:rFonts w:ascii="Arial" w:hAnsi="Arial" w:cs="Arial"/>
          <w:lang w:eastAsia="x-none"/>
        </w:rPr>
        <w:t xml:space="preserve"> - linia będzie wyposażona w system wentylacji wyciągowej zamontowanej z jednej strony linii do cynkownia i obejmować będzie wanny procesowe, wanny do przygotowania powierzchni, gdzie będą podłączona do skrubera. Neutralizacja oparów z linii będzie redukowana za pomocą wodorotlenku sodu sterowana w trybie automatycznym poprzez korektę </w:t>
      </w:r>
      <w:proofErr w:type="spellStart"/>
      <w:r w:rsidRPr="00EF03EB">
        <w:rPr>
          <w:rFonts w:ascii="Arial" w:hAnsi="Arial" w:cs="Arial"/>
          <w:lang w:eastAsia="x-none"/>
        </w:rPr>
        <w:t>pH</w:t>
      </w:r>
      <w:proofErr w:type="spellEnd"/>
      <w:r w:rsidRPr="00EF03EB">
        <w:rPr>
          <w:rFonts w:ascii="Arial" w:hAnsi="Arial" w:cs="Arial"/>
          <w:lang w:eastAsia="x-none"/>
        </w:rPr>
        <w:t xml:space="preserve"> do poziomu neutralnego. Wentylacja wyciągowa będzie miała wydajność 50.000 m</w:t>
      </w:r>
      <w:r w:rsidRPr="00EF03EB">
        <w:rPr>
          <w:rFonts w:ascii="Arial" w:hAnsi="Arial" w:cs="Arial"/>
          <w:vertAlign w:val="superscript"/>
          <w:lang w:eastAsia="x-none"/>
        </w:rPr>
        <w:t>3</w:t>
      </w:r>
      <w:r w:rsidRPr="00EF03EB">
        <w:rPr>
          <w:rFonts w:ascii="Arial" w:hAnsi="Arial" w:cs="Arial"/>
          <w:lang w:eastAsia="x-none"/>
        </w:rPr>
        <w:t>/h.</w:t>
      </w:r>
    </w:p>
    <w:p w14:paraId="643DFC3C"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Magazyn chemiczny</w:t>
      </w:r>
      <w:r w:rsidRPr="00EF03EB">
        <w:rPr>
          <w:rFonts w:ascii="Arial" w:hAnsi="Arial" w:cs="Arial"/>
          <w:lang w:eastAsia="x-none"/>
        </w:rPr>
        <w:t xml:space="preserve"> - substancje chemiczne będą magazynowane w wydzielonym pomieszczeniu z chemoodporną powłoką żywiczną w miejscach narażenia na kontakt z magazynowanymi substancjami. Mauzery z chemią będą ustawione na regałach, soda kaustyczna w oryginalnych opakowaniach (worki z tworzywa sztucznego) na podeście, aby zabezpieczyć przed ewentualnym kontaktem </w:t>
      </w:r>
      <w:r>
        <w:rPr>
          <w:rFonts w:ascii="Arial" w:hAnsi="Arial" w:cs="Arial"/>
          <w:lang w:eastAsia="x-none"/>
        </w:rPr>
        <w:br/>
      </w:r>
      <w:r w:rsidRPr="00EF03EB">
        <w:rPr>
          <w:rFonts w:ascii="Arial" w:hAnsi="Arial" w:cs="Arial"/>
          <w:lang w:eastAsia="x-none"/>
        </w:rPr>
        <w:t xml:space="preserve">z substancjami ciekłymi. Posadzka w magazynie będzie kopertowa z kratką kanalizacyjną odprowadzającą ewentualne wycieki do kanalizacji przemysłowej </w:t>
      </w:r>
      <w:r>
        <w:rPr>
          <w:rFonts w:ascii="Arial" w:hAnsi="Arial" w:cs="Arial"/>
          <w:lang w:eastAsia="x-none"/>
        </w:rPr>
        <w:br/>
      </w:r>
      <w:r w:rsidRPr="00EF03EB">
        <w:rPr>
          <w:rFonts w:ascii="Arial" w:hAnsi="Arial" w:cs="Arial"/>
          <w:lang w:eastAsia="x-none"/>
        </w:rPr>
        <w:t xml:space="preserve">i dalej do zbiornika buforowego 270 m3 na oczyszczalni ścieków. Magazyn chemiczny będzie posiadał własną wentylację wyciągową awaryjną. W magazynie wszystkie substancje będą magazynowane w pojemnikach fabrycznych zamkniętych i nie przewiduje się emisji substancji do powietrza. Nawiew powietrza do magazynu </w:t>
      </w:r>
      <w:r>
        <w:rPr>
          <w:rFonts w:ascii="Arial" w:hAnsi="Arial" w:cs="Arial"/>
          <w:lang w:eastAsia="x-none"/>
        </w:rPr>
        <w:br/>
      </w:r>
      <w:r w:rsidRPr="00EF03EB">
        <w:rPr>
          <w:rFonts w:ascii="Arial" w:hAnsi="Arial" w:cs="Arial"/>
          <w:lang w:eastAsia="x-none"/>
        </w:rPr>
        <w:t>z systemu wentylacji ogólnej nawiewnej.</w:t>
      </w:r>
    </w:p>
    <w:p w14:paraId="39026DD4"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Magazyn HCl i armatura przeładunkowa</w:t>
      </w:r>
      <w:r w:rsidRPr="00EF03EB">
        <w:rPr>
          <w:rFonts w:ascii="Arial" w:hAnsi="Arial" w:cs="Arial"/>
          <w:lang w:eastAsia="x-none"/>
        </w:rPr>
        <w:t xml:space="preserve"> - dwa  dwupłaszczowe zbiorniki na HCl </w:t>
      </w:r>
      <w:r w:rsidRPr="00EF03EB">
        <w:rPr>
          <w:rFonts w:ascii="Arial" w:hAnsi="Arial" w:cs="Arial"/>
          <w:lang w:eastAsia="x-none"/>
        </w:rPr>
        <w:br/>
        <w:t>z polietylenu o pojemności użytkowej 20 m</w:t>
      </w:r>
      <w:r w:rsidRPr="00EF03EB">
        <w:rPr>
          <w:rFonts w:ascii="Arial" w:hAnsi="Arial" w:cs="Arial"/>
          <w:vertAlign w:val="superscript"/>
          <w:lang w:eastAsia="x-none"/>
        </w:rPr>
        <w:t>3</w:t>
      </w:r>
      <w:r w:rsidRPr="00EF03EB">
        <w:rPr>
          <w:rFonts w:ascii="Arial" w:hAnsi="Arial" w:cs="Arial"/>
          <w:lang w:eastAsia="x-none"/>
        </w:rPr>
        <w:t xml:space="preserve"> każdy. Odpowietrzenie zbiorników jest  podłączone do skrubera. Magazyn posiada własną wentylację wyciągową,  ze względu na szczelność instalacji przeładunkowej i odprowadzenie odpowietrzenia do skrubera nie będzie występowała emisja substancji zanieczyszczających do powietrza przez ten system. Magazyn posiada posadzkę żywiczną chemoodporną. Pod pompami przeładunkowymi będzie posadzka wyprofilowana do kratki ściekowej podłączonej do kanalizacji przemysłowej i dalej do zbiornika buforowego 270 m</w:t>
      </w:r>
      <w:r w:rsidRPr="00EF03EB">
        <w:rPr>
          <w:rFonts w:ascii="Arial" w:hAnsi="Arial" w:cs="Arial"/>
          <w:vertAlign w:val="superscript"/>
          <w:lang w:eastAsia="x-none"/>
        </w:rPr>
        <w:t>3</w:t>
      </w:r>
      <w:r w:rsidRPr="00EF03EB">
        <w:rPr>
          <w:rFonts w:ascii="Arial" w:hAnsi="Arial" w:cs="Arial"/>
          <w:lang w:eastAsia="x-none"/>
        </w:rPr>
        <w:t xml:space="preserve"> na oczyszczalni ścieków. Druga kratka ściekowa z wyprofilowaną posadzką będzie znajdować się pod króćcami przeładunkowymi kwasu z cysterny do zbiorników. Króćce będą zainstalowane wewnątrz Magazynu HCl przy bramie. Przeładunek będzie następował za pomocą węży przeładunkowych łączących cysternę ze króćcami.</w:t>
      </w:r>
    </w:p>
    <w:p w14:paraId="2D3C244D"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Miejsce postoju cysterny będzie na zewnątrz magazynu przy bramie, utwardzone wyrobami budowlanymi, szczelne, wyprofilowane do kratki ściekowej, posiadającej podwójne przyłącze do kanalizacji przemysłowej i kanalizacji wód opadowych. Oba kanały będą posiadały zasuwy odcinające. Normalnie, będzie otwarta zasuwa kanalizacji deszczowej i wody opadowe będą odprowadzane do wewnętrznego, zakładowego systemu kanalizacji wód opadowych, odprowadzającej wody opadowe do Starego </w:t>
      </w:r>
      <w:proofErr w:type="spellStart"/>
      <w:r w:rsidRPr="00EF03EB">
        <w:rPr>
          <w:rFonts w:ascii="Arial" w:hAnsi="Arial" w:cs="Arial"/>
          <w:lang w:eastAsia="x-none"/>
        </w:rPr>
        <w:t>Wisłoczyska</w:t>
      </w:r>
      <w:proofErr w:type="spellEnd"/>
      <w:r w:rsidRPr="00EF03EB">
        <w:rPr>
          <w:rFonts w:ascii="Arial" w:hAnsi="Arial" w:cs="Arial"/>
          <w:lang w:eastAsia="x-none"/>
        </w:rPr>
        <w:t xml:space="preserve"> kolektorem i wylotem nr 2. Podczas przeładunku kwasu zasuwa kanalizacji deszczowej będzie zamknięta, zostanie natomiast otwarta zasuwa kanalizacji przemysłowej. Wszystkie potencjalne odcieki lub wyciek awaryjny będzie zrzucany do zakładowej kanalizacji przemysłowej i dalej do zbiornika buforowego 270 m</w:t>
      </w:r>
      <w:r w:rsidRPr="00EF03EB">
        <w:rPr>
          <w:rFonts w:ascii="Arial" w:hAnsi="Arial" w:cs="Arial"/>
          <w:vertAlign w:val="superscript"/>
          <w:lang w:eastAsia="x-none"/>
        </w:rPr>
        <w:t>3</w:t>
      </w:r>
      <w:r w:rsidRPr="00EF03EB">
        <w:rPr>
          <w:rFonts w:ascii="Arial" w:hAnsi="Arial" w:cs="Arial"/>
          <w:lang w:eastAsia="x-none"/>
        </w:rPr>
        <w:t xml:space="preserve"> na oczyszczalni ścieków.</w:t>
      </w:r>
    </w:p>
    <w:p w14:paraId="77495FFB"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lang w:eastAsia="x-none"/>
        </w:rPr>
        <w:t xml:space="preserve">Systemy wentylacji ogólnej nawiewnej – </w:t>
      </w:r>
      <w:r w:rsidRPr="00EF03EB">
        <w:rPr>
          <w:rFonts w:ascii="Arial" w:hAnsi="Arial" w:cs="Arial"/>
          <w:b/>
          <w:bCs/>
          <w:lang w:eastAsia="x-none"/>
        </w:rPr>
        <w:t>centrala nawiewna hali z LCFG II</w:t>
      </w:r>
      <w:r w:rsidRPr="00EF03EB">
        <w:rPr>
          <w:rFonts w:ascii="Arial" w:hAnsi="Arial" w:cs="Arial"/>
          <w:lang w:eastAsia="x-none"/>
        </w:rPr>
        <w:t>.</w:t>
      </w:r>
    </w:p>
    <w:p w14:paraId="54F4215C"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rPr>
        <w:lastRenderedPageBreak/>
        <w:t>Część Hali Ciągarni i Trawialni, w której będzie znajdować się nowa Linia do Cynkowania i Fosforanowania Galwanicznego II będzie wyposażona w system wentylacji ogólnej nawiewnej, z centralą umiejscowioną na poziomie terenu, po zachodniej stronie hali. Centrala będzie posiadać moduł grzewczy kondensacyjny zasilany gazem ziemnym, z palnikiem o mocy ok. 547 kW i sprawności 88%÷102% (względem wartości opałowej) uzależnionej od warunków pogodowych. Centrala będzie wyposażona w moduł chłodzenia pracujący na instalacji glikolowej i zasilanej przez wymiennik ciepła woda lodowa/glikol z pompy ciepła.</w:t>
      </w:r>
    </w:p>
    <w:p w14:paraId="34B0A5F5" w14:textId="77777777" w:rsidR="0012487E" w:rsidRPr="00EF03EB" w:rsidRDefault="0012487E" w:rsidP="0012487E">
      <w:pPr>
        <w:spacing w:after="120" w:line="276" w:lineRule="auto"/>
        <w:jc w:val="both"/>
        <w:rPr>
          <w:rFonts w:ascii="Arial" w:hAnsi="Arial" w:cs="Arial"/>
          <w:lang w:eastAsia="x-none"/>
        </w:rPr>
      </w:pPr>
      <w:r w:rsidRPr="00EF03EB">
        <w:rPr>
          <w:rFonts w:ascii="Arial" w:hAnsi="Arial" w:cs="Arial"/>
          <w:b/>
          <w:bCs/>
          <w:lang w:eastAsia="x-none"/>
        </w:rPr>
        <w:t>Oczyszczarka (śrutownica)</w:t>
      </w:r>
      <w:r w:rsidRPr="00EF03EB">
        <w:rPr>
          <w:rFonts w:ascii="Arial" w:hAnsi="Arial" w:cs="Arial"/>
          <w:lang w:eastAsia="x-none"/>
        </w:rPr>
        <w:t xml:space="preserve"> wykorzystywana jest na stanowisku czyszczenia mechanicznego w pomieszczeniu linii cynkowania i fosforanowania galwanicznego LCFG II. Urządzenie śrutujące bębnowe jest przeznaczone do automatycznego śrutowania detali. Maszyna składa się z komory śrutującej, taśmy zawieszonej na trzech obrotowych osiach, tworzy nieckę gdzie gromadzą się elementy poddawane śrutowaniu. </w:t>
      </w:r>
      <w:proofErr w:type="spellStart"/>
      <w:r w:rsidRPr="00EF03EB">
        <w:rPr>
          <w:rFonts w:ascii="Arial" w:hAnsi="Arial" w:cs="Arial"/>
          <w:lang w:eastAsia="x-none"/>
        </w:rPr>
        <w:t>Ilośc</w:t>
      </w:r>
      <w:proofErr w:type="spellEnd"/>
      <w:r w:rsidRPr="00EF03EB">
        <w:rPr>
          <w:rFonts w:ascii="Arial" w:hAnsi="Arial" w:cs="Arial"/>
          <w:lang w:eastAsia="x-none"/>
        </w:rPr>
        <w:t xml:space="preserve"> śrutu podawanego do turbiny kontrolowana jest przez zawory ścierniwa. Turbiny narzucają śrut z odpowiednią prędkością na elementy, które są równomiernie śrutowane na całej ich powierzchni, dzięki taśmie obracającej się </w:t>
      </w:r>
      <w:r w:rsidRPr="00EF03EB">
        <w:rPr>
          <w:rFonts w:ascii="Arial" w:hAnsi="Arial" w:cs="Arial"/>
          <w:lang w:eastAsia="x-none"/>
        </w:rPr>
        <w:br/>
        <w:t>w trakcie procesu. Ścierniwo wraz z pyłem przechodzi przez perforację taśmy do dolnej części maszyny. Mieszanina ścierniwa i pyłu jest przenoszona za pomocą przenośnika kubełkowego do separatora. Separator ma za zadanie oddzielić śrut od zanieczyszczeń.</w:t>
      </w:r>
    </w:p>
    <w:p w14:paraId="77DB722E" w14:textId="77777777" w:rsidR="0012487E" w:rsidRPr="00EF03EB" w:rsidRDefault="0012487E" w:rsidP="0012487E">
      <w:pPr>
        <w:spacing w:after="120" w:line="276" w:lineRule="auto"/>
        <w:jc w:val="both"/>
        <w:rPr>
          <w:rFonts w:ascii="Arial" w:hAnsi="Arial" w:cs="Arial"/>
          <w:b/>
          <w:bCs/>
          <w:lang w:val="x-none" w:eastAsia="x-none"/>
        </w:rPr>
      </w:pPr>
      <w:bookmarkStart w:id="9" w:name="_Hlk156546953"/>
      <w:r w:rsidRPr="00EF03EB">
        <w:rPr>
          <w:rFonts w:ascii="Arial" w:hAnsi="Arial" w:cs="Arial"/>
          <w:b/>
          <w:bCs/>
          <w:lang w:val="x-none" w:eastAsia="x-none"/>
        </w:rPr>
        <w:t>I.2.A.</w:t>
      </w:r>
      <w:r w:rsidRPr="00EF03EB">
        <w:rPr>
          <w:rFonts w:ascii="Arial" w:hAnsi="Arial" w:cs="Arial"/>
          <w:b/>
          <w:bCs/>
          <w:lang w:eastAsia="x-none"/>
        </w:rPr>
        <w:t>6</w:t>
      </w:r>
      <w:r w:rsidRPr="00EF03EB">
        <w:rPr>
          <w:rFonts w:ascii="Arial" w:hAnsi="Arial" w:cs="Arial"/>
          <w:b/>
          <w:bCs/>
          <w:lang w:val="x-none" w:eastAsia="x-none"/>
        </w:rPr>
        <w:t xml:space="preserve">. Naprawa narzędzi i maszyn </w:t>
      </w:r>
    </w:p>
    <w:bookmarkEnd w:id="9"/>
    <w:p w14:paraId="38B8482C" w14:textId="77777777" w:rsidR="0012487E" w:rsidRPr="00EF03EB" w:rsidRDefault="0012487E" w:rsidP="0012487E">
      <w:pPr>
        <w:spacing w:after="120" w:line="276" w:lineRule="auto"/>
        <w:ind w:firstLine="709"/>
        <w:jc w:val="both"/>
        <w:rPr>
          <w:rFonts w:ascii="Arial" w:hAnsi="Arial" w:cs="Arial"/>
          <w:color w:val="FF0000"/>
          <w:lang w:eastAsia="x-none"/>
        </w:rPr>
      </w:pPr>
      <w:r w:rsidRPr="00EF03EB">
        <w:rPr>
          <w:rFonts w:ascii="Arial" w:hAnsi="Arial" w:cs="Arial"/>
          <w:lang w:val="x-none" w:eastAsia="x-none"/>
        </w:rPr>
        <w:t>W zakładzie dokonywane są bieżące naprawy wykorzystywanych przy produkcji wyrobów śrubowych we własnym zakresie przy wykorzystaniu urządzeń spawalniczych oraz zestawu tokarek, frezarek, szlifierek, wytłaczarek, wiertarek, dłutownicy. Zanieczyszczenia znad stanowiska do spawania odprowadzane będą do powietrza emitorem poprzez odciąg wentylacyjnym</w:t>
      </w:r>
      <w:r w:rsidRPr="00EF03EB">
        <w:rPr>
          <w:rFonts w:ascii="Arial" w:hAnsi="Arial" w:cs="Arial"/>
          <w:lang w:eastAsia="x-none"/>
        </w:rPr>
        <w:t xml:space="preserve"> emitorem E96. </w:t>
      </w:r>
    </w:p>
    <w:p w14:paraId="10B58466" w14:textId="77777777" w:rsidR="0012487E" w:rsidRPr="00EF03EB" w:rsidRDefault="0012487E" w:rsidP="0012487E">
      <w:pPr>
        <w:spacing w:after="120" w:line="276" w:lineRule="auto"/>
        <w:ind w:firstLine="709"/>
        <w:jc w:val="both"/>
        <w:rPr>
          <w:rFonts w:ascii="Arial" w:hAnsi="Arial" w:cs="Arial"/>
          <w:lang w:eastAsia="x-none"/>
        </w:rPr>
      </w:pPr>
      <w:r w:rsidRPr="00EF03EB">
        <w:rPr>
          <w:rFonts w:ascii="Arial" w:hAnsi="Arial" w:cs="Arial"/>
          <w:lang w:eastAsia="x-none"/>
        </w:rPr>
        <w:t xml:space="preserve">W zakładzie wytwarzane są narzędzia niezbędne do produkcji wyrobów śrubowych we własnym zakresie (wydział TKN) przy wykorzystaniu szlifierek, zespołu tokarek, frezarek, </w:t>
      </w:r>
      <w:proofErr w:type="spellStart"/>
      <w:r w:rsidRPr="00EF03EB">
        <w:rPr>
          <w:rFonts w:ascii="Arial" w:hAnsi="Arial" w:cs="Arial"/>
          <w:lang w:eastAsia="x-none"/>
        </w:rPr>
        <w:t>elektrodrążarek</w:t>
      </w:r>
      <w:proofErr w:type="spellEnd"/>
      <w:r w:rsidRPr="00EF03EB">
        <w:rPr>
          <w:rFonts w:ascii="Arial" w:hAnsi="Arial" w:cs="Arial"/>
          <w:lang w:eastAsia="x-none"/>
        </w:rPr>
        <w:t>, pił oraz honownic. Hartowanie narzędzi jest zlecane do firmy zewnętrznej. Powietrze znad stanowisk obrabiarek narzędziowni po oczyszczeniu na filtrze pyłowym (gwarantowane stężenie pyłu za filtrem 10 mg/m</w:t>
      </w:r>
      <w:r w:rsidRPr="00EF03EB">
        <w:rPr>
          <w:rFonts w:ascii="Arial" w:hAnsi="Arial" w:cs="Arial"/>
          <w:vertAlign w:val="superscript"/>
          <w:lang w:eastAsia="x-none"/>
        </w:rPr>
        <w:t>3</w:t>
      </w:r>
      <w:r w:rsidRPr="00EF03EB">
        <w:rPr>
          <w:rFonts w:ascii="Arial" w:hAnsi="Arial" w:cs="Arial"/>
          <w:lang w:eastAsia="x-none"/>
        </w:rPr>
        <w:t>) odprowadzane jest do atmosfery emitorami E20, E21 i E22.</w:t>
      </w:r>
    </w:p>
    <w:p w14:paraId="1EA4EA50" w14:textId="77777777" w:rsidR="0012487E" w:rsidRPr="00EF03EB" w:rsidRDefault="0012487E" w:rsidP="0012487E">
      <w:pPr>
        <w:spacing w:after="120" w:line="276" w:lineRule="auto"/>
        <w:ind w:firstLine="709"/>
        <w:jc w:val="both"/>
        <w:rPr>
          <w:rFonts w:ascii="Arial" w:hAnsi="Arial" w:cs="Arial"/>
          <w:color w:val="FF0000"/>
          <w:lang w:eastAsia="x-none"/>
        </w:rPr>
      </w:pPr>
    </w:p>
    <w:p w14:paraId="37BDCDD0" w14:textId="77777777" w:rsidR="0012487E" w:rsidRPr="00EF03EB" w:rsidRDefault="0012487E" w:rsidP="0012487E">
      <w:pPr>
        <w:spacing w:after="120" w:line="276" w:lineRule="auto"/>
        <w:jc w:val="both"/>
        <w:rPr>
          <w:rFonts w:ascii="Arial" w:hAnsi="Arial" w:cs="Arial"/>
          <w:b/>
          <w:bCs/>
          <w:lang w:val="x-none" w:eastAsia="x-none"/>
        </w:rPr>
      </w:pPr>
      <w:r w:rsidRPr="00EF03EB">
        <w:rPr>
          <w:rFonts w:ascii="Arial" w:hAnsi="Arial" w:cs="Arial"/>
          <w:b/>
          <w:bCs/>
          <w:lang w:val="x-none" w:eastAsia="x-none"/>
        </w:rPr>
        <w:t>I.2.A.</w:t>
      </w:r>
      <w:r w:rsidRPr="00EF03EB">
        <w:rPr>
          <w:rFonts w:ascii="Arial" w:hAnsi="Arial" w:cs="Arial"/>
          <w:b/>
          <w:bCs/>
          <w:lang w:eastAsia="x-none"/>
        </w:rPr>
        <w:t>7</w:t>
      </w:r>
      <w:r w:rsidRPr="00EF03EB">
        <w:rPr>
          <w:rFonts w:ascii="Arial" w:hAnsi="Arial" w:cs="Arial"/>
          <w:b/>
          <w:bCs/>
          <w:lang w:val="x-none" w:eastAsia="x-none"/>
        </w:rPr>
        <w:t>. Zasilanie w wodę, uzdatnianie wody, odprowadzanie ścieków socjalno-bytowych, deszczowych i oczyszczonych ścieków przemysłowych</w:t>
      </w:r>
    </w:p>
    <w:p w14:paraId="078D7ABC" w14:textId="77777777" w:rsidR="0012487E" w:rsidRPr="00EF03EB" w:rsidRDefault="0012487E" w:rsidP="0012487E">
      <w:pPr>
        <w:pStyle w:val="Akapitzlist"/>
        <w:numPr>
          <w:ilvl w:val="0"/>
          <w:numId w:val="19"/>
        </w:numPr>
        <w:spacing w:after="120" w:line="276" w:lineRule="auto"/>
        <w:jc w:val="both"/>
        <w:rPr>
          <w:rFonts w:ascii="Arial" w:hAnsi="Arial" w:cs="Arial"/>
          <w:lang w:val="x-none" w:eastAsia="x-none"/>
        </w:rPr>
      </w:pPr>
      <w:r w:rsidRPr="00EF03EB">
        <w:rPr>
          <w:rFonts w:ascii="Arial" w:hAnsi="Arial" w:cs="Arial"/>
          <w:lang w:val="x-none" w:eastAsia="x-none"/>
        </w:rPr>
        <w:t>Woda na cele technologiczne i bytowe pobierana będzie z ujęcia wody podziemnej o wydajności 98,5 m</w:t>
      </w:r>
      <w:r w:rsidRPr="00EF03EB">
        <w:rPr>
          <w:rFonts w:ascii="Arial" w:hAnsi="Arial" w:cs="Arial"/>
          <w:vertAlign w:val="superscript"/>
          <w:lang w:val="x-none" w:eastAsia="x-none"/>
        </w:rPr>
        <w:t>3</w:t>
      </w:r>
      <w:r w:rsidRPr="00EF03EB">
        <w:rPr>
          <w:rFonts w:ascii="Arial" w:hAnsi="Arial" w:cs="Arial"/>
          <w:lang w:val="x-none" w:eastAsia="x-none"/>
        </w:rPr>
        <w:t>/h ze studni wierconych oznaczonych symbolami S-5A, S-8A, S-2B, S-3B, S-4B w granicach instalacji wyznaczonych w pozwoleniu zintegrowanym. W przypadku awarii lub remontu własnego ujęcia wody woda pobierana będzie z sieci zewnętrznej należącej do Łańcuckiego Zakładu Komunalnego Sp. z o. o. z siedzibą ul. R. Traugutta 20, 37-100 Łańcut.</w:t>
      </w:r>
    </w:p>
    <w:p w14:paraId="59AA2D6D" w14:textId="77777777" w:rsidR="0012487E" w:rsidRPr="00EF03EB" w:rsidRDefault="0012487E" w:rsidP="0012487E">
      <w:pPr>
        <w:pStyle w:val="Akapitzlist"/>
        <w:numPr>
          <w:ilvl w:val="0"/>
          <w:numId w:val="19"/>
        </w:numPr>
        <w:spacing w:after="120" w:line="276" w:lineRule="auto"/>
        <w:jc w:val="both"/>
        <w:rPr>
          <w:rFonts w:ascii="Arial" w:hAnsi="Arial" w:cs="Arial"/>
          <w:lang w:val="x-none" w:eastAsia="x-none"/>
        </w:rPr>
      </w:pPr>
      <w:r w:rsidRPr="00EF03EB">
        <w:rPr>
          <w:rFonts w:ascii="Arial" w:hAnsi="Arial" w:cs="Arial"/>
          <w:lang w:val="x-none" w:eastAsia="x-none"/>
        </w:rPr>
        <w:lastRenderedPageBreak/>
        <w:t>uzdatnianie wody będzie odbywało się w stacji uzdatniania wody o wydajności 3600 m3/dobę w oparciu o procesy: napowietrzania, filtracji I-go i II-go stopnia na filtrów pospiesznych o wydajności 150,0 m</w:t>
      </w:r>
      <w:r w:rsidRPr="00EF03EB">
        <w:rPr>
          <w:rFonts w:ascii="Arial" w:hAnsi="Arial" w:cs="Arial"/>
          <w:vertAlign w:val="superscript"/>
          <w:lang w:val="x-none" w:eastAsia="x-none"/>
        </w:rPr>
        <w:t>3</w:t>
      </w:r>
      <w:r w:rsidRPr="00EF03EB">
        <w:rPr>
          <w:rFonts w:ascii="Arial" w:hAnsi="Arial" w:cs="Arial"/>
          <w:lang w:val="x-none" w:eastAsia="x-none"/>
        </w:rPr>
        <w:t>/h wypełnionych żwirkiem kwarcowym, zielonym piaskiem i warstwą antracytu, gromadzenia w dwóch zbiornikach wyrównawczych o pojemności 240 m</w:t>
      </w:r>
      <w:r w:rsidRPr="00EF03EB">
        <w:rPr>
          <w:rFonts w:ascii="Arial" w:hAnsi="Arial" w:cs="Arial"/>
          <w:vertAlign w:val="superscript"/>
          <w:lang w:val="x-none" w:eastAsia="x-none"/>
        </w:rPr>
        <w:t>3</w:t>
      </w:r>
      <w:r w:rsidRPr="00EF03EB">
        <w:rPr>
          <w:rFonts w:ascii="Arial" w:hAnsi="Arial" w:cs="Arial"/>
          <w:lang w:val="x-none" w:eastAsia="x-none"/>
        </w:rPr>
        <w:t xml:space="preserve"> każdy, dezynfekowana automatycznie dozowanym podchlorynem sodu;</w:t>
      </w:r>
    </w:p>
    <w:p w14:paraId="709D921A" w14:textId="77777777" w:rsidR="0012487E" w:rsidRPr="00EF03EB" w:rsidRDefault="0012487E" w:rsidP="0012487E">
      <w:pPr>
        <w:pStyle w:val="Akapitzlist"/>
        <w:spacing w:after="120" w:line="276" w:lineRule="auto"/>
        <w:jc w:val="both"/>
        <w:rPr>
          <w:rFonts w:ascii="Arial" w:hAnsi="Arial" w:cs="Arial"/>
          <w:lang w:val="x-none" w:eastAsia="x-none"/>
        </w:rPr>
      </w:pPr>
      <w:r w:rsidRPr="00EF03EB">
        <w:rPr>
          <w:rFonts w:ascii="Arial" w:hAnsi="Arial" w:cs="Arial"/>
          <w:lang w:val="x-none" w:eastAsia="x-none"/>
        </w:rPr>
        <w:t xml:space="preserve">Wody </w:t>
      </w:r>
      <w:proofErr w:type="spellStart"/>
      <w:r w:rsidRPr="00EF03EB">
        <w:rPr>
          <w:rFonts w:ascii="Arial" w:hAnsi="Arial" w:cs="Arial"/>
          <w:lang w:val="x-none" w:eastAsia="x-none"/>
        </w:rPr>
        <w:t>popłuczne</w:t>
      </w:r>
      <w:proofErr w:type="spellEnd"/>
      <w:r w:rsidRPr="00EF03EB">
        <w:rPr>
          <w:rFonts w:ascii="Arial" w:hAnsi="Arial" w:cs="Arial"/>
          <w:lang w:val="x-none" w:eastAsia="x-none"/>
        </w:rPr>
        <w:t xml:space="preserve"> kierowane będą do zamkniętego zbiornika wieżowego a pod odstaniu z powrotem na filtry, osady z dna zbiornika wywożone będą do zakładowej oczyszczalni ścieków;</w:t>
      </w:r>
    </w:p>
    <w:p w14:paraId="1CA54A33" w14:textId="1A8AAA0B" w:rsidR="004F0381" w:rsidRPr="008B2B45" w:rsidRDefault="0012487E" w:rsidP="008B2B45">
      <w:pPr>
        <w:pStyle w:val="Akapitzlist"/>
        <w:numPr>
          <w:ilvl w:val="0"/>
          <w:numId w:val="19"/>
        </w:numPr>
        <w:spacing w:after="120" w:line="276" w:lineRule="auto"/>
        <w:jc w:val="both"/>
        <w:rPr>
          <w:rFonts w:ascii="Arial" w:hAnsi="Arial" w:cs="Arial"/>
          <w:lang w:val="x-none" w:eastAsia="x-none"/>
        </w:rPr>
      </w:pPr>
      <w:r w:rsidRPr="00EF03EB">
        <w:rPr>
          <w:rFonts w:ascii="Arial" w:hAnsi="Arial" w:cs="Arial"/>
          <w:lang w:val="x-none" w:eastAsia="x-none"/>
        </w:rPr>
        <w:t xml:space="preserve">oczyszczanie wszystkich ścieków przemysłowych odbywało się będzie </w:t>
      </w:r>
      <w:r w:rsidRPr="00EF03EB">
        <w:rPr>
          <w:rFonts w:ascii="Arial" w:hAnsi="Arial" w:cs="Arial"/>
          <w:lang w:val="x-none" w:eastAsia="x-none"/>
        </w:rPr>
        <w:br/>
        <w:t>w zakładowej mechaniczno-chemicznej oczyszczalni ścieków o maksymalnej przepustowości 600 m</w:t>
      </w:r>
      <w:r w:rsidRPr="00EF03EB">
        <w:rPr>
          <w:rFonts w:ascii="Arial" w:hAnsi="Arial" w:cs="Arial"/>
          <w:vertAlign w:val="superscript"/>
          <w:lang w:val="x-none" w:eastAsia="x-none"/>
        </w:rPr>
        <w:t>3</w:t>
      </w:r>
      <w:r w:rsidRPr="00EF03EB">
        <w:rPr>
          <w:rFonts w:ascii="Arial" w:hAnsi="Arial" w:cs="Arial"/>
          <w:lang w:val="x-none" w:eastAsia="x-none"/>
        </w:rPr>
        <w:t xml:space="preserve">/d w oparciu o procesy: wyrównania składu ścieków, flokulacji, neutralizacji przy użyciu mleka wapiennego, sedymentacji, odwodnienia osadu poneutralizacyjnego na ciśnieniowej prasie filtracyjnej. Osady z prasy o kodzie 19 08 14 magazynowane będą na luźnej pryzmie </w:t>
      </w:r>
      <w:r w:rsidRPr="00EF03EB">
        <w:rPr>
          <w:rFonts w:ascii="Arial" w:hAnsi="Arial" w:cs="Arial"/>
          <w:lang w:val="x-none" w:eastAsia="x-none"/>
        </w:rPr>
        <w:br/>
        <w:t>w boksie przy prasie filtracyjnej i okresowo odbierane przez wyspecjalizowaną firmę posiadającą stosowne zezwolenia. Oczyszczone ścieki kierowane będą do odbiornika (rzeka Wisłok).</w:t>
      </w:r>
    </w:p>
    <w:p w14:paraId="472D897A" w14:textId="77777777" w:rsidR="00650183" w:rsidRPr="00D120F8" w:rsidRDefault="004F0381" w:rsidP="00D120F8">
      <w:pPr>
        <w:pStyle w:val="Nagwek3"/>
        <w:jc w:val="both"/>
        <w:rPr>
          <w:rFonts w:ascii="Arial" w:hAnsi="Arial" w:cs="Arial"/>
          <w:b/>
          <w:bCs/>
          <w:color w:val="auto"/>
          <w:sz w:val="24"/>
          <w:szCs w:val="24"/>
          <w:lang w:val="x-none"/>
        </w:rPr>
      </w:pPr>
      <w:r w:rsidRPr="00D120F8">
        <w:rPr>
          <w:rFonts w:ascii="Arial" w:hAnsi="Arial" w:cs="Arial"/>
          <w:color w:val="auto"/>
          <w:sz w:val="24"/>
          <w:szCs w:val="24"/>
        </w:rPr>
        <w:t xml:space="preserve">I.3. Punkt </w:t>
      </w:r>
      <w:bookmarkStart w:id="10" w:name="_Hlk176427348"/>
      <w:r w:rsidR="00650183" w:rsidRPr="00D120F8">
        <w:rPr>
          <w:rFonts w:ascii="Arial" w:hAnsi="Arial" w:cs="Arial"/>
          <w:b/>
          <w:bCs/>
          <w:color w:val="auto"/>
          <w:sz w:val="24"/>
          <w:szCs w:val="24"/>
          <w:lang w:val="x-none"/>
        </w:rPr>
        <w:t>I.</w:t>
      </w:r>
      <w:r w:rsidR="00650183" w:rsidRPr="00D120F8">
        <w:rPr>
          <w:rFonts w:ascii="Arial" w:hAnsi="Arial" w:cs="Arial"/>
          <w:b/>
          <w:bCs/>
          <w:color w:val="auto"/>
          <w:sz w:val="24"/>
          <w:szCs w:val="24"/>
        </w:rPr>
        <w:t>3.2.1</w:t>
      </w:r>
      <w:r w:rsidR="00650183" w:rsidRPr="00D120F8">
        <w:rPr>
          <w:rFonts w:ascii="Arial" w:hAnsi="Arial" w:cs="Arial"/>
          <w:b/>
          <w:bCs/>
          <w:color w:val="auto"/>
          <w:sz w:val="24"/>
          <w:szCs w:val="24"/>
          <w:lang w:val="x-none"/>
        </w:rPr>
        <w:t>.</w:t>
      </w:r>
      <w:r w:rsidR="00650183" w:rsidRPr="00D120F8">
        <w:rPr>
          <w:rFonts w:ascii="Arial" w:hAnsi="Arial" w:cs="Arial"/>
          <w:b/>
          <w:bCs/>
          <w:color w:val="auto"/>
          <w:sz w:val="24"/>
          <w:szCs w:val="24"/>
        </w:rPr>
        <w:t xml:space="preserve">  </w:t>
      </w:r>
      <w:r w:rsidR="00650183" w:rsidRPr="00D120F8">
        <w:rPr>
          <w:rFonts w:ascii="Arial" w:hAnsi="Arial" w:cs="Arial"/>
          <w:color w:val="auto"/>
          <w:sz w:val="24"/>
          <w:szCs w:val="24"/>
        </w:rPr>
        <w:t>otrzymuje brzmienie</w:t>
      </w:r>
      <w:r w:rsidR="00650183" w:rsidRPr="00D120F8">
        <w:rPr>
          <w:rFonts w:ascii="Arial" w:hAnsi="Arial" w:cs="Arial"/>
          <w:b/>
          <w:bCs/>
          <w:color w:val="auto"/>
          <w:sz w:val="24"/>
          <w:szCs w:val="24"/>
          <w:lang w:val="x-none"/>
        </w:rPr>
        <w:t>:</w:t>
      </w:r>
    </w:p>
    <w:p w14:paraId="38FFE1C4" w14:textId="77777777" w:rsidR="00650183" w:rsidRPr="00EF03EB" w:rsidRDefault="00650183" w:rsidP="00650183">
      <w:pPr>
        <w:spacing w:before="120" w:after="120"/>
        <w:jc w:val="both"/>
        <w:rPr>
          <w:rFonts w:ascii="Arial" w:hAnsi="Arial" w:cs="Arial"/>
          <w:lang w:eastAsia="x-none"/>
        </w:rPr>
      </w:pPr>
      <w:bookmarkStart w:id="11" w:name="_Hlk126318003"/>
      <w:r w:rsidRPr="00EF03EB">
        <w:rPr>
          <w:rFonts w:ascii="Arial" w:hAnsi="Arial" w:cs="Arial"/>
          <w:b/>
          <w:lang w:eastAsia="x-none"/>
        </w:rPr>
        <w:t>„</w:t>
      </w:r>
      <w:r w:rsidRPr="00EF03EB">
        <w:rPr>
          <w:rFonts w:ascii="Arial" w:hAnsi="Arial" w:cs="Arial"/>
          <w:b/>
          <w:lang w:val="x-none" w:eastAsia="x-none"/>
        </w:rPr>
        <w:t>I.</w:t>
      </w:r>
      <w:r w:rsidRPr="00EF03EB">
        <w:rPr>
          <w:rFonts w:ascii="Arial" w:hAnsi="Arial" w:cs="Arial"/>
          <w:b/>
          <w:lang w:eastAsia="x-none"/>
        </w:rPr>
        <w:t>3.2.</w:t>
      </w:r>
      <w:r w:rsidRPr="00EF03EB">
        <w:rPr>
          <w:rFonts w:ascii="Arial" w:hAnsi="Arial" w:cs="Arial"/>
          <w:b/>
          <w:lang w:val="x-none" w:eastAsia="x-none"/>
        </w:rPr>
        <w:t>1.</w:t>
      </w:r>
      <w:r w:rsidRPr="00EF03EB">
        <w:rPr>
          <w:rFonts w:ascii="Arial" w:hAnsi="Arial" w:cs="Arial"/>
          <w:lang w:val="x-none" w:eastAsia="x-none"/>
        </w:rPr>
        <w:t xml:space="preserve"> </w:t>
      </w:r>
      <w:bookmarkStart w:id="12" w:name="_Hlk124758333"/>
      <w:r w:rsidRPr="00EF03EB">
        <w:rPr>
          <w:rFonts w:ascii="Arial" w:hAnsi="Arial" w:cs="Arial"/>
          <w:lang w:val="x-none" w:eastAsia="x-none"/>
        </w:rPr>
        <w:t xml:space="preserve">Maksymalna </w:t>
      </w:r>
      <w:r w:rsidRPr="00EF03EB">
        <w:rPr>
          <w:rFonts w:ascii="Arial" w:hAnsi="Arial" w:cs="Arial"/>
          <w:lang w:eastAsia="x-none"/>
        </w:rPr>
        <w:t xml:space="preserve">roczna </w:t>
      </w:r>
      <w:r w:rsidRPr="00EF03EB">
        <w:rPr>
          <w:rFonts w:ascii="Arial" w:hAnsi="Arial" w:cs="Arial"/>
          <w:lang w:val="x-none" w:eastAsia="x-none"/>
        </w:rPr>
        <w:t xml:space="preserve">dopuszczalna emisja </w:t>
      </w:r>
      <w:r w:rsidRPr="00EF03EB">
        <w:rPr>
          <w:rFonts w:ascii="Arial" w:hAnsi="Arial" w:cs="Arial"/>
          <w:lang w:eastAsia="x-none"/>
        </w:rPr>
        <w:t xml:space="preserve">gazów i pyłów do powietrza </w:t>
      </w:r>
      <w:r w:rsidRPr="00EF03EB">
        <w:rPr>
          <w:rFonts w:ascii="Arial" w:hAnsi="Arial" w:cs="Arial"/>
          <w:lang w:val="x-none" w:eastAsia="x-none"/>
        </w:rPr>
        <w:t xml:space="preserve"> </w:t>
      </w:r>
      <w:r w:rsidRPr="00EF03EB">
        <w:rPr>
          <w:rFonts w:ascii="Arial" w:hAnsi="Arial" w:cs="Arial"/>
          <w:lang w:val="x-none" w:eastAsia="x-none"/>
        </w:rPr>
        <w:br/>
        <w:t xml:space="preserve">z </w:t>
      </w:r>
      <w:r w:rsidRPr="00EF03EB">
        <w:rPr>
          <w:rFonts w:ascii="Arial" w:hAnsi="Arial" w:cs="Arial"/>
          <w:lang w:eastAsia="x-none"/>
        </w:rPr>
        <w:t xml:space="preserve">oznaczonej części </w:t>
      </w:r>
      <w:r w:rsidRPr="00EF03EB">
        <w:rPr>
          <w:rFonts w:ascii="Arial" w:hAnsi="Arial" w:cs="Arial"/>
          <w:lang w:val="x-none" w:eastAsia="x-none"/>
        </w:rPr>
        <w:t xml:space="preserve">instalacji </w:t>
      </w:r>
      <w:r w:rsidRPr="00EF03EB">
        <w:rPr>
          <w:rFonts w:ascii="Arial" w:hAnsi="Arial" w:cs="Arial"/>
          <w:lang w:eastAsia="x-none"/>
        </w:rPr>
        <w:t xml:space="preserve">prowadzonej przez </w:t>
      </w:r>
      <w:bookmarkEnd w:id="12"/>
      <w:r w:rsidRPr="00EF03EB">
        <w:rPr>
          <w:rFonts w:ascii="Arial" w:hAnsi="Arial" w:cs="Arial"/>
          <w:lang w:val="x-none" w:eastAsia="x-none"/>
        </w:rPr>
        <w:t xml:space="preserve">KOELNER </w:t>
      </w:r>
      <w:proofErr w:type="spellStart"/>
      <w:r w:rsidRPr="00EF03EB">
        <w:rPr>
          <w:rFonts w:ascii="Arial" w:hAnsi="Arial" w:cs="Arial"/>
          <w:lang w:val="x-none" w:eastAsia="x-none"/>
        </w:rPr>
        <w:t>Rawlplug</w:t>
      </w:r>
      <w:proofErr w:type="spellEnd"/>
      <w:r w:rsidRPr="00EF03EB">
        <w:rPr>
          <w:rFonts w:ascii="Arial" w:hAnsi="Arial" w:cs="Arial"/>
          <w:lang w:val="x-none" w:eastAsia="x-none"/>
        </w:rPr>
        <w:t xml:space="preserve"> IP Sp. z o. o</w:t>
      </w:r>
      <w:r w:rsidRPr="00EF03EB">
        <w:rPr>
          <w:rFonts w:ascii="Arial" w:hAnsi="Arial" w:cs="Arial"/>
          <w:lang w:eastAsia="x-none"/>
        </w:rPr>
        <w:t>. (IPPC)</w:t>
      </w:r>
      <w:bookmarkEnd w:id="11"/>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ksymalna roczna dopuszczalna emisja gazów i pyłów do powietrza  IPPC"/>
        <w:tblDescription w:val="Dopuszczalna emisja roczna ustalona dla Koelner"/>
      </w:tblPr>
      <w:tblGrid>
        <w:gridCol w:w="1305"/>
        <w:gridCol w:w="4847"/>
        <w:gridCol w:w="3771"/>
      </w:tblGrid>
      <w:tr w:rsidR="00650183" w:rsidRPr="00EF03EB" w14:paraId="085B284F" w14:textId="77777777" w:rsidTr="000616E6">
        <w:trPr>
          <w:tblHeader/>
        </w:trPr>
        <w:tc>
          <w:tcPr>
            <w:tcW w:w="1305" w:type="dxa"/>
            <w:tcBorders>
              <w:right w:val="single" w:sz="6" w:space="0" w:color="000000"/>
            </w:tcBorders>
          </w:tcPr>
          <w:p w14:paraId="4B84EAE1" w14:textId="77777777" w:rsidR="00650183" w:rsidRPr="00EF03EB" w:rsidRDefault="00650183" w:rsidP="000616E6">
            <w:pPr>
              <w:widowControl w:val="0"/>
              <w:autoSpaceDE w:val="0"/>
              <w:autoSpaceDN w:val="0"/>
              <w:ind w:left="71"/>
              <w:jc w:val="center"/>
              <w:rPr>
                <w:rFonts w:ascii="Arial" w:eastAsia="Arial" w:hAnsi="Arial" w:cs="Arial"/>
                <w:b/>
                <w:bCs/>
                <w:lang w:eastAsia="en-US"/>
              </w:rPr>
            </w:pPr>
          </w:p>
          <w:p w14:paraId="453388F0" w14:textId="77777777" w:rsidR="00650183" w:rsidRPr="00EF03EB" w:rsidRDefault="00650183" w:rsidP="000616E6">
            <w:pPr>
              <w:widowControl w:val="0"/>
              <w:autoSpaceDE w:val="0"/>
              <w:autoSpaceDN w:val="0"/>
              <w:ind w:left="71"/>
              <w:jc w:val="center"/>
              <w:rPr>
                <w:rFonts w:ascii="Arial" w:eastAsia="Arial" w:hAnsi="Arial" w:cs="Arial"/>
                <w:b/>
                <w:bCs/>
                <w:lang w:eastAsia="en-US"/>
              </w:rPr>
            </w:pPr>
            <w:r w:rsidRPr="00EF03EB">
              <w:rPr>
                <w:rFonts w:ascii="Arial" w:eastAsia="Arial" w:hAnsi="Arial" w:cs="Arial"/>
                <w:b/>
                <w:bCs/>
                <w:lang w:eastAsia="en-US"/>
              </w:rPr>
              <w:t>Lp.</w:t>
            </w:r>
          </w:p>
        </w:tc>
        <w:tc>
          <w:tcPr>
            <w:tcW w:w="4847" w:type="dxa"/>
            <w:tcBorders>
              <w:right w:val="single" w:sz="6" w:space="0" w:color="000000"/>
            </w:tcBorders>
            <w:vAlign w:val="center"/>
          </w:tcPr>
          <w:p w14:paraId="651938CD" w14:textId="77777777" w:rsidR="00650183" w:rsidRPr="00EF03EB" w:rsidRDefault="00650183" w:rsidP="000616E6">
            <w:pPr>
              <w:widowControl w:val="0"/>
              <w:autoSpaceDE w:val="0"/>
              <w:autoSpaceDN w:val="0"/>
              <w:ind w:left="71"/>
              <w:jc w:val="center"/>
              <w:rPr>
                <w:rFonts w:ascii="Arial" w:eastAsia="Arial" w:hAnsi="Arial" w:cs="Arial"/>
                <w:b/>
                <w:bCs/>
                <w:lang w:eastAsia="en-US"/>
              </w:rPr>
            </w:pPr>
            <w:r w:rsidRPr="00EF03EB">
              <w:rPr>
                <w:rFonts w:ascii="Arial" w:eastAsia="Arial" w:hAnsi="Arial" w:cs="Arial"/>
                <w:b/>
                <w:bCs/>
                <w:lang w:eastAsia="en-US"/>
              </w:rPr>
              <w:t>Rodzaj substancji</w:t>
            </w:r>
          </w:p>
          <w:p w14:paraId="13A4F39B" w14:textId="77777777" w:rsidR="00650183" w:rsidRPr="00EF03EB" w:rsidRDefault="00650183" w:rsidP="000616E6">
            <w:pPr>
              <w:spacing w:after="120"/>
              <w:jc w:val="center"/>
              <w:rPr>
                <w:rFonts w:ascii="Arial" w:hAnsi="Arial" w:cs="Arial"/>
                <w:b/>
                <w:lang w:val="x-none" w:eastAsia="x-none"/>
              </w:rPr>
            </w:pPr>
            <w:r w:rsidRPr="00EF03EB">
              <w:rPr>
                <w:rFonts w:ascii="Arial" w:hAnsi="Arial" w:cs="Arial"/>
                <w:b/>
                <w:bCs/>
                <w:lang w:val="x-none" w:eastAsia="x-none"/>
              </w:rPr>
              <w:t>zanieczyszczającej</w:t>
            </w:r>
          </w:p>
        </w:tc>
        <w:tc>
          <w:tcPr>
            <w:tcW w:w="3771" w:type="dxa"/>
            <w:tcBorders>
              <w:left w:val="single" w:sz="6" w:space="0" w:color="000000"/>
            </w:tcBorders>
            <w:vAlign w:val="center"/>
          </w:tcPr>
          <w:p w14:paraId="3A2240B3" w14:textId="77777777" w:rsidR="00650183" w:rsidRPr="00EF03EB" w:rsidRDefault="00650183" w:rsidP="000616E6">
            <w:pPr>
              <w:widowControl w:val="0"/>
              <w:autoSpaceDE w:val="0"/>
              <w:autoSpaceDN w:val="0"/>
              <w:ind w:left="122" w:right="79"/>
              <w:jc w:val="center"/>
              <w:rPr>
                <w:rFonts w:ascii="Arial" w:eastAsia="Arial" w:hAnsi="Arial" w:cs="Arial"/>
                <w:b/>
                <w:bCs/>
                <w:lang w:eastAsia="en-US"/>
              </w:rPr>
            </w:pPr>
            <w:r w:rsidRPr="00EF03EB">
              <w:rPr>
                <w:rFonts w:ascii="Arial" w:eastAsia="Arial" w:hAnsi="Arial" w:cs="Arial"/>
                <w:b/>
                <w:bCs/>
                <w:lang w:eastAsia="en-US"/>
              </w:rPr>
              <w:t>Dopuszczalna emisja roczna</w:t>
            </w:r>
          </w:p>
          <w:p w14:paraId="4F18E021" w14:textId="77777777" w:rsidR="00650183" w:rsidRPr="00EF03EB" w:rsidRDefault="00650183" w:rsidP="000616E6">
            <w:pPr>
              <w:spacing w:after="120"/>
              <w:jc w:val="center"/>
              <w:rPr>
                <w:rFonts w:ascii="Arial" w:hAnsi="Arial" w:cs="Arial"/>
                <w:b/>
                <w:lang w:val="x-none" w:eastAsia="x-none"/>
              </w:rPr>
            </w:pPr>
            <w:r w:rsidRPr="00EF03EB">
              <w:rPr>
                <w:rFonts w:ascii="Arial" w:hAnsi="Arial" w:cs="Arial"/>
                <w:b/>
                <w:bCs/>
                <w:lang w:val="x-none" w:eastAsia="x-none"/>
              </w:rPr>
              <w:t>[Mg/rok]</w:t>
            </w:r>
          </w:p>
        </w:tc>
      </w:tr>
      <w:tr w:rsidR="00650183" w:rsidRPr="00EF03EB" w14:paraId="2E5DD86F" w14:textId="77777777" w:rsidTr="000616E6">
        <w:tc>
          <w:tcPr>
            <w:tcW w:w="1305" w:type="dxa"/>
            <w:tcBorders>
              <w:bottom w:val="single" w:sz="6" w:space="0" w:color="000000"/>
              <w:right w:val="single" w:sz="6" w:space="0" w:color="000000"/>
            </w:tcBorders>
          </w:tcPr>
          <w:p w14:paraId="2C261BC4"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w:t>
            </w:r>
          </w:p>
        </w:tc>
        <w:tc>
          <w:tcPr>
            <w:tcW w:w="4847" w:type="dxa"/>
            <w:tcBorders>
              <w:bottom w:val="single" w:sz="6" w:space="0" w:color="000000"/>
              <w:right w:val="single" w:sz="6" w:space="0" w:color="000000"/>
            </w:tcBorders>
            <w:vAlign w:val="center"/>
          </w:tcPr>
          <w:p w14:paraId="4D040977"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pył ogółem</w:t>
            </w:r>
          </w:p>
        </w:tc>
        <w:tc>
          <w:tcPr>
            <w:tcW w:w="3771" w:type="dxa"/>
            <w:tcBorders>
              <w:left w:val="single" w:sz="6" w:space="0" w:color="000000"/>
              <w:bottom w:val="single" w:sz="6" w:space="0" w:color="000000"/>
            </w:tcBorders>
            <w:vAlign w:val="center"/>
          </w:tcPr>
          <w:p w14:paraId="2EEBFD36"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1,198</w:t>
            </w:r>
          </w:p>
        </w:tc>
      </w:tr>
      <w:tr w:rsidR="00650183" w:rsidRPr="00EF03EB" w14:paraId="0C020442" w14:textId="77777777" w:rsidTr="000616E6">
        <w:tc>
          <w:tcPr>
            <w:tcW w:w="1305" w:type="dxa"/>
            <w:tcBorders>
              <w:top w:val="single" w:sz="6" w:space="0" w:color="000000"/>
              <w:bottom w:val="single" w:sz="6" w:space="0" w:color="000000"/>
              <w:right w:val="single" w:sz="6" w:space="0" w:color="000000"/>
            </w:tcBorders>
          </w:tcPr>
          <w:p w14:paraId="6144EFAA"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2</w:t>
            </w:r>
          </w:p>
        </w:tc>
        <w:tc>
          <w:tcPr>
            <w:tcW w:w="4847" w:type="dxa"/>
            <w:tcBorders>
              <w:top w:val="single" w:sz="6" w:space="0" w:color="000000"/>
              <w:bottom w:val="single" w:sz="6" w:space="0" w:color="000000"/>
              <w:right w:val="single" w:sz="6" w:space="0" w:color="000000"/>
            </w:tcBorders>
            <w:vAlign w:val="center"/>
          </w:tcPr>
          <w:p w14:paraId="2CAB48B1"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pył zawieszony PM10</w:t>
            </w:r>
          </w:p>
        </w:tc>
        <w:tc>
          <w:tcPr>
            <w:tcW w:w="3771" w:type="dxa"/>
            <w:tcBorders>
              <w:top w:val="single" w:sz="6" w:space="0" w:color="000000"/>
              <w:left w:val="single" w:sz="6" w:space="0" w:color="000000"/>
              <w:bottom w:val="single" w:sz="6" w:space="0" w:color="000000"/>
            </w:tcBorders>
            <w:vAlign w:val="center"/>
          </w:tcPr>
          <w:p w14:paraId="42107269"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1,198</w:t>
            </w:r>
          </w:p>
        </w:tc>
      </w:tr>
      <w:tr w:rsidR="00650183" w:rsidRPr="00EF03EB" w14:paraId="5344A377" w14:textId="77777777" w:rsidTr="000616E6">
        <w:tc>
          <w:tcPr>
            <w:tcW w:w="1305" w:type="dxa"/>
            <w:tcBorders>
              <w:top w:val="single" w:sz="6" w:space="0" w:color="000000"/>
              <w:bottom w:val="single" w:sz="6" w:space="0" w:color="000000"/>
              <w:right w:val="single" w:sz="6" w:space="0" w:color="000000"/>
            </w:tcBorders>
          </w:tcPr>
          <w:p w14:paraId="446A10D9"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3</w:t>
            </w:r>
          </w:p>
        </w:tc>
        <w:tc>
          <w:tcPr>
            <w:tcW w:w="4847" w:type="dxa"/>
            <w:tcBorders>
              <w:top w:val="single" w:sz="6" w:space="0" w:color="000000"/>
              <w:bottom w:val="single" w:sz="6" w:space="0" w:color="000000"/>
              <w:right w:val="single" w:sz="6" w:space="0" w:color="000000"/>
            </w:tcBorders>
            <w:vAlign w:val="center"/>
          </w:tcPr>
          <w:p w14:paraId="34152981"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pył zawieszony PM2,5</w:t>
            </w:r>
          </w:p>
        </w:tc>
        <w:tc>
          <w:tcPr>
            <w:tcW w:w="3771" w:type="dxa"/>
            <w:tcBorders>
              <w:top w:val="single" w:sz="6" w:space="0" w:color="000000"/>
              <w:left w:val="single" w:sz="6" w:space="0" w:color="000000"/>
              <w:bottom w:val="single" w:sz="6" w:space="0" w:color="000000"/>
            </w:tcBorders>
            <w:vAlign w:val="center"/>
          </w:tcPr>
          <w:p w14:paraId="2AE5F715"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1,198</w:t>
            </w:r>
          </w:p>
        </w:tc>
      </w:tr>
      <w:tr w:rsidR="00650183" w:rsidRPr="00EF03EB" w14:paraId="1A948C63" w14:textId="77777777" w:rsidTr="000616E6">
        <w:tc>
          <w:tcPr>
            <w:tcW w:w="1305" w:type="dxa"/>
            <w:tcBorders>
              <w:top w:val="single" w:sz="6" w:space="0" w:color="000000"/>
              <w:bottom w:val="single" w:sz="6" w:space="0" w:color="000000"/>
              <w:right w:val="single" w:sz="6" w:space="0" w:color="000000"/>
            </w:tcBorders>
          </w:tcPr>
          <w:p w14:paraId="0B3FE6F9"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4</w:t>
            </w:r>
          </w:p>
        </w:tc>
        <w:tc>
          <w:tcPr>
            <w:tcW w:w="4847" w:type="dxa"/>
            <w:tcBorders>
              <w:top w:val="single" w:sz="6" w:space="0" w:color="000000"/>
              <w:bottom w:val="single" w:sz="6" w:space="0" w:color="000000"/>
              <w:right w:val="single" w:sz="6" w:space="0" w:color="000000"/>
            </w:tcBorders>
            <w:vAlign w:val="center"/>
          </w:tcPr>
          <w:p w14:paraId="2D8C90A9"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dwutlenek azotu</w:t>
            </w:r>
          </w:p>
        </w:tc>
        <w:tc>
          <w:tcPr>
            <w:tcW w:w="3771" w:type="dxa"/>
            <w:tcBorders>
              <w:top w:val="single" w:sz="6" w:space="0" w:color="000000"/>
              <w:left w:val="single" w:sz="6" w:space="0" w:color="000000"/>
              <w:bottom w:val="single" w:sz="6" w:space="0" w:color="000000"/>
            </w:tcBorders>
            <w:vAlign w:val="center"/>
          </w:tcPr>
          <w:p w14:paraId="049671B3"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14,834</w:t>
            </w:r>
          </w:p>
        </w:tc>
      </w:tr>
      <w:tr w:rsidR="00650183" w:rsidRPr="00EF03EB" w14:paraId="6DE9B5F5" w14:textId="77777777" w:rsidTr="000616E6">
        <w:tc>
          <w:tcPr>
            <w:tcW w:w="1305" w:type="dxa"/>
            <w:tcBorders>
              <w:top w:val="single" w:sz="6" w:space="0" w:color="000000"/>
              <w:bottom w:val="single" w:sz="6" w:space="0" w:color="000000"/>
              <w:right w:val="single" w:sz="6" w:space="0" w:color="000000"/>
            </w:tcBorders>
          </w:tcPr>
          <w:p w14:paraId="4FDA79D2"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5</w:t>
            </w:r>
          </w:p>
        </w:tc>
        <w:tc>
          <w:tcPr>
            <w:tcW w:w="4847" w:type="dxa"/>
            <w:tcBorders>
              <w:top w:val="single" w:sz="6" w:space="0" w:color="000000"/>
              <w:bottom w:val="single" w:sz="6" w:space="0" w:color="000000"/>
              <w:right w:val="single" w:sz="6" w:space="0" w:color="000000"/>
            </w:tcBorders>
            <w:vAlign w:val="center"/>
          </w:tcPr>
          <w:p w14:paraId="0B804E8D"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dwutlenek siarki</w:t>
            </w:r>
          </w:p>
        </w:tc>
        <w:tc>
          <w:tcPr>
            <w:tcW w:w="3771" w:type="dxa"/>
            <w:tcBorders>
              <w:top w:val="single" w:sz="6" w:space="0" w:color="000000"/>
              <w:left w:val="single" w:sz="6" w:space="0" w:color="000000"/>
              <w:bottom w:val="single" w:sz="6" w:space="0" w:color="000000"/>
            </w:tcBorders>
            <w:vAlign w:val="center"/>
          </w:tcPr>
          <w:p w14:paraId="545221DB"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1,751</w:t>
            </w:r>
          </w:p>
        </w:tc>
      </w:tr>
      <w:tr w:rsidR="00650183" w:rsidRPr="00EF03EB" w14:paraId="4C9683A6" w14:textId="77777777" w:rsidTr="000616E6">
        <w:tc>
          <w:tcPr>
            <w:tcW w:w="1305" w:type="dxa"/>
            <w:tcBorders>
              <w:top w:val="single" w:sz="6" w:space="0" w:color="000000"/>
              <w:bottom w:val="single" w:sz="6" w:space="0" w:color="000000"/>
              <w:right w:val="single" w:sz="6" w:space="0" w:color="000000"/>
            </w:tcBorders>
          </w:tcPr>
          <w:p w14:paraId="39F66B52"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6</w:t>
            </w:r>
          </w:p>
        </w:tc>
        <w:tc>
          <w:tcPr>
            <w:tcW w:w="4847" w:type="dxa"/>
            <w:tcBorders>
              <w:top w:val="single" w:sz="6" w:space="0" w:color="000000"/>
              <w:bottom w:val="single" w:sz="6" w:space="0" w:color="000000"/>
              <w:right w:val="single" w:sz="6" w:space="0" w:color="000000"/>
            </w:tcBorders>
            <w:vAlign w:val="center"/>
          </w:tcPr>
          <w:p w14:paraId="3D7FF13F"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tlenek węgla</w:t>
            </w:r>
          </w:p>
        </w:tc>
        <w:tc>
          <w:tcPr>
            <w:tcW w:w="3771" w:type="dxa"/>
            <w:tcBorders>
              <w:top w:val="single" w:sz="6" w:space="0" w:color="000000"/>
              <w:left w:val="single" w:sz="6" w:space="0" w:color="000000"/>
              <w:bottom w:val="single" w:sz="6" w:space="0" w:color="000000"/>
            </w:tcBorders>
            <w:vAlign w:val="center"/>
          </w:tcPr>
          <w:p w14:paraId="7056CA29"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val="x-none" w:eastAsia="x-none"/>
              </w:rPr>
              <w:t>15,</w:t>
            </w:r>
            <w:r w:rsidRPr="00EF03EB">
              <w:rPr>
                <w:rFonts w:ascii="Arial" w:hAnsi="Arial" w:cs="Arial"/>
                <w:lang w:eastAsia="x-none"/>
              </w:rPr>
              <w:t>934</w:t>
            </w:r>
          </w:p>
        </w:tc>
      </w:tr>
      <w:tr w:rsidR="00650183" w:rsidRPr="00EF03EB" w14:paraId="51994656" w14:textId="77777777" w:rsidTr="000616E6">
        <w:tc>
          <w:tcPr>
            <w:tcW w:w="1305" w:type="dxa"/>
            <w:tcBorders>
              <w:top w:val="single" w:sz="6" w:space="0" w:color="000000"/>
              <w:bottom w:val="single" w:sz="6" w:space="0" w:color="000000"/>
              <w:right w:val="single" w:sz="6" w:space="0" w:color="000000"/>
            </w:tcBorders>
          </w:tcPr>
          <w:p w14:paraId="454561C7"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7</w:t>
            </w:r>
          </w:p>
        </w:tc>
        <w:tc>
          <w:tcPr>
            <w:tcW w:w="4847" w:type="dxa"/>
            <w:tcBorders>
              <w:top w:val="single" w:sz="6" w:space="0" w:color="000000"/>
              <w:bottom w:val="single" w:sz="6" w:space="0" w:color="000000"/>
              <w:right w:val="single" w:sz="6" w:space="0" w:color="000000"/>
            </w:tcBorders>
            <w:vAlign w:val="center"/>
          </w:tcPr>
          <w:p w14:paraId="11C4ED68" w14:textId="77777777" w:rsidR="00650183" w:rsidRPr="00EF03EB" w:rsidRDefault="00650183" w:rsidP="000616E6">
            <w:pPr>
              <w:spacing w:before="120" w:after="120"/>
              <w:jc w:val="center"/>
              <w:rPr>
                <w:rFonts w:ascii="Arial" w:hAnsi="Arial" w:cs="Arial"/>
                <w:b/>
                <w:lang w:val="x-none" w:eastAsia="x-none"/>
              </w:rPr>
            </w:pPr>
            <w:r>
              <w:rPr>
                <w:rFonts w:ascii="Arial" w:hAnsi="Arial" w:cs="Arial"/>
                <w:lang w:val="x-none" w:eastAsia="x-none"/>
              </w:rPr>
              <w:t>c</w:t>
            </w:r>
            <w:r w:rsidRPr="00EF03EB">
              <w:rPr>
                <w:rFonts w:ascii="Arial" w:hAnsi="Arial" w:cs="Arial"/>
                <w:lang w:val="x-none" w:eastAsia="x-none"/>
              </w:rPr>
              <w:t>ynk</w:t>
            </w:r>
            <w:r>
              <w:rPr>
                <w:rFonts w:ascii="Arial" w:hAnsi="Arial" w:cs="Arial"/>
                <w:lang w:val="x-none" w:eastAsia="x-none"/>
              </w:rPr>
              <w:t>*</w:t>
            </w:r>
          </w:p>
        </w:tc>
        <w:tc>
          <w:tcPr>
            <w:tcW w:w="3771" w:type="dxa"/>
            <w:tcBorders>
              <w:top w:val="single" w:sz="6" w:space="0" w:color="000000"/>
              <w:left w:val="single" w:sz="6" w:space="0" w:color="000000"/>
              <w:bottom w:val="single" w:sz="6" w:space="0" w:color="000000"/>
            </w:tcBorders>
            <w:vAlign w:val="center"/>
          </w:tcPr>
          <w:p w14:paraId="4AD467A7"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0,356</w:t>
            </w:r>
          </w:p>
        </w:tc>
      </w:tr>
      <w:tr w:rsidR="00650183" w:rsidRPr="00EF03EB" w14:paraId="03C243C3" w14:textId="77777777" w:rsidTr="000616E6">
        <w:tc>
          <w:tcPr>
            <w:tcW w:w="1305" w:type="dxa"/>
            <w:tcBorders>
              <w:top w:val="single" w:sz="6" w:space="0" w:color="000000"/>
              <w:bottom w:val="single" w:sz="6" w:space="0" w:color="000000"/>
              <w:right w:val="single" w:sz="6" w:space="0" w:color="000000"/>
            </w:tcBorders>
          </w:tcPr>
          <w:p w14:paraId="002C34D3"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8</w:t>
            </w:r>
          </w:p>
        </w:tc>
        <w:tc>
          <w:tcPr>
            <w:tcW w:w="4847" w:type="dxa"/>
            <w:tcBorders>
              <w:top w:val="single" w:sz="6" w:space="0" w:color="000000"/>
              <w:bottom w:val="single" w:sz="6" w:space="0" w:color="000000"/>
              <w:right w:val="single" w:sz="6" w:space="0" w:color="000000"/>
            </w:tcBorders>
            <w:vAlign w:val="center"/>
          </w:tcPr>
          <w:p w14:paraId="3AF3457D"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chlorowodór</w:t>
            </w:r>
          </w:p>
        </w:tc>
        <w:tc>
          <w:tcPr>
            <w:tcW w:w="3771" w:type="dxa"/>
            <w:tcBorders>
              <w:top w:val="single" w:sz="6" w:space="0" w:color="000000"/>
              <w:left w:val="single" w:sz="6" w:space="0" w:color="000000"/>
              <w:bottom w:val="single" w:sz="6" w:space="0" w:color="000000"/>
            </w:tcBorders>
            <w:vAlign w:val="center"/>
          </w:tcPr>
          <w:p w14:paraId="21BDA727"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7,011</w:t>
            </w:r>
          </w:p>
        </w:tc>
      </w:tr>
      <w:tr w:rsidR="00650183" w:rsidRPr="00EF03EB" w14:paraId="7CF287FA" w14:textId="77777777" w:rsidTr="000616E6">
        <w:tc>
          <w:tcPr>
            <w:tcW w:w="1305" w:type="dxa"/>
            <w:tcBorders>
              <w:top w:val="single" w:sz="6" w:space="0" w:color="000000"/>
              <w:bottom w:val="single" w:sz="6" w:space="0" w:color="000000"/>
              <w:right w:val="single" w:sz="6" w:space="0" w:color="000000"/>
            </w:tcBorders>
          </w:tcPr>
          <w:p w14:paraId="4EAE32FB"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9</w:t>
            </w:r>
          </w:p>
        </w:tc>
        <w:tc>
          <w:tcPr>
            <w:tcW w:w="4847" w:type="dxa"/>
            <w:tcBorders>
              <w:top w:val="single" w:sz="6" w:space="0" w:color="000000"/>
              <w:bottom w:val="single" w:sz="6" w:space="0" w:color="000000"/>
              <w:right w:val="single" w:sz="6" w:space="0" w:color="000000"/>
            </w:tcBorders>
            <w:vAlign w:val="center"/>
          </w:tcPr>
          <w:p w14:paraId="0BE6A84B"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amoniak</w:t>
            </w:r>
          </w:p>
        </w:tc>
        <w:tc>
          <w:tcPr>
            <w:tcW w:w="3771" w:type="dxa"/>
            <w:tcBorders>
              <w:top w:val="single" w:sz="6" w:space="0" w:color="000000"/>
              <w:left w:val="single" w:sz="6" w:space="0" w:color="000000"/>
              <w:bottom w:val="single" w:sz="6" w:space="0" w:color="000000"/>
            </w:tcBorders>
            <w:vAlign w:val="center"/>
          </w:tcPr>
          <w:p w14:paraId="2AD3084F"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3,564</w:t>
            </w:r>
          </w:p>
        </w:tc>
      </w:tr>
      <w:tr w:rsidR="00650183" w:rsidRPr="00EF03EB" w14:paraId="3971BA93" w14:textId="77777777" w:rsidTr="000616E6">
        <w:tc>
          <w:tcPr>
            <w:tcW w:w="1305" w:type="dxa"/>
            <w:tcBorders>
              <w:top w:val="single" w:sz="6" w:space="0" w:color="000000"/>
              <w:bottom w:val="single" w:sz="6" w:space="0" w:color="000000"/>
              <w:right w:val="single" w:sz="6" w:space="0" w:color="000000"/>
            </w:tcBorders>
          </w:tcPr>
          <w:p w14:paraId="7F577462"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10</w:t>
            </w:r>
          </w:p>
        </w:tc>
        <w:tc>
          <w:tcPr>
            <w:tcW w:w="4847" w:type="dxa"/>
            <w:tcBorders>
              <w:top w:val="single" w:sz="6" w:space="0" w:color="000000"/>
              <w:bottom w:val="single" w:sz="6" w:space="0" w:color="000000"/>
              <w:right w:val="single" w:sz="6" w:space="0" w:color="000000"/>
            </w:tcBorders>
            <w:vAlign w:val="center"/>
          </w:tcPr>
          <w:p w14:paraId="5918C976"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aceton</w:t>
            </w:r>
          </w:p>
        </w:tc>
        <w:tc>
          <w:tcPr>
            <w:tcW w:w="3771" w:type="dxa"/>
            <w:tcBorders>
              <w:top w:val="single" w:sz="6" w:space="0" w:color="000000"/>
              <w:left w:val="single" w:sz="6" w:space="0" w:color="000000"/>
              <w:bottom w:val="single" w:sz="6" w:space="0" w:color="000000"/>
            </w:tcBorders>
            <w:vAlign w:val="center"/>
          </w:tcPr>
          <w:p w14:paraId="26F5A96E"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0,307</w:t>
            </w:r>
          </w:p>
        </w:tc>
      </w:tr>
      <w:tr w:rsidR="00650183" w:rsidRPr="00EF03EB" w14:paraId="2C93C508" w14:textId="77777777" w:rsidTr="000616E6">
        <w:tc>
          <w:tcPr>
            <w:tcW w:w="1305" w:type="dxa"/>
            <w:tcBorders>
              <w:top w:val="single" w:sz="6" w:space="0" w:color="000000"/>
              <w:bottom w:val="single" w:sz="6" w:space="0" w:color="000000"/>
              <w:right w:val="single" w:sz="6" w:space="0" w:color="000000"/>
            </w:tcBorders>
          </w:tcPr>
          <w:p w14:paraId="5B0F7C88"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11</w:t>
            </w:r>
          </w:p>
        </w:tc>
        <w:tc>
          <w:tcPr>
            <w:tcW w:w="4847" w:type="dxa"/>
            <w:tcBorders>
              <w:top w:val="single" w:sz="6" w:space="0" w:color="000000"/>
              <w:bottom w:val="single" w:sz="6" w:space="0" w:color="000000"/>
              <w:right w:val="single" w:sz="6" w:space="0" w:color="000000"/>
            </w:tcBorders>
            <w:vAlign w:val="center"/>
          </w:tcPr>
          <w:p w14:paraId="7C295328" w14:textId="77777777" w:rsidR="00650183" w:rsidRPr="00EF03EB" w:rsidRDefault="00650183" w:rsidP="000616E6">
            <w:pPr>
              <w:spacing w:before="120" w:after="120"/>
              <w:jc w:val="center"/>
              <w:rPr>
                <w:rFonts w:ascii="Arial" w:hAnsi="Arial" w:cs="Arial"/>
                <w:b/>
                <w:lang w:val="x-none" w:eastAsia="x-none"/>
              </w:rPr>
            </w:pPr>
            <w:proofErr w:type="spellStart"/>
            <w:r>
              <w:rPr>
                <w:rFonts w:ascii="Arial" w:hAnsi="Arial" w:cs="Arial"/>
                <w:lang w:val="x-none" w:eastAsia="x-none"/>
              </w:rPr>
              <w:t>akrylaldehyd</w:t>
            </w:r>
            <w:proofErr w:type="spellEnd"/>
            <w:r>
              <w:rPr>
                <w:rFonts w:ascii="Arial" w:hAnsi="Arial" w:cs="Arial"/>
                <w:lang w:val="x-none" w:eastAsia="x-none"/>
              </w:rPr>
              <w:t xml:space="preserve"> (</w:t>
            </w:r>
            <w:r w:rsidRPr="00EF03EB">
              <w:rPr>
                <w:rFonts w:ascii="Arial" w:hAnsi="Arial" w:cs="Arial"/>
                <w:lang w:val="x-none" w:eastAsia="x-none"/>
              </w:rPr>
              <w:t>akroleina</w:t>
            </w:r>
            <w:r>
              <w:rPr>
                <w:rFonts w:ascii="Arial" w:hAnsi="Arial" w:cs="Arial"/>
                <w:lang w:val="x-none" w:eastAsia="x-none"/>
              </w:rPr>
              <w:t>)</w:t>
            </w:r>
          </w:p>
        </w:tc>
        <w:tc>
          <w:tcPr>
            <w:tcW w:w="3771" w:type="dxa"/>
            <w:tcBorders>
              <w:top w:val="single" w:sz="6" w:space="0" w:color="000000"/>
              <w:left w:val="single" w:sz="6" w:space="0" w:color="000000"/>
              <w:bottom w:val="single" w:sz="6" w:space="0" w:color="000000"/>
            </w:tcBorders>
            <w:vAlign w:val="center"/>
          </w:tcPr>
          <w:p w14:paraId="586818FF"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0,0144</w:t>
            </w:r>
          </w:p>
        </w:tc>
      </w:tr>
      <w:tr w:rsidR="00650183" w:rsidRPr="00EF03EB" w14:paraId="05FD5D54" w14:textId="77777777" w:rsidTr="000616E6">
        <w:tc>
          <w:tcPr>
            <w:tcW w:w="1305" w:type="dxa"/>
            <w:tcBorders>
              <w:top w:val="single" w:sz="6" w:space="0" w:color="000000"/>
              <w:bottom w:val="single" w:sz="6" w:space="0" w:color="000000"/>
              <w:right w:val="single" w:sz="6" w:space="0" w:color="000000"/>
            </w:tcBorders>
          </w:tcPr>
          <w:p w14:paraId="3BFA87F1"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lastRenderedPageBreak/>
              <w:t>12</w:t>
            </w:r>
          </w:p>
        </w:tc>
        <w:tc>
          <w:tcPr>
            <w:tcW w:w="4847" w:type="dxa"/>
            <w:tcBorders>
              <w:top w:val="single" w:sz="6" w:space="0" w:color="000000"/>
              <w:bottom w:val="single" w:sz="6" w:space="0" w:color="000000"/>
              <w:right w:val="single" w:sz="6" w:space="0" w:color="000000"/>
            </w:tcBorders>
            <w:vAlign w:val="center"/>
          </w:tcPr>
          <w:p w14:paraId="153DFFB2"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2-aminoetanol</w:t>
            </w:r>
          </w:p>
        </w:tc>
        <w:tc>
          <w:tcPr>
            <w:tcW w:w="3771" w:type="dxa"/>
            <w:tcBorders>
              <w:top w:val="single" w:sz="6" w:space="0" w:color="000000"/>
              <w:left w:val="single" w:sz="6" w:space="0" w:color="000000"/>
              <w:bottom w:val="single" w:sz="6" w:space="0" w:color="000000"/>
            </w:tcBorders>
            <w:vAlign w:val="center"/>
          </w:tcPr>
          <w:p w14:paraId="06870CA9"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0,1822</w:t>
            </w:r>
          </w:p>
        </w:tc>
      </w:tr>
      <w:tr w:rsidR="00650183" w:rsidRPr="00EF03EB" w14:paraId="3FDB7E73" w14:textId="77777777" w:rsidTr="000616E6">
        <w:tc>
          <w:tcPr>
            <w:tcW w:w="1305" w:type="dxa"/>
            <w:tcBorders>
              <w:top w:val="single" w:sz="6" w:space="0" w:color="000000"/>
              <w:bottom w:val="single" w:sz="6" w:space="0" w:color="000000"/>
              <w:right w:val="single" w:sz="6" w:space="0" w:color="000000"/>
            </w:tcBorders>
          </w:tcPr>
          <w:p w14:paraId="63F22040"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13</w:t>
            </w:r>
          </w:p>
        </w:tc>
        <w:tc>
          <w:tcPr>
            <w:tcW w:w="4847" w:type="dxa"/>
            <w:tcBorders>
              <w:top w:val="single" w:sz="6" w:space="0" w:color="000000"/>
              <w:bottom w:val="single" w:sz="6" w:space="0" w:color="000000"/>
              <w:right w:val="single" w:sz="6" w:space="0" w:color="000000"/>
            </w:tcBorders>
            <w:vAlign w:val="center"/>
          </w:tcPr>
          <w:p w14:paraId="5ACC350E"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butan-2-on</w:t>
            </w:r>
          </w:p>
        </w:tc>
        <w:tc>
          <w:tcPr>
            <w:tcW w:w="3771" w:type="dxa"/>
            <w:tcBorders>
              <w:top w:val="single" w:sz="6" w:space="0" w:color="000000"/>
              <w:left w:val="single" w:sz="6" w:space="0" w:color="000000"/>
              <w:bottom w:val="single" w:sz="6" w:space="0" w:color="000000"/>
            </w:tcBorders>
            <w:vAlign w:val="center"/>
          </w:tcPr>
          <w:p w14:paraId="671C32F3"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0,0015</w:t>
            </w:r>
          </w:p>
        </w:tc>
      </w:tr>
      <w:tr w:rsidR="00650183" w:rsidRPr="00EF03EB" w14:paraId="537EADA1" w14:textId="77777777" w:rsidTr="000616E6">
        <w:tc>
          <w:tcPr>
            <w:tcW w:w="1305" w:type="dxa"/>
            <w:tcBorders>
              <w:top w:val="single" w:sz="6" w:space="0" w:color="000000"/>
              <w:bottom w:val="single" w:sz="6" w:space="0" w:color="000000"/>
              <w:right w:val="single" w:sz="6" w:space="0" w:color="000000"/>
            </w:tcBorders>
          </w:tcPr>
          <w:p w14:paraId="628EEA60"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14</w:t>
            </w:r>
          </w:p>
        </w:tc>
        <w:tc>
          <w:tcPr>
            <w:tcW w:w="4847" w:type="dxa"/>
            <w:tcBorders>
              <w:top w:val="single" w:sz="6" w:space="0" w:color="000000"/>
              <w:bottom w:val="single" w:sz="6" w:space="0" w:color="000000"/>
              <w:right w:val="single" w:sz="6" w:space="0" w:color="000000"/>
            </w:tcBorders>
            <w:vAlign w:val="center"/>
          </w:tcPr>
          <w:p w14:paraId="1FC25498"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octan butylu</w:t>
            </w:r>
          </w:p>
        </w:tc>
        <w:tc>
          <w:tcPr>
            <w:tcW w:w="3771" w:type="dxa"/>
            <w:tcBorders>
              <w:top w:val="single" w:sz="6" w:space="0" w:color="000000"/>
              <w:left w:val="single" w:sz="6" w:space="0" w:color="000000"/>
              <w:bottom w:val="single" w:sz="6" w:space="0" w:color="000000"/>
            </w:tcBorders>
            <w:vAlign w:val="center"/>
          </w:tcPr>
          <w:p w14:paraId="7D341E63"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0,6250</w:t>
            </w:r>
          </w:p>
        </w:tc>
      </w:tr>
      <w:tr w:rsidR="00650183" w:rsidRPr="00EF03EB" w14:paraId="68CA556B" w14:textId="77777777" w:rsidTr="000616E6">
        <w:tc>
          <w:tcPr>
            <w:tcW w:w="1305" w:type="dxa"/>
            <w:tcBorders>
              <w:top w:val="single" w:sz="6" w:space="0" w:color="000000"/>
              <w:bottom w:val="single" w:sz="6" w:space="0" w:color="000000"/>
              <w:right w:val="single" w:sz="6" w:space="0" w:color="000000"/>
            </w:tcBorders>
          </w:tcPr>
          <w:p w14:paraId="3DD7E875"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15</w:t>
            </w:r>
          </w:p>
        </w:tc>
        <w:tc>
          <w:tcPr>
            <w:tcW w:w="4847" w:type="dxa"/>
            <w:tcBorders>
              <w:top w:val="single" w:sz="6" w:space="0" w:color="000000"/>
              <w:bottom w:val="single" w:sz="6" w:space="0" w:color="000000"/>
              <w:right w:val="single" w:sz="6" w:space="0" w:color="000000"/>
            </w:tcBorders>
            <w:vAlign w:val="center"/>
          </w:tcPr>
          <w:p w14:paraId="1EFDAAB8"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octan etylu</w:t>
            </w:r>
          </w:p>
        </w:tc>
        <w:tc>
          <w:tcPr>
            <w:tcW w:w="3771" w:type="dxa"/>
            <w:tcBorders>
              <w:top w:val="single" w:sz="6" w:space="0" w:color="000000"/>
              <w:left w:val="single" w:sz="6" w:space="0" w:color="000000"/>
              <w:bottom w:val="single" w:sz="6" w:space="0" w:color="000000"/>
            </w:tcBorders>
            <w:vAlign w:val="center"/>
          </w:tcPr>
          <w:p w14:paraId="048B22FF"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0,0065</w:t>
            </w:r>
          </w:p>
        </w:tc>
      </w:tr>
      <w:tr w:rsidR="00650183" w:rsidRPr="00EF03EB" w14:paraId="541FEB9C" w14:textId="77777777" w:rsidTr="000616E6">
        <w:tc>
          <w:tcPr>
            <w:tcW w:w="1305" w:type="dxa"/>
            <w:tcBorders>
              <w:top w:val="single" w:sz="6" w:space="0" w:color="000000"/>
              <w:bottom w:val="single" w:sz="6" w:space="0" w:color="000000"/>
              <w:right w:val="single" w:sz="6" w:space="0" w:color="000000"/>
            </w:tcBorders>
          </w:tcPr>
          <w:p w14:paraId="353BE055"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16</w:t>
            </w:r>
          </w:p>
        </w:tc>
        <w:tc>
          <w:tcPr>
            <w:tcW w:w="4847" w:type="dxa"/>
            <w:tcBorders>
              <w:top w:val="single" w:sz="6" w:space="0" w:color="000000"/>
              <w:bottom w:val="single" w:sz="6" w:space="0" w:color="000000"/>
              <w:right w:val="single" w:sz="6" w:space="0" w:color="000000"/>
            </w:tcBorders>
            <w:vAlign w:val="center"/>
          </w:tcPr>
          <w:p w14:paraId="5519FD63"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węglowodory alifatyczne</w:t>
            </w:r>
          </w:p>
        </w:tc>
        <w:tc>
          <w:tcPr>
            <w:tcW w:w="3771" w:type="dxa"/>
            <w:tcBorders>
              <w:top w:val="single" w:sz="6" w:space="0" w:color="000000"/>
              <w:left w:val="single" w:sz="6" w:space="0" w:color="000000"/>
              <w:bottom w:val="single" w:sz="6" w:space="0" w:color="000000"/>
            </w:tcBorders>
            <w:vAlign w:val="center"/>
          </w:tcPr>
          <w:p w14:paraId="611A9701"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0,9595</w:t>
            </w:r>
          </w:p>
        </w:tc>
      </w:tr>
      <w:tr w:rsidR="00650183" w:rsidRPr="00EF03EB" w14:paraId="2BA06DF6" w14:textId="77777777" w:rsidTr="000616E6">
        <w:tc>
          <w:tcPr>
            <w:tcW w:w="1305" w:type="dxa"/>
            <w:tcBorders>
              <w:top w:val="single" w:sz="6" w:space="0" w:color="000000"/>
              <w:right w:val="single" w:sz="6" w:space="0" w:color="000000"/>
            </w:tcBorders>
          </w:tcPr>
          <w:p w14:paraId="679EAF3D" w14:textId="77777777" w:rsidR="00650183" w:rsidRPr="00EF03EB" w:rsidRDefault="00650183" w:rsidP="000616E6">
            <w:pPr>
              <w:spacing w:before="120" w:after="120"/>
              <w:jc w:val="center"/>
              <w:rPr>
                <w:rFonts w:ascii="Arial" w:hAnsi="Arial" w:cs="Arial"/>
                <w:lang w:eastAsia="x-none"/>
              </w:rPr>
            </w:pPr>
            <w:r w:rsidRPr="00EF03EB">
              <w:rPr>
                <w:rFonts w:ascii="Arial" w:hAnsi="Arial" w:cs="Arial"/>
                <w:lang w:eastAsia="x-none"/>
              </w:rPr>
              <w:t>17</w:t>
            </w:r>
          </w:p>
        </w:tc>
        <w:tc>
          <w:tcPr>
            <w:tcW w:w="4847" w:type="dxa"/>
            <w:tcBorders>
              <w:top w:val="single" w:sz="6" w:space="0" w:color="000000"/>
              <w:right w:val="single" w:sz="6" w:space="0" w:color="000000"/>
            </w:tcBorders>
            <w:vAlign w:val="center"/>
          </w:tcPr>
          <w:p w14:paraId="4DB5A2C2" w14:textId="77777777" w:rsidR="00650183" w:rsidRPr="00EF03EB" w:rsidRDefault="00650183" w:rsidP="000616E6">
            <w:pPr>
              <w:spacing w:before="120" w:after="120"/>
              <w:jc w:val="center"/>
              <w:rPr>
                <w:rFonts w:ascii="Arial" w:hAnsi="Arial" w:cs="Arial"/>
                <w:b/>
                <w:lang w:val="x-none" w:eastAsia="x-none"/>
              </w:rPr>
            </w:pPr>
            <w:r w:rsidRPr="00EF03EB">
              <w:rPr>
                <w:rFonts w:ascii="Arial" w:hAnsi="Arial" w:cs="Arial"/>
                <w:lang w:val="x-none" w:eastAsia="x-none"/>
              </w:rPr>
              <w:t>węglowodory aromatyczne</w:t>
            </w:r>
          </w:p>
        </w:tc>
        <w:tc>
          <w:tcPr>
            <w:tcW w:w="3771" w:type="dxa"/>
            <w:tcBorders>
              <w:top w:val="single" w:sz="6" w:space="0" w:color="000000"/>
              <w:left w:val="single" w:sz="6" w:space="0" w:color="000000"/>
            </w:tcBorders>
            <w:vAlign w:val="center"/>
          </w:tcPr>
          <w:p w14:paraId="4C31C005" w14:textId="77777777" w:rsidR="00650183" w:rsidRPr="00EF03EB" w:rsidRDefault="00650183" w:rsidP="000616E6">
            <w:pPr>
              <w:spacing w:before="120" w:after="120"/>
              <w:jc w:val="center"/>
              <w:rPr>
                <w:rFonts w:ascii="Arial" w:hAnsi="Arial" w:cs="Arial"/>
                <w:b/>
                <w:lang w:eastAsia="x-none"/>
              </w:rPr>
            </w:pPr>
            <w:r w:rsidRPr="00EF03EB">
              <w:rPr>
                <w:rFonts w:ascii="Arial" w:hAnsi="Arial" w:cs="Arial"/>
                <w:lang w:eastAsia="x-none"/>
              </w:rPr>
              <w:t>2,269</w:t>
            </w:r>
          </w:p>
        </w:tc>
      </w:tr>
    </w:tbl>
    <w:p w14:paraId="4FD2DA52" w14:textId="54AA2CB4" w:rsidR="004F0381" w:rsidRPr="008B2B45" w:rsidRDefault="00650183" w:rsidP="008B2B45">
      <w:pPr>
        <w:ind w:left="720" w:hanging="862"/>
        <w:rPr>
          <w:rFonts w:ascii="Arial" w:eastAsia="Arial Unicode MS" w:hAnsi="Arial" w:cs="Arial"/>
        </w:rPr>
      </w:pPr>
      <w:bookmarkStart w:id="13" w:name="_Hlk170809117"/>
      <w:r w:rsidRPr="00DE7391">
        <w:rPr>
          <w:rFonts w:ascii="Arial" w:eastAsia="Arial Unicode MS" w:hAnsi="Arial" w:cs="Arial"/>
          <w:sz w:val="20"/>
          <w:szCs w:val="20"/>
        </w:rPr>
        <w:t>* - jako suma metalu i jego związków w pyle zawieszonym PM10</w:t>
      </w:r>
      <w:bookmarkEnd w:id="13"/>
      <w:r w:rsidRPr="00EF03EB">
        <w:rPr>
          <w:rFonts w:ascii="Arial" w:eastAsia="Arial Unicode MS" w:hAnsi="Arial" w:cs="Arial"/>
        </w:rPr>
        <w:t>„</w:t>
      </w:r>
    </w:p>
    <w:p w14:paraId="0AAA5AD9" w14:textId="05F9DCF0" w:rsidR="00650183" w:rsidRPr="00D120F8" w:rsidRDefault="004F0381" w:rsidP="00D120F8">
      <w:pPr>
        <w:pStyle w:val="Nagwek3"/>
        <w:rPr>
          <w:rFonts w:ascii="Arial" w:hAnsi="Arial" w:cs="Arial"/>
          <w:b/>
          <w:bCs/>
          <w:color w:val="auto"/>
          <w:sz w:val="24"/>
          <w:szCs w:val="24"/>
          <w:lang w:val="x-none"/>
        </w:rPr>
      </w:pPr>
      <w:r w:rsidRPr="00D120F8">
        <w:rPr>
          <w:rFonts w:ascii="Arial" w:hAnsi="Arial" w:cs="Arial"/>
          <w:color w:val="auto"/>
          <w:sz w:val="24"/>
          <w:szCs w:val="24"/>
        </w:rPr>
        <w:t>I.4. Punkt</w:t>
      </w:r>
      <w:bookmarkEnd w:id="10"/>
      <w:r w:rsidR="00650183" w:rsidRPr="00D120F8">
        <w:rPr>
          <w:rFonts w:ascii="Arial" w:hAnsi="Arial" w:cs="Arial"/>
          <w:color w:val="auto"/>
          <w:sz w:val="24"/>
          <w:szCs w:val="24"/>
          <w:lang w:val="x-none"/>
        </w:rPr>
        <w:t xml:space="preserve"> </w:t>
      </w:r>
      <w:r w:rsidR="00650183" w:rsidRPr="00D120F8">
        <w:rPr>
          <w:rFonts w:ascii="Arial" w:hAnsi="Arial" w:cs="Arial"/>
          <w:b/>
          <w:bCs/>
          <w:color w:val="auto"/>
          <w:sz w:val="24"/>
          <w:szCs w:val="24"/>
          <w:lang w:val="x-none"/>
        </w:rPr>
        <w:t>I.</w:t>
      </w:r>
      <w:r w:rsidR="00650183" w:rsidRPr="00D120F8">
        <w:rPr>
          <w:rFonts w:ascii="Arial" w:hAnsi="Arial" w:cs="Arial"/>
          <w:b/>
          <w:bCs/>
          <w:color w:val="auto"/>
          <w:sz w:val="24"/>
          <w:szCs w:val="24"/>
        </w:rPr>
        <w:t>3.4.2</w:t>
      </w:r>
      <w:r w:rsidR="00650183" w:rsidRPr="00D120F8">
        <w:rPr>
          <w:rFonts w:ascii="Arial" w:hAnsi="Arial" w:cs="Arial"/>
          <w:b/>
          <w:bCs/>
          <w:color w:val="auto"/>
          <w:sz w:val="24"/>
          <w:szCs w:val="24"/>
          <w:lang w:val="x-none"/>
        </w:rPr>
        <w:t>.</w:t>
      </w:r>
      <w:r w:rsidR="00650183" w:rsidRPr="00D120F8">
        <w:rPr>
          <w:rFonts w:ascii="Arial" w:hAnsi="Arial" w:cs="Arial"/>
          <w:b/>
          <w:bCs/>
          <w:color w:val="auto"/>
          <w:sz w:val="24"/>
          <w:szCs w:val="24"/>
        </w:rPr>
        <w:t xml:space="preserve"> lit. a) </w:t>
      </w:r>
      <w:r w:rsidR="00650183" w:rsidRPr="00D120F8">
        <w:rPr>
          <w:rFonts w:ascii="Arial" w:hAnsi="Arial" w:cs="Arial"/>
          <w:color w:val="auto"/>
          <w:sz w:val="24"/>
          <w:szCs w:val="24"/>
        </w:rPr>
        <w:t>otrzymuje brzmienie</w:t>
      </w:r>
      <w:r w:rsidR="00650183" w:rsidRPr="00D120F8">
        <w:rPr>
          <w:rFonts w:ascii="Arial" w:hAnsi="Arial" w:cs="Arial"/>
          <w:b/>
          <w:bCs/>
          <w:color w:val="auto"/>
          <w:sz w:val="24"/>
          <w:szCs w:val="24"/>
          <w:lang w:val="x-none"/>
        </w:rPr>
        <w:t>:</w:t>
      </w:r>
    </w:p>
    <w:p w14:paraId="446BE969" w14:textId="77777777" w:rsidR="00650183" w:rsidRPr="00EF03EB" w:rsidRDefault="00650183" w:rsidP="00650183">
      <w:pPr>
        <w:rPr>
          <w:rFonts w:ascii="Arial" w:eastAsia="Arial Unicode MS" w:hAnsi="Arial" w:cs="Arial"/>
          <w:b/>
          <w:color w:val="000000"/>
          <w:u w:val="single"/>
        </w:rPr>
      </w:pPr>
      <w:r>
        <w:rPr>
          <w:rFonts w:ascii="Arial" w:eastAsia="Arial Unicode MS" w:hAnsi="Arial" w:cs="Arial"/>
          <w:b/>
          <w:color w:val="000000"/>
        </w:rPr>
        <w:t>„</w:t>
      </w:r>
      <w:r w:rsidRPr="00EF03EB">
        <w:rPr>
          <w:rFonts w:ascii="Arial" w:eastAsia="Arial Unicode MS" w:hAnsi="Arial" w:cs="Arial"/>
          <w:b/>
          <w:color w:val="000000"/>
        </w:rPr>
        <w:t>I.3.4.2. Ścieki opadowe i drenażowe IPPC</w:t>
      </w:r>
    </w:p>
    <w:p w14:paraId="7AE62BEB" w14:textId="77777777" w:rsidR="00650183" w:rsidRPr="00EF03EB" w:rsidRDefault="00650183" w:rsidP="00650183">
      <w:pPr>
        <w:jc w:val="both"/>
        <w:rPr>
          <w:rFonts w:ascii="Arial" w:hAnsi="Arial" w:cs="Arial"/>
          <w:strike/>
        </w:rPr>
      </w:pPr>
    </w:p>
    <w:p w14:paraId="5BBD18B7" w14:textId="1F81E4E3" w:rsidR="004F0381" w:rsidRPr="008B2B45" w:rsidRDefault="00650183" w:rsidP="008B2B45">
      <w:pPr>
        <w:jc w:val="both"/>
        <w:rPr>
          <w:rFonts w:ascii="Arial" w:hAnsi="Arial" w:cs="Arial"/>
        </w:rPr>
      </w:pPr>
      <w:r w:rsidRPr="00EF03EB">
        <w:rPr>
          <w:rFonts w:ascii="Arial" w:hAnsi="Arial" w:cs="Arial"/>
          <w:color w:val="000000"/>
        </w:rPr>
        <w:t xml:space="preserve">a) </w:t>
      </w:r>
      <w:r w:rsidRPr="00EF03EB">
        <w:rPr>
          <w:rFonts w:ascii="Arial" w:hAnsi="Arial" w:cs="Arial"/>
        </w:rPr>
        <w:t xml:space="preserve">Dopuszczalna szczelna powierzchnia, z której wody opadowo-drenażowe odprowadzane będą po podczyszczeniu w separatorze </w:t>
      </w:r>
      <w:proofErr w:type="spellStart"/>
      <w:r w:rsidRPr="00EF03EB">
        <w:rPr>
          <w:rFonts w:ascii="Arial" w:hAnsi="Arial" w:cs="Arial"/>
        </w:rPr>
        <w:t>lamelowym</w:t>
      </w:r>
      <w:proofErr w:type="spellEnd"/>
      <w:r w:rsidRPr="00EF03EB">
        <w:rPr>
          <w:rFonts w:ascii="Arial" w:hAnsi="Arial" w:cs="Arial"/>
        </w:rPr>
        <w:t xml:space="preserve"> typu „</w:t>
      </w:r>
      <w:proofErr w:type="spellStart"/>
      <w:r w:rsidRPr="00EF03EB">
        <w:rPr>
          <w:rFonts w:ascii="Arial" w:hAnsi="Arial" w:cs="Arial"/>
        </w:rPr>
        <w:t>Unicon</w:t>
      </w:r>
      <w:proofErr w:type="spellEnd"/>
      <w:r w:rsidRPr="00EF03EB">
        <w:rPr>
          <w:rFonts w:ascii="Arial" w:hAnsi="Arial" w:cs="Arial"/>
        </w:rPr>
        <w:t xml:space="preserve"> 60/600” do Starego </w:t>
      </w:r>
      <w:proofErr w:type="spellStart"/>
      <w:r w:rsidRPr="00EF03EB">
        <w:rPr>
          <w:rFonts w:ascii="Arial" w:hAnsi="Arial" w:cs="Arial"/>
        </w:rPr>
        <w:t>Wisłoczyska</w:t>
      </w:r>
      <w:proofErr w:type="spellEnd"/>
      <w:r w:rsidRPr="00EF03EB">
        <w:rPr>
          <w:rFonts w:ascii="Arial" w:hAnsi="Arial" w:cs="Arial"/>
        </w:rPr>
        <w:t xml:space="preserve"> poprzez wylot kolektora Nr 2 wynosi 93 653 m</w:t>
      </w:r>
      <w:r w:rsidRPr="00EF03EB">
        <w:rPr>
          <w:rFonts w:ascii="Arial" w:hAnsi="Arial" w:cs="Arial"/>
          <w:vertAlign w:val="superscript"/>
        </w:rPr>
        <w:t>2</w:t>
      </w:r>
      <w:r w:rsidRPr="00EF03EB">
        <w:rPr>
          <w:rFonts w:ascii="Arial" w:hAnsi="Arial" w:cs="Arial"/>
        </w:rPr>
        <w:t xml:space="preserve">, </w:t>
      </w:r>
      <w:r w:rsidRPr="00EF03EB">
        <w:rPr>
          <w:rFonts w:ascii="Arial" w:hAnsi="Arial" w:cs="Arial"/>
        </w:rPr>
        <w:br/>
        <w:t>w tym powierzchnia zanieczyszczona  38 612 m</w:t>
      </w:r>
      <w:r w:rsidRPr="00EF03EB">
        <w:rPr>
          <w:rFonts w:ascii="Arial" w:hAnsi="Arial" w:cs="Arial"/>
          <w:vertAlign w:val="superscript"/>
        </w:rPr>
        <w:t>2</w:t>
      </w:r>
      <w:r w:rsidRPr="00EF03EB">
        <w:rPr>
          <w:rFonts w:ascii="Arial" w:hAnsi="Arial" w:cs="Arial"/>
        </w:rPr>
        <w:t>.”</w:t>
      </w:r>
    </w:p>
    <w:p w14:paraId="27F61539" w14:textId="3BDB159A" w:rsidR="00650183" w:rsidRPr="00D120F8" w:rsidRDefault="004F0381" w:rsidP="00D120F8">
      <w:pPr>
        <w:pStyle w:val="Nagwek3"/>
        <w:jc w:val="both"/>
        <w:rPr>
          <w:rFonts w:ascii="Arial" w:hAnsi="Arial" w:cs="Arial"/>
          <w:b/>
          <w:bCs/>
          <w:color w:val="auto"/>
          <w:sz w:val="24"/>
          <w:szCs w:val="24"/>
          <w:lang w:val="x-none"/>
        </w:rPr>
      </w:pPr>
      <w:r w:rsidRPr="00D120F8">
        <w:rPr>
          <w:rFonts w:ascii="Arial" w:hAnsi="Arial" w:cs="Arial"/>
          <w:color w:val="auto"/>
          <w:sz w:val="24"/>
          <w:szCs w:val="24"/>
        </w:rPr>
        <w:t xml:space="preserve">I.5. </w:t>
      </w:r>
      <w:r w:rsidR="00650183" w:rsidRPr="00D120F8">
        <w:rPr>
          <w:rFonts w:ascii="Arial" w:hAnsi="Arial" w:cs="Arial"/>
          <w:color w:val="auto"/>
          <w:sz w:val="24"/>
          <w:szCs w:val="24"/>
        </w:rPr>
        <w:t>W p</w:t>
      </w:r>
      <w:r w:rsidRPr="00D120F8">
        <w:rPr>
          <w:rFonts w:ascii="Arial" w:hAnsi="Arial" w:cs="Arial"/>
          <w:color w:val="auto"/>
          <w:sz w:val="24"/>
          <w:szCs w:val="24"/>
        </w:rPr>
        <w:t>unk</w:t>
      </w:r>
      <w:r w:rsidR="00650183" w:rsidRPr="00D120F8">
        <w:rPr>
          <w:rFonts w:ascii="Arial" w:hAnsi="Arial" w:cs="Arial"/>
          <w:color w:val="auto"/>
          <w:sz w:val="24"/>
          <w:szCs w:val="24"/>
        </w:rPr>
        <w:t>cie</w:t>
      </w:r>
      <w:r w:rsidRPr="00D120F8">
        <w:rPr>
          <w:rFonts w:ascii="Arial" w:hAnsi="Arial" w:cs="Arial"/>
          <w:color w:val="auto"/>
          <w:sz w:val="24"/>
          <w:szCs w:val="24"/>
        </w:rPr>
        <w:t xml:space="preserve"> </w:t>
      </w:r>
      <w:r w:rsidR="00650183" w:rsidRPr="00D120F8">
        <w:rPr>
          <w:rFonts w:ascii="Arial" w:hAnsi="Arial" w:cs="Arial"/>
          <w:b/>
          <w:bCs/>
          <w:color w:val="auto"/>
          <w:sz w:val="24"/>
          <w:szCs w:val="24"/>
          <w:lang w:val="x-none"/>
        </w:rPr>
        <w:t>I.</w:t>
      </w:r>
      <w:r w:rsidR="00650183" w:rsidRPr="00D120F8">
        <w:rPr>
          <w:rFonts w:ascii="Arial" w:hAnsi="Arial" w:cs="Arial"/>
          <w:b/>
          <w:bCs/>
          <w:color w:val="auto"/>
          <w:sz w:val="24"/>
          <w:szCs w:val="24"/>
        </w:rPr>
        <w:t>3.5.1</w:t>
      </w:r>
      <w:r w:rsidR="00650183" w:rsidRPr="00D120F8">
        <w:rPr>
          <w:rFonts w:ascii="Arial" w:hAnsi="Arial" w:cs="Arial"/>
          <w:b/>
          <w:bCs/>
          <w:color w:val="auto"/>
          <w:sz w:val="24"/>
          <w:szCs w:val="24"/>
          <w:lang w:val="x-none"/>
        </w:rPr>
        <w:t>.</w:t>
      </w:r>
      <w:r w:rsidR="00650183" w:rsidRPr="00D120F8">
        <w:rPr>
          <w:rFonts w:ascii="Arial" w:hAnsi="Arial" w:cs="Arial"/>
          <w:b/>
          <w:bCs/>
          <w:color w:val="auto"/>
          <w:sz w:val="24"/>
          <w:szCs w:val="24"/>
        </w:rPr>
        <w:t xml:space="preserve"> tabela 5 </w:t>
      </w:r>
      <w:r w:rsidR="00650183" w:rsidRPr="00D120F8">
        <w:rPr>
          <w:rFonts w:ascii="Arial" w:hAnsi="Arial" w:cs="Arial"/>
          <w:color w:val="auto"/>
          <w:sz w:val="24"/>
          <w:szCs w:val="24"/>
        </w:rPr>
        <w:t>otrzymuje brzmienie</w:t>
      </w:r>
      <w:r w:rsidR="00650183" w:rsidRPr="00D120F8">
        <w:rPr>
          <w:rFonts w:ascii="Arial" w:hAnsi="Arial" w:cs="Arial"/>
          <w:b/>
          <w:bCs/>
          <w:color w:val="auto"/>
          <w:sz w:val="24"/>
          <w:szCs w:val="24"/>
          <w:lang w:val="x-none"/>
        </w:rPr>
        <w:t>:</w:t>
      </w:r>
    </w:p>
    <w:p w14:paraId="269900AD" w14:textId="77777777" w:rsidR="00650183" w:rsidRPr="00EF03EB" w:rsidRDefault="00650183" w:rsidP="00650183">
      <w:pPr>
        <w:jc w:val="both"/>
        <w:rPr>
          <w:rFonts w:ascii="Arial" w:hAnsi="Arial" w:cs="Arial"/>
        </w:rPr>
      </w:pPr>
      <w:r w:rsidRPr="00EF03EB">
        <w:rPr>
          <w:rFonts w:ascii="Arial" w:hAnsi="Arial" w:cs="Arial"/>
          <w:b/>
        </w:rPr>
        <w:t>„</w:t>
      </w:r>
      <w:r w:rsidRPr="00EF03EB">
        <w:rPr>
          <w:rFonts w:ascii="Arial" w:hAnsi="Arial" w:cs="Arial"/>
        </w:rPr>
        <w:t>Tabela 5</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Tabela 5"/>
        <w:tblDescription w:val="Tabela zawiera dane dotyczące kodu odpadu, rodzaju odpadu, ilości odpadów, miejsce i zródła powstawania, podstawowy skład chemiczny i właściwości"/>
      </w:tblPr>
      <w:tblGrid>
        <w:gridCol w:w="1271"/>
        <w:gridCol w:w="2381"/>
        <w:gridCol w:w="1134"/>
        <w:gridCol w:w="2126"/>
        <w:gridCol w:w="2977"/>
      </w:tblGrid>
      <w:tr w:rsidR="00650183" w:rsidRPr="00EF03EB" w14:paraId="51CBA7FB" w14:textId="77777777" w:rsidTr="000616E6">
        <w:trPr>
          <w:tblHeader/>
        </w:trPr>
        <w:tc>
          <w:tcPr>
            <w:tcW w:w="1271" w:type="dxa"/>
            <w:hideMark/>
          </w:tcPr>
          <w:p w14:paraId="56BBC5F0" w14:textId="77777777" w:rsidR="00650183" w:rsidRPr="00EF03EB" w:rsidRDefault="00650183" w:rsidP="000616E6">
            <w:pPr>
              <w:jc w:val="center"/>
              <w:rPr>
                <w:rFonts w:ascii="Arial" w:hAnsi="Arial" w:cs="Arial"/>
                <w:b/>
              </w:rPr>
            </w:pPr>
            <w:r w:rsidRPr="00EF03EB">
              <w:rPr>
                <w:rFonts w:ascii="Arial" w:hAnsi="Arial" w:cs="Arial"/>
                <w:b/>
              </w:rPr>
              <w:t>Kod odpadu</w:t>
            </w:r>
          </w:p>
        </w:tc>
        <w:tc>
          <w:tcPr>
            <w:tcW w:w="2381" w:type="dxa"/>
            <w:hideMark/>
          </w:tcPr>
          <w:p w14:paraId="7CA560E6" w14:textId="77777777" w:rsidR="00650183" w:rsidRPr="00EF03EB" w:rsidRDefault="00650183" w:rsidP="000616E6">
            <w:pPr>
              <w:jc w:val="center"/>
              <w:rPr>
                <w:rFonts w:ascii="Arial" w:hAnsi="Arial" w:cs="Arial"/>
                <w:b/>
              </w:rPr>
            </w:pPr>
            <w:r w:rsidRPr="00EF03EB">
              <w:rPr>
                <w:rFonts w:ascii="Arial" w:hAnsi="Arial" w:cs="Arial"/>
                <w:b/>
              </w:rPr>
              <w:t>Rodzaj odpadu</w:t>
            </w:r>
          </w:p>
        </w:tc>
        <w:tc>
          <w:tcPr>
            <w:tcW w:w="1134" w:type="dxa"/>
            <w:hideMark/>
          </w:tcPr>
          <w:p w14:paraId="6F835A27" w14:textId="77777777" w:rsidR="00650183" w:rsidRPr="00EF03EB" w:rsidRDefault="00650183" w:rsidP="000616E6">
            <w:pPr>
              <w:jc w:val="center"/>
              <w:rPr>
                <w:rFonts w:ascii="Arial" w:hAnsi="Arial" w:cs="Arial"/>
                <w:b/>
              </w:rPr>
            </w:pPr>
            <w:r w:rsidRPr="00EF03EB">
              <w:rPr>
                <w:rFonts w:ascii="Arial" w:hAnsi="Arial" w:cs="Arial"/>
                <w:b/>
              </w:rPr>
              <w:t>Ilość odpadów</w:t>
            </w:r>
          </w:p>
          <w:p w14:paraId="1D267B16" w14:textId="77777777" w:rsidR="00650183" w:rsidRPr="00EF03EB" w:rsidRDefault="00650183" w:rsidP="000616E6">
            <w:pPr>
              <w:jc w:val="center"/>
              <w:rPr>
                <w:rFonts w:ascii="Arial" w:hAnsi="Arial" w:cs="Arial"/>
                <w:b/>
              </w:rPr>
            </w:pPr>
            <w:r w:rsidRPr="00EF03EB">
              <w:rPr>
                <w:rFonts w:ascii="Arial" w:hAnsi="Arial" w:cs="Arial"/>
                <w:b/>
              </w:rPr>
              <w:t>Mg/rok</w:t>
            </w:r>
          </w:p>
        </w:tc>
        <w:tc>
          <w:tcPr>
            <w:tcW w:w="2126" w:type="dxa"/>
            <w:hideMark/>
          </w:tcPr>
          <w:p w14:paraId="684CCAA4" w14:textId="77777777" w:rsidR="00650183" w:rsidRPr="00EF03EB" w:rsidRDefault="00650183" w:rsidP="000616E6">
            <w:pPr>
              <w:jc w:val="center"/>
              <w:rPr>
                <w:rFonts w:ascii="Arial" w:hAnsi="Arial" w:cs="Arial"/>
                <w:b/>
              </w:rPr>
            </w:pPr>
            <w:r w:rsidRPr="00EF03EB">
              <w:rPr>
                <w:rFonts w:ascii="Arial" w:hAnsi="Arial" w:cs="Arial"/>
                <w:b/>
              </w:rPr>
              <w:t>Miejsce i źródła powstawania odpadów</w:t>
            </w:r>
          </w:p>
        </w:tc>
        <w:tc>
          <w:tcPr>
            <w:tcW w:w="2977" w:type="dxa"/>
            <w:hideMark/>
          </w:tcPr>
          <w:p w14:paraId="6506D2A3" w14:textId="77777777" w:rsidR="00650183" w:rsidRPr="00EF03EB" w:rsidRDefault="00650183" w:rsidP="000616E6">
            <w:pPr>
              <w:jc w:val="center"/>
              <w:rPr>
                <w:rFonts w:ascii="Arial" w:hAnsi="Arial" w:cs="Arial"/>
                <w:b/>
              </w:rPr>
            </w:pPr>
            <w:r w:rsidRPr="00EF03EB">
              <w:rPr>
                <w:rFonts w:ascii="Arial" w:hAnsi="Arial" w:cs="Arial"/>
                <w:b/>
              </w:rPr>
              <w:t xml:space="preserve">Podstawowy skład chemiczny </w:t>
            </w:r>
            <w:r w:rsidRPr="00EF03EB">
              <w:rPr>
                <w:rFonts w:ascii="Arial" w:hAnsi="Arial" w:cs="Arial"/>
                <w:b/>
              </w:rPr>
              <w:br/>
              <w:t xml:space="preserve">i właściwości </w:t>
            </w:r>
          </w:p>
        </w:tc>
      </w:tr>
      <w:tr w:rsidR="00650183" w:rsidRPr="00EF03EB" w14:paraId="285D5969" w14:textId="77777777" w:rsidTr="000616E6">
        <w:tc>
          <w:tcPr>
            <w:tcW w:w="9889" w:type="dxa"/>
            <w:gridSpan w:val="5"/>
          </w:tcPr>
          <w:p w14:paraId="0CF83030" w14:textId="77777777" w:rsidR="00650183" w:rsidRPr="00EF03EB" w:rsidRDefault="00650183" w:rsidP="000616E6">
            <w:pPr>
              <w:jc w:val="center"/>
              <w:rPr>
                <w:rFonts w:ascii="Arial" w:hAnsi="Arial" w:cs="Arial"/>
                <w:b/>
                <w:bCs/>
              </w:rPr>
            </w:pPr>
            <w:r w:rsidRPr="00EF03EB">
              <w:rPr>
                <w:rFonts w:ascii="Arial" w:hAnsi="Arial" w:cs="Arial"/>
                <w:b/>
                <w:bCs/>
              </w:rPr>
              <w:t>IPPC</w:t>
            </w:r>
          </w:p>
        </w:tc>
      </w:tr>
      <w:tr w:rsidR="00650183" w:rsidRPr="00EF03EB" w14:paraId="21827776" w14:textId="77777777" w:rsidTr="000616E6">
        <w:tc>
          <w:tcPr>
            <w:tcW w:w="1271" w:type="dxa"/>
            <w:hideMark/>
          </w:tcPr>
          <w:p w14:paraId="203BDEEC" w14:textId="77777777" w:rsidR="00650183" w:rsidRPr="00EF03EB" w:rsidRDefault="00650183" w:rsidP="000616E6">
            <w:pPr>
              <w:jc w:val="center"/>
              <w:rPr>
                <w:rFonts w:ascii="Arial" w:hAnsi="Arial" w:cs="Arial"/>
                <w:b/>
                <w:snapToGrid w:val="0"/>
                <w:spacing w:val="-3"/>
              </w:rPr>
            </w:pPr>
            <w:r w:rsidRPr="00EF03EB">
              <w:rPr>
                <w:rFonts w:ascii="Arial" w:hAnsi="Arial" w:cs="Arial"/>
                <w:b/>
                <w:snapToGrid w:val="0"/>
                <w:spacing w:val="-3"/>
              </w:rPr>
              <w:t>08 01 17*</w:t>
            </w:r>
          </w:p>
        </w:tc>
        <w:tc>
          <w:tcPr>
            <w:tcW w:w="2381" w:type="dxa"/>
            <w:hideMark/>
          </w:tcPr>
          <w:p w14:paraId="33E3CC0B" w14:textId="77777777" w:rsidR="00650183" w:rsidRPr="00EF03EB" w:rsidRDefault="00650183" w:rsidP="000616E6">
            <w:pPr>
              <w:jc w:val="center"/>
              <w:rPr>
                <w:rFonts w:ascii="Arial" w:hAnsi="Arial" w:cs="Arial"/>
              </w:rPr>
            </w:pPr>
            <w:r w:rsidRPr="00EF03EB">
              <w:rPr>
                <w:rFonts w:ascii="Arial" w:hAnsi="Arial" w:cs="Arial"/>
              </w:rPr>
              <w:t>Odpady z usuwania farb i lakierów zawierające rozpuszczalniki organiczne lub inne substancje niebezpieczne</w:t>
            </w:r>
          </w:p>
        </w:tc>
        <w:tc>
          <w:tcPr>
            <w:tcW w:w="1134" w:type="dxa"/>
            <w:hideMark/>
          </w:tcPr>
          <w:p w14:paraId="45178056"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0,1</w:t>
            </w:r>
          </w:p>
        </w:tc>
        <w:tc>
          <w:tcPr>
            <w:tcW w:w="2126" w:type="dxa"/>
            <w:hideMark/>
          </w:tcPr>
          <w:p w14:paraId="31A341E1"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 xml:space="preserve">Odpady powstające </w:t>
            </w:r>
            <w:r w:rsidRPr="00EF03EB">
              <w:rPr>
                <w:rFonts w:ascii="Arial" w:hAnsi="Arial" w:cs="Arial"/>
                <w:snapToGrid w:val="0"/>
                <w:spacing w:val="-3"/>
              </w:rPr>
              <w:br/>
              <w:t>w wyniku czyszczenia urządzenia do nakładania lakieru UV</w:t>
            </w:r>
          </w:p>
        </w:tc>
        <w:tc>
          <w:tcPr>
            <w:tcW w:w="2977" w:type="dxa"/>
            <w:hideMark/>
          </w:tcPr>
          <w:p w14:paraId="5F231806"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 xml:space="preserve">Węglowodory aromatyczne </w:t>
            </w:r>
            <w:r w:rsidRPr="00EF03EB">
              <w:rPr>
                <w:rFonts w:ascii="Arial" w:hAnsi="Arial" w:cs="Arial"/>
              </w:rPr>
              <w:br/>
              <w:t xml:space="preserve">i alifatyczne, alkany, ketony. </w:t>
            </w:r>
          </w:p>
          <w:p w14:paraId="605D7C5D"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 xml:space="preserve">Właściwości: </w:t>
            </w:r>
          </w:p>
          <w:p w14:paraId="7D78E1FC"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rPr>
              <w:t xml:space="preserve">HP5 </w:t>
            </w:r>
            <w:r w:rsidRPr="00EF03EB">
              <w:rPr>
                <w:rFonts w:ascii="Arial" w:hAnsi="Arial" w:cs="Arial"/>
                <w:lang w:eastAsia="en-US"/>
              </w:rPr>
              <w:t>„</w:t>
            </w:r>
            <w:r w:rsidRPr="00EF03EB">
              <w:rPr>
                <w:rFonts w:ascii="Arial" w:hAnsi="Arial" w:cs="Arial"/>
              </w:rPr>
              <w:t xml:space="preserve">szkodliwe”, </w:t>
            </w:r>
            <w:r w:rsidRPr="00EF03EB">
              <w:rPr>
                <w:rFonts w:ascii="Arial" w:hAnsi="Arial" w:cs="Arial"/>
              </w:rPr>
              <w:br/>
              <w:t xml:space="preserve">HP4 </w:t>
            </w:r>
            <w:r w:rsidRPr="00EF03EB">
              <w:rPr>
                <w:rFonts w:ascii="Arial" w:hAnsi="Arial" w:cs="Arial"/>
                <w:lang w:eastAsia="en-US"/>
              </w:rPr>
              <w:t>„</w:t>
            </w:r>
            <w:r w:rsidRPr="00EF03EB">
              <w:rPr>
                <w:rFonts w:ascii="Arial" w:hAnsi="Arial" w:cs="Arial"/>
              </w:rPr>
              <w:t xml:space="preserve">drażniące”,  </w:t>
            </w:r>
            <w:r w:rsidRPr="00EF03EB">
              <w:rPr>
                <w:rFonts w:ascii="Arial" w:hAnsi="Arial" w:cs="Arial"/>
              </w:rPr>
              <w:br/>
              <w:t xml:space="preserve">HP3 </w:t>
            </w:r>
            <w:r w:rsidRPr="00EF03EB">
              <w:rPr>
                <w:rFonts w:ascii="Arial" w:hAnsi="Arial" w:cs="Arial"/>
                <w:lang w:eastAsia="en-US"/>
              </w:rPr>
              <w:t>„</w:t>
            </w:r>
            <w:r w:rsidRPr="00EF03EB">
              <w:rPr>
                <w:rFonts w:ascii="Arial" w:hAnsi="Arial" w:cs="Arial"/>
              </w:rPr>
              <w:t xml:space="preserve">łatwopalne”, </w:t>
            </w:r>
            <w:r w:rsidRPr="00EF03EB">
              <w:rPr>
                <w:rFonts w:ascii="Arial" w:hAnsi="Arial" w:cs="Arial"/>
              </w:rPr>
              <w:br/>
              <w:t xml:space="preserve">HP8 </w:t>
            </w:r>
            <w:r w:rsidRPr="00EF03EB">
              <w:rPr>
                <w:rFonts w:ascii="Arial" w:hAnsi="Arial" w:cs="Arial"/>
                <w:lang w:eastAsia="en-US"/>
              </w:rPr>
              <w:t>„</w:t>
            </w:r>
            <w:r w:rsidRPr="00EF03EB">
              <w:rPr>
                <w:rFonts w:ascii="Arial" w:hAnsi="Arial" w:cs="Arial"/>
              </w:rPr>
              <w:t>żrące”.</w:t>
            </w:r>
          </w:p>
        </w:tc>
      </w:tr>
      <w:tr w:rsidR="00650183" w:rsidRPr="00EF03EB" w14:paraId="1E95DAE9" w14:textId="77777777" w:rsidTr="000616E6">
        <w:trPr>
          <w:trHeight w:val="346"/>
        </w:trPr>
        <w:tc>
          <w:tcPr>
            <w:tcW w:w="1271" w:type="dxa"/>
            <w:hideMark/>
          </w:tcPr>
          <w:p w14:paraId="252DA789" w14:textId="77777777" w:rsidR="00650183" w:rsidRPr="00EF03EB" w:rsidRDefault="00650183" w:rsidP="000616E6">
            <w:pPr>
              <w:jc w:val="center"/>
              <w:rPr>
                <w:rFonts w:ascii="Arial" w:hAnsi="Arial" w:cs="Arial"/>
                <w:b/>
                <w:snapToGrid w:val="0"/>
                <w:spacing w:val="-3"/>
                <w:vertAlign w:val="superscript"/>
              </w:rPr>
            </w:pPr>
            <w:r w:rsidRPr="00EF03EB">
              <w:rPr>
                <w:rFonts w:ascii="Arial" w:hAnsi="Arial" w:cs="Arial"/>
                <w:b/>
                <w:snapToGrid w:val="0"/>
                <w:spacing w:val="-3"/>
              </w:rPr>
              <w:t>11 01 05*</w:t>
            </w:r>
          </w:p>
        </w:tc>
        <w:tc>
          <w:tcPr>
            <w:tcW w:w="2381" w:type="dxa"/>
            <w:hideMark/>
          </w:tcPr>
          <w:p w14:paraId="6380F90D"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Kwasy trawiące – kwas solny</w:t>
            </w:r>
          </w:p>
        </w:tc>
        <w:tc>
          <w:tcPr>
            <w:tcW w:w="1134" w:type="dxa"/>
            <w:hideMark/>
          </w:tcPr>
          <w:p w14:paraId="65DF5019"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1 350,0</w:t>
            </w:r>
          </w:p>
        </w:tc>
        <w:tc>
          <w:tcPr>
            <w:tcW w:w="2126" w:type="dxa"/>
            <w:hideMark/>
          </w:tcPr>
          <w:p w14:paraId="4310A9E5" w14:textId="77777777" w:rsidR="00650183" w:rsidRPr="00EF03EB" w:rsidRDefault="00650183" w:rsidP="000616E6">
            <w:pPr>
              <w:snapToGrid w:val="0"/>
              <w:jc w:val="center"/>
              <w:rPr>
                <w:rFonts w:ascii="Arial" w:hAnsi="Arial" w:cs="Arial"/>
                <w:color w:val="000000"/>
                <w:spacing w:val="-3"/>
              </w:rPr>
            </w:pPr>
            <w:r w:rsidRPr="00EF03EB">
              <w:rPr>
                <w:rFonts w:ascii="Arial" w:hAnsi="Arial" w:cs="Arial"/>
                <w:strike/>
                <w:color w:val="000000"/>
                <w:spacing w:val="-3"/>
              </w:rPr>
              <w:br/>
            </w:r>
            <w:r w:rsidRPr="00EF03EB">
              <w:rPr>
                <w:rFonts w:ascii="Arial" w:hAnsi="Arial" w:cs="Arial"/>
                <w:color w:val="000000"/>
                <w:spacing w:val="-3"/>
              </w:rPr>
              <w:t xml:space="preserve"> Odpady z procesu wytrawiania walcówki w kwasie solnym na wydziale trawialni</w:t>
            </w:r>
          </w:p>
        </w:tc>
        <w:tc>
          <w:tcPr>
            <w:tcW w:w="2977" w:type="dxa"/>
            <w:hideMark/>
          </w:tcPr>
          <w:p w14:paraId="715295B9"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Roztwory kwasu solnego</w:t>
            </w:r>
          </w:p>
          <w:p w14:paraId="0846CAC1"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 xml:space="preserve">Właściwości: </w:t>
            </w:r>
          </w:p>
          <w:p w14:paraId="1EDCFAFF"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HP4 „dra</w:t>
            </w:r>
            <w:r w:rsidRPr="00EF03EB">
              <w:rPr>
                <w:rFonts w:ascii="Arial" w:eastAsia="TimesNewRoman" w:hAnsi="Arial" w:cs="Arial"/>
                <w:lang w:eastAsia="en-US"/>
              </w:rPr>
              <w:t>ż</w:t>
            </w:r>
            <w:r w:rsidRPr="00EF03EB">
              <w:rPr>
                <w:rFonts w:ascii="Arial" w:hAnsi="Arial" w:cs="Arial"/>
                <w:lang w:eastAsia="en-US"/>
              </w:rPr>
              <w:t>ni</w:t>
            </w:r>
            <w:r w:rsidRPr="00EF03EB">
              <w:rPr>
                <w:rFonts w:ascii="Arial" w:eastAsia="TimesNewRoman" w:hAnsi="Arial" w:cs="Arial"/>
                <w:lang w:eastAsia="en-US"/>
              </w:rPr>
              <w:t>ą</w:t>
            </w:r>
            <w:r w:rsidRPr="00EF03EB">
              <w:rPr>
                <w:rFonts w:ascii="Arial" w:hAnsi="Arial" w:cs="Arial"/>
                <w:lang w:eastAsia="en-US"/>
              </w:rPr>
              <w:t xml:space="preserve">ce”, </w:t>
            </w:r>
            <w:r w:rsidRPr="00EF03EB">
              <w:rPr>
                <w:rFonts w:ascii="Arial" w:hAnsi="Arial" w:cs="Arial"/>
                <w:lang w:eastAsia="en-US"/>
              </w:rPr>
              <w:br/>
              <w:t>HP6 „toksyczne”,                          HP8 „</w:t>
            </w:r>
            <w:r w:rsidRPr="00EF03EB">
              <w:rPr>
                <w:rFonts w:ascii="Arial" w:eastAsia="TimesNewRoman" w:hAnsi="Arial" w:cs="Arial"/>
                <w:lang w:eastAsia="en-US"/>
              </w:rPr>
              <w:t>ż</w:t>
            </w:r>
            <w:r w:rsidRPr="00EF03EB">
              <w:rPr>
                <w:rFonts w:ascii="Arial" w:hAnsi="Arial" w:cs="Arial"/>
                <w:lang w:eastAsia="en-US"/>
              </w:rPr>
              <w:t>r</w:t>
            </w:r>
            <w:r w:rsidRPr="00EF03EB">
              <w:rPr>
                <w:rFonts w:ascii="Arial" w:eastAsia="TimesNewRoman" w:hAnsi="Arial" w:cs="Arial"/>
                <w:lang w:eastAsia="en-US"/>
              </w:rPr>
              <w:t>ą</w:t>
            </w:r>
            <w:r w:rsidRPr="00EF03EB">
              <w:rPr>
                <w:rFonts w:ascii="Arial" w:hAnsi="Arial" w:cs="Arial"/>
                <w:lang w:eastAsia="en-US"/>
              </w:rPr>
              <w:t>ce”.</w:t>
            </w:r>
          </w:p>
        </w:tc>
      </w:tr>
      <w:tr w:rsidR="00650183" w:rsidRPr="00EF03EB" w14:paraId="07287993" w14:textId="77777777" w:rsidTr="000616E6">
        <w:tc>
          <w:tcPr>
            <w:tcW w:w="1271" w:type="dxa"/>
            <w:hideMark/>
          </w:tcPr>
          <w:p w14:paraId="75FBE10D" w14:textId="77777777" w:rsidR="00650183" w:rsidRPr="00EF03EB" w:rsidRDefault="00650183" w:rsidP="000616E6">
            <w:pPr>
              <w:jc w:val="center"/>
              <w:rPr>
                <w:rFonts w:ascii="Arial" w:hAnsi="Arial" w:cs="Arial"/>
                <w:b/>
              </w:rPr>
            </w:pPr>
            <w:r w:rsidRPr="00EF03EB">
              <w:rPr>
                <w:rFonts w:ascii="Arial" w:hAnsi="Arial" w:cs="Arial"/>
                <w:b/>
              </w:rPr>
              <w:t>11 01 08*</w:t>
            </w:r>
          </w:p>
        </w:tc>
        <w:tc>
          <w:tcPr>
            <w:tcW w:w="2381" w:type="dxa"/>
            <w:hideMark/>
          </w:tcPr>
          <w:p w14:paraId="5AF5A9B4" w14:textId="77777777" w:rsidR="00650183" w:rsidRPr="00EF03EB" w:rsidRDefault="00650183" w:rsidP="000616E6">
            <w:pPr>
              <w:jc w:val="center"/>
              <w:rPr>
                <w:rFonts w:ascii="Arial" w:hAnsi="Arial" w:cs="Arial"/>
              </w:rPr>
            </w:pPr>
            <w:r w:rsidRPr="00EF03EB">
              <w:rPr>
                <w:rFonts w:ascii="Arial" w:hAnsi="Arial" w:cs="Arial"/>
              </w:rPr>
              <w:t>Osady i szlamy z fosforowania</w:t>
            </w:r>
          </w:p>
        </w:tc>
        <w:tc>
          <w:tcPr>
            <w:tcW w:w="1134" w:type="dxa"/>
            <w:hideMark/>
          </w:tcPr>
          <w:p w14:paraId="1D7C5382" w14:textId="77777777" w:rsidR="00650183" w:rsidRPr="00EF03EB" w:rsidRDefault="00650183" w:rsidP="000616E6">
            <w:pPr>
              <w:jc w:val="center"/>
              <w:rPr>
                <w:rFonts w:ascii="Arial" w:hAnsi="Arial" w:cs="Arial"/>
              </w:rPr>
            </w:pPr>
            <w:r w:rsidRPr="00EF03EB">
              <w:rPr>
                <w:rFonts w:ascii="Arial" w:hAnsi="Arial" w:cs="Arial"/>
              </w:rPr>
              <w:t>36,0</w:t>
            </w:r>
          </w:p>
        </w:tc>
        <w:tc>
          <w:tcPr>
            <w:tcW w:w="2126" w:type="dxa"/>
            <w:hideMark/>
          </w:tcPr>
          <w:p w14:paraId="459C5208" w14:textId="77777777" w:rsidR="00650183" w:rsidRPr="00EF03EB" w:rsidRDefault="00650183" w:rsidP="000616E6">
            <w:pPr>
              <w:jc w:val="center"/>
              <w:rPr>
                <w:rFonts w:ascii="Arial" w:hAnsi="Arial" w:cs="Arial"/>
                <w:color w:val="000000"/>
              </w:rPr>
            </w:pPr>
            <w:r w:rsidRPr="00EF03EB">
              <w:rPr>
                <w:rFonts w:ascii="Arial" w:hAnsi="Arial" w:cs="Arial"/>
                <w:color w:val="000000"/>
              </w:rPr>
              <w:t xml:space="preserve">Osady i szlamy z fosforanowania </w:t>
            </w:r>
          </w:p>
        </w:tc>
        <w:tc>
          <w:tcPr>
            <w:tcW w:w="2977" w:type="dxa"/>
            <w:hideMark/>
          </w:tcPr>
          <w:p w14:paraId="1903D267"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Odpady mogą zawiera</w:t>
            </w:r>
            <w:r w:rsidRPr="00EF03EB">
              <w:rPr>
                <w:rFonts w:ascii="Arial" w:eastAsia="TimesNewRoman" w:hAnsi="Arial" w:cs="Arial"/>
                <w:lang w:eastAsia="en-US"/>
              </w:rPr>
              <w:t>ć</w:t>
            </w:r>
            <w:r w:rsidRPr="00EF03EB">
              <w:rPr>
                <w:rFonts w:ascii="Arial" w:hAnsi="Arial" w:cs="Arial"/>
                <w:lang w:eastAsia="en-US"/>
              </w:rPr>
              <w:t xml:space="preserve">: siarczany, fosforany </w:t>
            </w:r>
            <w:r w:rsidRPr="00EF03EB">
              <w:rPr>
                <w:rFonts w:ascii="Arial" w:eastAsia="TimesNewRoman" w:hAnsi="Arial" w:cs="Arial"/>
                <w:lang w:eastAsia="en-US"/>
              </w:rPr>
              <w:lastRenderedPageBreak/>
              <w:t>ż</w:t>
            </w:r>
            <w:r w:rsidRPr="00EF03EB">
              <w:rPr>
                <w:rFonts w:ascii="Arial" w:hAnsi="Arial" w:cs="Arial"/>
                <w:lang w:eastAsia="en-US"/>
              </w:rPr>
              <w:t>elaza, fosforany cynku, pozostało</w:t>
            </w:r>
            <w:r w:rsidRPr="00EF03EB">
              <w:rPr>
                <w:rFonts w:ascii="Arial" w:eastAsia="TimesNewRoman" w:hAnsi="Arial" w:cs="Arial"/>
                <w:lang w:eastAsia="en-US"/>
              </w:rPr>
              <w:t>ś</w:t>
            </w:r>
            <w:r w:rsidRPr="00EF03EB">
              <w:rPr>
                <w:rFonts w:ascii="Arial" w:hAnsi="Arial" w:cs="Arial"/>
                <w:lang w:eastAsia="en-US"/>
              </w:rPr>
              <w:t xml:space="preserve">ci kwasu fosforowego. </w:t>
            </w:r>
          </w:p>
          <w:p w14:paraId="42AB768F"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 xml:space="preserve">Właściwości: </w:t>
            </w:r>
          </w:p>
          <w:p w14:paraId="46F02E2E"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HP4 „dra</w:t>
            </w:r>
            <w:r w:rsidRPr="00EF03EB">
              <w:rPr>
                <w:rFonts w:ascii="Arial" w:eastAsia="TimesNewRoman" w:hAnsi="Arial" w:cs="Arial"/>
                <w:lang w:eastAsia="en-US"/>
              </w:rPr>
              <w:t>ż</w:t>
            </w:r>
            <w:r w:rsidRPr="00EF03EB">
              <w:rPr>
                <w:rFonts w:ascii="Arial" w:hAnsi="Arial" w:cs="Arial"/>
                <w:lang w:eastAsia="en-US"/>
              </w:rPr>
              <w:t>ni</w:t>
            </w:r>
            <w:r w:rsidRPr="00EF03EB">
              <w:rPr>
                <w:rFonts w:ascii="Arial" w:eastAsia="TimesNewRoman" w:hAnsi="Arial" w:cs="Arial"/>
                <w:lang w:eastAsia="en-US"/>
              </w:rPr>
              <w:t>ą</w:t>
            </w:r>
            <w:r w:rsidRPr="00EF03EB">
              <w:rPr>
                <w:rFonts w:ascii="Arial" w:hAnsi="Arial" w:cs="Arial"/>
                <w:lang w:eastAsia="en-US"/>
              </w:rPr>
              <w:t>ce”.</w:t>
            </w:r>
          </w:p>
        </w:tc>
      </w:tr>
      <w:tr w:rsidR="00650183" w:rsidRPr="00EF03EB" w14:paraId="09282D8F" w14:textId="77777777" w:rsidTr="000616E6">
        <w:tc>
          <w:tcPr>
            <w:tcW w:w="1271" w:type="dxa"/>
            <w:hideMark/>
          </w:tcPr>
          <w:p w14:paraId="36CCAE3B" w14:textId="77777777" w:rsidR="00650183" w:rsidRPr="00EF03EB" w:rsidRDefault="00650183" w:rsidP="000616E6">
            <w:pPr>
              <w:jc w:val="center"/>
              <w:rPr>
                <w:rFonts w:ascii="Arial" w:hAnsi="Arial" w:cs="Arial"/>
                <w:b/>
              </w:rPr>
            </w:pPr>
            <w:r w:rsidRPr="00EF03EB">
              <w:rPr>
                <w:rFonts w:ascii="Arial" w:hAnsi="Arial" w:cs="Arial"/>
                <w:b/>
              </w:rPr>
              <w:lastRenderedPageBreak/>
              <w:t>11 01 09*</w:t>
            </w:r>
          </w:p>
        </w:tc>
        <w:tc>
          <w:tcPr>
            <w:tcW w:w="2381" w:type="dxa"/>
            <w:hideMark/>
          </w:tcPr>
          <w:p w14:paraId="6544DF41" w14:textId="77777777" w:rsidR="00650183" w:rsidRPr="00EF03EB" w:rsidRDefault="00650183" w:rsidP="000616E6">
            <w:pPr>
              <w:jc w:val="center"/>
              <w:rPr>
                <w:rFonts w:ascii="Arial" w:hAnsi="Arial" w:cs="Arial"/>
              </w:rPr>
            </w:pPr>
            <w:r w:rsidRPr="00EF03EB">
              <w:rPr>
                <w:rFonts w:ascii="Arial" w:hAnsi="Arial" w:cs="Arial"/>
              </w:rPr>
              <w:t xml:space="preserve">Szlamy i osady </w:t>
            </w:r>
            <w:proofErr w:type="spellStart"/>
            <w:r w:rsidRPr="00EF03EB">
              <w:rPr>
                <w:rFonts w:ascii="Arial" w:hAnsi="Arial" w:cs="Arial"/>
              </w:rPr>
              <w:t>pofiltracyjne</w:t>
            </w:r>
            <w:proofErr w:type="spellEnd"/>
            <w:r w:rsidRPr="00EF03EB">
              <w:rPr>
                <w:rFonts w:ascii="Arial" w:hAnsi="Arial" w:cs="Arial"/>
              </w:rPr>
              <w:t xml:space="preserve"> zawierające substancje niebezpieczne</w:t>
            </w:r>
          </w:p>
        </w:tc>
        <w:tc>
          <w:tcPr>
            <w:tcW w:w="1134" w:type="dxa"/>
            <w:hideMark/>
          </w:tcPr>
          <w:p w14:paraId="1E35A7F1" w14:textId="77777777" w:rsidR="00650183" w:rsidRPr="00EF03EB" w:rsidRDefault="00650183" w:rsidP="000616E6">
            <w:pPr>
              <w:jc w:val="center"/>
              <w:rPr>
                <w:rFonts w:ascii="Arial" w:hAnsi="Arial" w:cs="Arial"/>
              </w:rPr>
            </w:pPr>
            <w:r w:rsidRPr="00EF03EB">
              <w:rPr>
                <w:rFonts w:ascii="Arial" w:hAnsi="Arial" w:cs="Arial"/>
              </w:rPr>
              <w:t>30,0</w:t>
            </w:r>
          </w:p>
        </w:tc>
        <w:tc>
          <w:tcPr>
            <w:tcW w:w="2126" w:type="dxa"/>
            <w:hideMark/>
          </w:tcPr>
          <w:p w14:paraId="0B788E8A" w14:textId="77777777" w:rsidR="00650183" w:rsidRPr="00EF03EB" w:rsidRDefault="00650183" w:rsidP="000616E6">
            <w:pPr>
              <w:jc w:val="center"/>
              <w:rPr>
                <w:rFonts w:ascii="Arial" w:hAnsi="Arial" w:cs="Arial"/>
                <w:color w:val="000000"/>
              </w:rPr>
            </w:pPr>
            <w:r w:rsidRPr="00EF03EB">
              <w:rPr>
                <w:rFonts w:ascii="Arial" w:hAnsi="Arial" w:cs="Arial"/>
                <w:color w:val="000000"/>
              </w:rPr>
              <w:t>Szlamy z procesu obróbki galwanicznej na wydziale pokryć ochronnych</w:t>
            </w:r>
          </w:p>
        </w:tc>
        <w:tc>
          <w:tcPr>
            <w:tcW w:w="2977" w:type="dxa"/>
            <w:hideMark/>
          </w:tcPr>
          <w:p w14:paraId="2B00EA46"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Odpady stanow</w:t>
            </w:r>
            <w:r w:rsidRPr="00EF03EB">
              <w:rPr>
                <w:rFonts w:ascii="Arial" w:eastAsia="TimesNewRoman" w:hAnsi="Arial" w:cs="Arial"/>
                <w:lang w:eastAsia="en-US"/>
              </w:rPr>
              <w:t xml:space="preserve">ić będą: </w:t>
            </w:r>
            <w:r w:rsidRPr="00EF03EB">
              <w:rPr>
                <w:rFonts w:ascii="Arial" w:hAnsi="Arial" w:cs="Arial"/>
                <w:lang w:eastAsia="en-US"/>
              </w:rPr>
              <w:t xml:space="preserve">szlamy </w:t>
            </w:r>
            <w:proofErr w:type="spellStart"/>
            <w:r w:rsidRPr="00EF03EB">
              <w:rPr>
                <w:rFonts w:ascii="Arial" w:hAnsi="Arial" w:cs="Arial"/>
                <w:lang w:eastAsia="en-US"/>
              </w:rPr>
              <w:t>pofiltracyjne</w:t>
            </w:r>
            <w:proofErr w:type="spellEnd"/>
            <w:r w:rsidRPr="00EF03EB">
              <w:rPr>
                <w:rFonts w:ascii="Arial" w:hAnsi="Arial" w:cs="Arial"/>
                <w:lang w:eastAsia="en-US"/>
              </w:rPr>
              <w:t xml:space="preserve"> powstałe w wyniku obróbki galwanicznej. </w:t>
            </w:r>
          </w:p>
          <w:p w14:paraId="5D28445D"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Wła</w:t>
            </w:r>
            <w:r w:rsidRPr="00EF03EB">
              <w:rPr>
                <w:rFonts w:ascii="Arial" w:eastAsia="TimesNewRoman" w:hAnsi="Arial" w:cs="Arial"/>
                <w:lang w:eastAsia="en-US"/>
              </w:rPr>
              <w:t>ś</w:t>
            </w:r>
            <w:r w:rsidRPr="00EF03EB">
              <w:rPr>
                <w:rFonts w:ascii="Arial" w:hAnsi="Arial" w:cs="Arial"/>
                <w:lang w:eastAsia="en-US"/>
              </w:rPr>
              <w:t>ciwo</w:t>
            </w:r>
            <w:r w:rsidRPr="00EF03EB">
              <w:rPr>
                <w:rFonts w:ascii="Arial" w:eastAsia="TimesNewRoman" w:hAnsi="Arial" w:cs="Arial"/>
                <w:lang w:eastAsia="en-US"/>
              </w:rPr>
              <w:t>ś</w:t>
            </w:r>
            <w:r w:rsidRPr="00EF03EB">
              <w:rPr>
                <w:rFonts w:ascii="Arial" w:hAnsi="Arial" w:cs="Arial"/>
                <w:lang w:eastAsia="en-US"/>
              </w:rPr>
              <w:t xml:space="preserve">ci: </w:t>
            </w:r>
          </w:p>
          <w:p w14:paraId="6CD381D1"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HP4 „dra</w:t>
            </w:r>
            <w:r w:rsidRPr="00EF03EB">
              <w:rPr>
                <w:rFonts w:ascii="Arial" w:eastAsia="TimesNewRoman" w:hAnsi="Arial" w:cs="Arial"/>
                <w:lang w:eastAsia="en-US"/>
              </w:rPr>
              <w:t>ż</w:t>
            </w:r>
            <w:r w:rsidRPr="00EF03EB">
              <w:rPr>
                <w:rFonts w:ascii="Arial" w:hAnsi="Arial" w:cs="Arial"/>
                <w:lang w:eastAsia="en-US"/>
              </w:rPr>
              <w:t>ni</w:t>
            </w:r>
            <w:r w:rsidRPr="00EF03EB">
              <w:rPr>
                <w:rFonts w:ascii="Arial" w:eastAsia="TimesNewRoman" w:hAnsi="Arial" w:cs="Arial"/>
                <w:lang w:eastAsia="en-US"/>
              </w:rPr>
              <w:t>ą</w:t>
            </w:r>
            <w:r w:rsidRPr="00EF03EB">
              <w:rPr>
                <w:rFonts w:ascii="Arial" w:hAnsi="Arial" w:cs="Arial"/>
                <w:lang w:eastAsia="en-US"/>
              </w:rPr>
              <w:t>ce”.</w:t>
            </w:r>
          </w:p>
        </w:tc>
      </w:tr>
      <w:tr w:rsidR="00650183" w:rsidRPr="00EF03EB" w14:paraId="3BF1632E" w14:textId="77777777" w:rsidTr="000616E6">
        <w:tc>
          <w:tcPr>
            <w:tcW w:w="1271" w:type="dxa"/>
            <w:hideMark/>
          </w:tcPr>
          <w:p w14:paraId="65687986" w14:textId="77777777" w:rsidR="00650183" w:rsidRPr="00EF03EB" w:rsidRDefault="00650183" w:rsidP="000616E6">
            <w:pPr>
              <w:jc w:val="center"/>
              <w:rPr>
                <w:rFonts w:ascii="Arial" w:hAnsi="Arial" w:cs="Arial"/>
                <w:b/>
              </w:rPr>
            </w:pPr>
            <w:r w:rsidRPr="00EF03EB">
              <w:rPr>
                <w:rFonts w:ascii="Arial" w:hAnsi="Arial" w:cs="Arial"/>
                <w:b/>
              </w:rPr>
              <w:t>11 01 98*</w:t>
            </w:r>
          </w:p>
        </w:tc>
        <w:tc>
          <w:tcPr>
            <w:tcW w:w="2381" w:type="dxa"/>
            <w:hideMark/>
          </w:tcPr>
          <w:p w14:paraId="740AFAD2" w14:textId="77777777" w:rsidR="00650183" w:rsidRPr="00EF03EB" w:rsidRDefault="00650183" w:rsidP="000616E6">
            <w:pPr>
              <w:jc w:val="center"/>
              <w:rPr>
                <w:rFonts w:ascii="Arial" w:hAnsi="Arial" w:cs="Arial"/>
              </w:rPr>
            </w:pPr>
            <w:r w:rsidRPr="00EF03EB">
              <w:rPr>
                <w:rFonts w:ascii="Arial" w:hAnsi="Arial" w:cs="Arial"/>
              </w:rPr>
              <w:t>Inne odpady zawierające substancje niebezpieczne</w:t>
            </w:r>
          </w:p>
        </w:tc>
        <w:tc>
          <w:tcPr>
            <w:tcW w:w="1134" w:type="dxa"/>
            <w:hideMark/>
          </w:tcPr>
          <w:p w14:paraId="64452EC4" w14:textId="77777777" w:rsidR="00650183" w:rsidRPr="00EF03EB" w:rsidRDefault="00650183" w:rsidP="000616E6">
            <w:pPr>
              <w:jc w:val="center"/>
              <w:rPr>
                <w:rFonts w:ascii="Arial" w:hAnsi="Arial" w:cs="Arial"/>
              </w:rPr>
            </w:pPr>
            <w:r w:rsidRPr="00EF03EB">
              <w:rPr>
                <w:rFonts w:ascii="Arial" w:hAnsi="Arial" w:cs="Arial"/>
              </w:rPr>
              <w:t>6,0</w:t>
            </w:r>
          </w:p>
        </w:tc>
        <w:tc>
          <w:tcPr>
            <w:tcW w:w="2126" w:type="dxa"/>
            <w:hideMark/>
          </w:tcPr>
          <w:p w14:paraId="4D20055F" w14:textId="77777777" w:rsidR="00650183" w:rsidRPr="00EF03EB" w:rsidRDefault="00650183" w:rsidP="000616E6">
            <w:pPr>
              <w:jc w:val="center"/>
              <w:rPr>
                <w:rFonts w:ascii="Arial" w:hAnsi="Arial" w:cs="Arial"/>
                <w:color w:val="000000"/>
              </w:rPr>
            </w:pPr>
            <w:r w:rsidRPr="00EF03EB">
              <w:rPr>
                <w:rFonts w:ascii="Arial" w:hAnsi="Arial" w:cs="Arial"/>
                <w:color w:val="000000"/>
              </w:rPr>
              <w:t>Osady powstawać będą podczas czyszczenia wanien galwanicznych</w:t>
            </w:r>
          </w:p>
          <w:p w14:paraId="607AE421" w14:textId="77777777" w:rsidR="00650183" w:rsidRPr="00EF03EB" w:rsidRDefault="00650183" w:rsidP="000616E6">
            <w:pPr>
              <w:jc w:val="center"/>
              <w:rPr>
                <w:rFonts w:ascii="Arial" w:hAnsi="Arial" w:cs="Arial"/>
                <w:color w:val="000000"/>
              </w:rPr>
            </w:pPr>
          </w:p>
        </w:tc>
        <w:tc>
          <w:tcPr>
            <w:tcW w:w="2977" w:type="dxa"/>
            <w:hideMark/>
          </w:tcPr>
          <w:p w14:paraId="658E9EED"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Odpady w postaci szlamu i/lub osadu zawierające pozostałości substancji stosowanych w kąpielach wanien procesowych. Odpad może zawierać pozostałości substancji żrących (NaOH,HCl,HNO</w:t>
            </w:r>
            <w:r w:rsidRPr="00EF03EB">
              <w:rPr>
                <w:rFonts w:ascii="Arial" w:hAnsi="Arial" w:cs="Arial"/>
                <w:vertAlign w:val="subscript"/>
                <w:lang w:eastAsia="en-US"/>
              </w:rPr>
              <w:t>3</w:t>
            </w:r>
            <w:r w:rsidRPr="00EF03EB">
              <w:rPr>
                <w:rFonts w:ascii="Arial" w:hAnsi="Arial" w:cs="Arial"/>
                <w:lang w:eastAsia="en-US"/>
              </w:rPr>
              <w:t xml:space="preserve">), soli, fluorków, cynków, chromu III, kobaltu, żelaza, związków organicznych, azotanów. </w:t>
            </w:r>
          </w:p>
          <w:p w14:paraId="2B73DB3E" w14:textId="77777777" w:rsidR="00650183" w:rsidRPr="00EF03EB" w:rsidRDefault="00650183" w:rsidP="000616E6">
            <w:pPr>
              <w:jc w:val="center"/>
              <w:rPr>
                <w:rFonts w:ascii="Arial" w:hAnsi="Arial" w:cs="Arial"/>
                <w:lang w:eastAsia="en-US"/>
              </w:rPr>
            </w:pPr>
            <w:r w:rsidRPr="00EF03EB">
              <w:rPr>
                <w:rFonts w:ascii="Arial" w:hAnsi="Arial" w:cs="Arial"/>
                <w:lang w:eastAsia="en-US"/>
              </w:rPr>
              <w:t>Wła</w:t>
            </w:r>
            <w:r w:rsidRPr="00EF03EB">
              <w:rPr>
                <w:rFonts w:ascii="Arial" w:eastAsia="TimesNewRoman" w:hAnsi="Arial" w:cs="Arial"/>
                <w:lang w:eastAsia="en-US"/>
              </w:rPr>
              <w:t>ś</w:t>
            </w:r>
            <w:r w:rsidRPr="00EF03EB">
              <w:rPr>
                <w:rFonts w:ascii="Arial" w:hAnsi="Arial" w:cs="Arial"/>
                <w:lang w:eastAsia="en-US"/>
              </w:rPr>
              <w:t>ciwo</w:t>
            </w:r>
            <w:r w:rsidRPr="00EF03EB">
              <w:rPr>
                <w:rFonts w:ascii="Arial" w:eastAsia="TimesNewRoman" w:hAnsi="Arial" w:cs="Arial"/>
                <w:lang w:eastAsia="en-US"/>
              </w:rPr>
              <w:t>ś</w:t>
            </w:r>
            <w:r w:rsidRPr="00EF03EB">
              <w:rPr>
                <w:rFonts w:ascii="Arial" w:hAnsi="Arial" w:cs="Arial"/>
                <w:lang w:eastAsia="en-US"/>
              </w:rPr>
              <w:t xml:space="preserve">ci: </w:t>
            </w:r>
            <w:r w:rsidRPr="00EF03EB">
              <w:rPr>
                <w:rFonts w:ascii="Arial" w:hAnsi="Arial" w:cs="Arial"/>
                <w:lang w:eastAsia="en-US"/>
              </w:rPr>
              <w:br/>
              <w:t>HP4</w:t>
            </w:r>
            <w:r w:rsidRPr="00EF03EB">
              <w:rPr>
                <w:rFonts w:ascii="Arial" w:hAnsi="Arial" w:cs="Arial"/>
                <w:color w:val="FF0000"/>
                <w:lang w:eastAsia="en-US"/>
              </w:rPr>
              <w:t xml:space="preserve"> </w:t>
            </w:r>
            <w:r w:rsidRPr="00EF03EB">
              <w:rPr>
                <w:rFonts w:ascii="Arial" w:hAnsi="Arial" w:cs="Arial"/>
                <w:lang w:eastAsia="en-US"/>
              </w:rPr>
              <w:t>„dra</w:t>
            </w:r>
            <w:r w:rsidRPr="00EF03EB">
              <w:rPr>
                <w:rFonts w:ascii="Arial" w:eastAsia="TimesNewRoman" w:hAnsi="Arial" w:cs="Arial"/>
                <w:lang w:eastAsia="en-US"/>
              </w:rPr>
              <w:t>ż</w:t>
            </w:r>
            <w:r w:rsidRPr="00EF03EB">
              <w:rPr>
                <w:rFonts w:ascii="Arial" w:hAnsi="Arial" w:cs="Arial"/>
                <w:lang w:eastAsia="en-US"/>
              </w:rPr>
              <w:t>ni</w:t>
            </w:r>
            <w:r w:rsidRPr="00EF03EB">
              <w:rPr>
                <w:rFonts w:ascii="Arial" w:eastAsia="TimesNewRoman" w:hAnsi="Arial" w:cs="Arial"/>
                <w:lang w:eastAsia="en-US"/>
              </w:rPr>
              <w:t>ą</w:t>
            </w:r>
            <w:r w:rsidRPr="00EF03EB">
              <w:rPr>
                <w:rFonts w:ascii="Arial" w:hAnsi="Arial" w:cs="Arial"/>
                <w:lang w:eastAsia="en-US"/>
              </w:rPr>
              <w:t>ce”,(H315,H318, H319),</w:t>
            </w:r>
          </w:p>
          <w:p w14:paraId="16AE97A4" w14:textId="77777777" w:rsidR="00650183" w:rsidRPr="00EF03EB" w:rsidRDefault="00650183" w:rsidP="000616E6">
            <w:pPr>
              <w:jc w:val="center"/>
              <w:rPr>
                <w:rFonts w:ascii="Arial" w:hAnsi="Arial" w:cs="Arial"/>
                <w:lang w:eastAsia="en-US"/>
              </w:rPr>
            </w:pPr>
            <w:r w:rsidRPr="00EF03EB">
              <w:rPr>
                <w:rFonts w:ascii="Arial" w:hAnsi="Arial" w:cs="Arial"/>
                <w:lang w:eastAsia="en-US"/>
              </w:rPr>
              <w:t xml:space="preserve">HP5 „toksyczne na narządy docelowe” (STOT) lub zagrożenie spowodowane aspiracją (H335) </w:t>
            </w:r>
            <w:r w:rsidRPr="00EF03EB">
              <w:rPr>
                <w:rFonts w:ascii="Arial" w:hAnsi="Arial" w:cs="Arial"/>
                <w:lang w:eastAsia="en-US"/>
              </w:rPr>
              <w:br/>
              <w:t>HP7 „rakotwórcze” (H350, H351),                          HP8 „</w:t>
            </w:r>
            <w:r w:rsidRPr="00EF03EB">
              <w:rPr>
                <w:rFonts w:ascii="Arial" w:eastAsia="TimesNewRoman" w:hAnsi="Arial" w:cs="Arial"/>
                <w:lang w:eastAsia="en-US"/>
              </w:rPr>
              <w:t>ż</w:t>
            </w:r>
            <w:r w:rsidRPr="00EF03EB">
              <w:rPr>
                <w:rFonts w:ascii="Arial" w:hAnsi="Arial" w:cs="Arial"/>
                <w:lang w:eastAsia="en-US"/>
              </w:rPr>
              <w:t>r</w:t>
            </w:r>
            <w:r w:rsidRPr="00EF03EB">
              <w:rPr>
                <w:rFonts w:ascii="Arial" w:eastAsia="TimesNewRoman" w:hAnsi="Arial" w:cs="Arial"/>
                <w:lang w:eastAsia="en-US"/>
              </w:rPr>
              <w:t>ą</w:t>
            </w:r>
            <w:r w:rsidRPr="00EF03EB">
              <w:rPr>
                <w:rFonts w:ascii="Arial" w:hAnsi="Arial" w:cs="Arial"/>
                <w:lang w:eastAsia="en-US"/>
              </w:rPr>
              <w:t>ce”(H314),</w:t>
            </w:r>
          </w:p>
          <w:p w14:paraId="42FC384F" w14:textId="77777777" w:rsidR="00650183" w:rsidRPr="00EF03EB" w:rsidRDefault="00650183" w:rsidP="000616E6">
            <w:pPr>
              <w:jc w:val="center"/>
              <w:rPr>
                <w:rFonts w:ascii="Arial" w:hAnsi="Arial" w:cs="Arial"/>
                <w:lang w:eastAsia="en-US"/>
              </w:rPr>
            </w:pPr>
            <w:r w:rsidRPr="00EF03EB">
              <w:rPr>
                <w:rFonts w:ascii="Arial" w:hAnsi="Arial" w:cs="Arial"/>
                <w:lang w:eastAsia="en-US"/>
              </w:rPr>
              <w:t>HP10 szkodliwe na rozrodczość (H360, H361),</w:t>
            </w:r>
          </w:p>
          <w:p w14:paraId="6108FE59" w14:textId="77777777" w:rsidR="00650183" w:rsidRPr="00EF03EB" w:rsidRDefault="00650183" w:rsidP="000616E6">
            <w:pPr>
              <w:jc w:val="center"/>
              <w:rPr>
                <w:rFonts w:ascii="Arial" w:hAnsi="Arial" w:cs="Arial"/>
                <w:lang w:eastAsia="en-US"/>
              </w:rPr>
            </w:pPr>
            <w:r w:rsidRPr="00EF03EB">
              <w:rPr>
                <w:rFonts w:ascii="Arial" w:hAnsi="Arial" w:cs="Arial"/>
                <w:lang w:eastAsia="en-US"/>
              </w:rPr>
              <w:t>HP11 mutagenne (H341),</w:t>
            </w:r>
          </w:p>
          <w:p w14:paraId="31127965" w14:textId="77777777" w:rsidR="00650183" w:rsidRPr="00EF03EB" w:rsidRDefault="00650183" w:rsidP="000616E6">
            <w:pPr>
              <w:jc w:val="center"/>
              <w:rPr>
                <w:rFonts w:ascii="Arial" w:hAnsi="Arial" w:cs="Arial"/>
                <w:lang w:eastAsia="en-US"/>
              </w:rPr>
            </w:pPr>
            <w:r w:rsidRPr="00EF03EB">
              <w:rPr>
                <w:rFonts w:ascii="Arial" w:hAnsi="Arial" w:cs="Arial"/>
                <w:lang w:eastAsia="en-US"/>
              </w:rPr>
              <w:t>HP13 uczulające (H317, H334),</w:t>
            </w:r>
          </w:p>
          <w:p w14:paraId="2CC7E219" w14:textId="77777777" w:rsidR="00650183" w:rsidRPr="00EF03EB" w:rsidRDefault="00650183" w:rsidP="000616E6">
            <w:pPr>
              <w:jc w:val="center"/>
              <w:rPr>
                <w:rFonts w:ascii="Arial" w:hAnsi="Arial" w:cs="Arial"/>
                <w:lang w:eastAsia="en-US"/>
              </w:rPr>
            </w:pPr>
            <w:r w:rsidRPr="00EF03EB">
              <w:rPr>
                <w:rFonts w:ascii="Arial" w:hAnsi="Arial" w:cs="Arial"/>
                <w:lang w:eastAsia="en-US"/>
              </w:rPr>
              <w:t xml:space="preserve">HP14 właściwości </w:t>
            </w:r>
            <w:proofErr w:type="spellStart"/>
            <w:r w:rsidRPr="00EF03EB">
              <w:rPr>
                <w:rFonts w:ascii="Arial" w:hAnsi="Arial" w:cs="Arial"/>
                <w:lang w:eastAsia="en-US"/>
              </w:rPr>
              <w:t>ekotoksyczne</w:t>
            </w:r>
            <w:proofErr w:type="spellEnd"/>
            <w:r w:rsidRPr="00EF03EB">
              <w:rPr>
                <w:rFonts w:ascii="Arial" w:hAnsi="Arial" w:cs="Arial"/>
                <w:lang w:eastAsia="en-US"/>
              </w:rPr>
              <w:t xml:space="preserve"> (H400, H410, H411.</w:t>
            </w:r>
          </w:p>
          <w:p w14:paraId="0B399AB9" w14:textId="77777777" w:rsidR="00650183" w:rsidRPr="00EF03EB" w:rsidRDefault="00650183" w:rsidP="000616E6">
            <w:pPr>
              <w:jc w:val="center"/>
              <w:rPr>
                <w:rFonts w:ascii="Arial" w:hAnsi="Arial" w:cs="Arial"/>
              </w:rPr>
            </w:pPr>
            <w:r w:rsidRPr="00EF03EB">
              <w:rPr>
                <w:rFonts w:ascii="Arial" w:hAnsi="Arial" w:cs="Arial"/>
                <w:lang w:eastAsia="en-US"/>
              </w:rPr>
              <w:lastRenderedPageBreak/>
              <w:t>Odpad niepalny może powodować odcieki.</w:t>
            </w:r>
          </w:p>
        </w:tc>
      </w:tr>
      <w:tr w:rsidR="00650183" w:rsidRPr="00EF03EB" w14:paraId="5658886E" w14:textId="77777777" w:rsidTr="000616E6">
        <w:tc>
          <w:tcPr>
            <w:tcW w:w="1271" w:type="dxa"/>
            <w:hideMark/>
          </w:tcPr>
          <w:p w14:paraId="3676A97D" w14:textId="77777777" w:rsidR="00650183" w:rsidRPr="00EF03EB" w:rsidRDefault="00650183" w:rsidP="000616E6">
            <w:pPr>
              <w:jc w:val="center"/>
              <w:rPr>
                <w:rFonts w:ascii="Arial" w:hAnsi="Arial" w:cs="Arial"/>
                <w:b/>
              </w:rPr>
            </w:pPr>
            <w:r w:rsidRPr="00EF03EB">
              <w:rPr>
                <w:rFonts w:ascii="Arial" w:hAnsi="Arial" w:cs="Arial"/>
                <w:b/>
              </w:rPr>
              <w:lastRenderedPageBreak/>
              <w:t>12 01 14*</w:t>
            </w:r>
          </w:p>
        </w:tc>
        <w:tc>
          <w:tcPr>
            <w:tcW w:w="2381" w:type="dxa"/>
            <w:hideMark/>
          </w:tcPr>
          <w:p w14:paraId="0150E8B8" w14:textId="77777777" w:rsidR="00650183" w:rsidRPr="00EF03EB" w:rsidRDefault="00650183" w:rsidP="000616E6">
            <w:pPr>
              <w:jc w:val="center"/>
              <w:rPr>
                <w:rFonts w:ascii="Arial" w:hAnsi="Arial" w:cs="Arial"/>
              </w:rPr>
            </w:pPr>
            <w:r w:rsidRPr="00EF03EB">
              <w:rPr>
                <w:rFonts w:ascii="Arial" w:hAnsi="Arial" w:cs="Arial"/>
              </w:rPr>
              <w:t>Szlamy z obróbki metali zawierające substancje niebezpieczne</w:t>
            </w:r>
          </w:p>
        </w:tc>
        <w:tc>
          <w:tcPr>
            <w:tcW w:w="1134" w:type="dxa"/>
            <w:hideMark/>
          </w:tcPr>
          <w:p w14:paraId="17FC9930" w14:textId="77777777" w:rsidR="00650183" w:rsidRPr="00EF03EB" w:rsidRDefault="00650183" w:rsidP="000616E6">
            <w:pPr>
              <w:jc w:val="center"/>
              <w:rPr>
                <w:rFonts w:ascii="Arial" w:hAnsi="Arial" w:cs="Arial"/>
              </w:rPr>
            </w:pPr>
            <w:r w:rsidRPr="00EF03EB">
              <w:rPr>
                <w:rFonts w:ascii="Arial" w:hAnsi="Arial" w:cs="Arial"/>
              </w:rPr>
              <w:t>56,0</w:t>
            </w:r>
          </w:p>
        </w:tc>
        <w:tc>
          <w:tcPr>
            <w:tcW w:w="2126" w:type="dxa"/>
            <w:hideMark/>
          </w:tcPr>
          <w:p w14:paraId="508D7EB6" w14:textId="77777777" w:rsidR="00650183" w:rsidRPr="00EF03EB" w:rsidRDefault="00650183" w:rsidP="000616E6">
            <w:pPr>
              <w:jc w:val="center"/>
              <w:rPr>
                <w:rFonts w:ascii="Arial" w:hAnsi="Arial" w:cs="Arial"/>
              </w:rPr>
            </w:pPr>
            <w:r w:rsidRPr="00EF03EB">
              <w:rPr>
                <w:rFonts w:ascii="Arial" w:hAnsi="Arial" w:cs="Arial"/>
              </w:rPr>
              <w:t xml:space="preserve">Szlamy </w:t>
            </w:r>
            <w:r w:rsidRPr="00EF03EB">
              <w:rPr>
                <w:rFonts w:ascii="Arial" w:hAnsi="Arial" w:cs="Arial"/>
                <w:strike/>
              </w:rPr>
              <w:br/>
            </w:r>
            <w:r w:rsidRPr="00EF03EB">
              <w:rPr>
                <w:rFonts w:ascii="Arial" w:hAnsi="Arial" w:cs="Arial"/>
              </w:rPr>
              <w:t xml:space="preserve"> z procesu odolejania ścieków alkalicznych w oczyszczalni ścieków</w:t>
            </w:r>
          </w:p>
        </w:tc>
        <w:tc>
          <w:tcPr>
            <w:tcW w:w="2977" w:type="dxa"/>
            <w:hideMark/>
          </w:tcPr>
          <w:p w14:paraId="5F42DAE7" w14:textId="77777777" w:rsidR="00650183" w:rsidRPr="00EF03EB" w:rsidRDefault="00650183" w:rsidP="000616E6">
            <w:pPr>
              <w:jc w:val="center"/>
              <w:rPr>
                <w:rFonts w:ascii="Arial" w:hAnsi="Arial" w:cs="Arial"/>
              </w:rPr>
            </w:pPr>
            <w:r w:rsidRPr="00EF03EB">
              <w:rPr>
                <w:rFonts w:ascii="Arial" w:hAnsi="Arial" w:cs="Arial"/>
              </w:rPr>
              <w:t xml:space="preserve">Odpady stanowić będą szlamy z obróbki metali zawierające oleje (destylaty ciężkie z hydrokrakingu ropy naftowej), zużyte filtry olejowe (wkłady papierowe, </w:t>
            </w:r>
            <w:proofErr w:type="spellStart"/>
            <w:r w:rsidRPr="00EF03EB">
              <w:rPr>
                <w:rFonts w:ascii="Arial" w:hAnsi="Arial" w:cs="Arial"/>
              </w:rPr>
              <w:t>mikrowłóknina</w:t>
            </w:r>
            <w:proofErr w:type="spellEnd"/>
            <w:r w:rsidRPr="00EF03EB">
              <w:rPr>
                <w:rFonts w:ascii="Arial" w:hAnsi="Arial" w:cs="Arial"/>
              </w:rPr>
              <w:t xml:space="preserve">), zaolejone zużyte sorbenty (granulat </w:t>
            </w:r>
            <w:proofErr w:type="spellStart"/>
            <w:r w:rsidRPr="00EF03EB">
              <w:rPr>
                <w:rFonts w:ascii="Arial" w:hAnsi="Arial" w:cs="Arial"/>
              </w:rPr>
              <w:t>diatomitowy</w:t>
            </w:r>
            <w:proofErr w:type="spellEnd"/>
            <w:r w:rsidRPr="00EF03EB">
              <w:rPr>
                <w:rFonts w:ascii="Arial" w:hAnsi="Arial" w:cs="Arial"/>
              </w:rPr>
              <w:t xml:space="preserve">), trociny (drewno), czyściwo (bawełna) </w:t>
            </w:r>
          </w:p>
          <w:p w14:paraId="22D4BCB7" w14:textId="77777777" w:rsidR="00650183" w:rsidRPr="00EF03EB" w:rsidRDefault="00650183" w:rsidP="000616E6">
            <w:pPr>
              <w:jc w:val="center"/>
              <w:rPr>
                <w:rFonts w:ascii="Arial" w:hAnsi="Arial" w:cs="Arial"/>
              </w:rPr>
            </w:pPr>
            <w:r w:rsidRPr="00EF03EB">
              <w:rPr>
                <w:rFonts w:ascii="Arial" w:hAnsi="Arial" w:cs="Arial"/>
                <w:lang w:eastAsia="en-US"/>
              </w:rPr>
              <w:t>Wła</w:t>
            </w:r>
            <w:r w:rsidRPr="00EF03EB">
              <w:rPr>
                <w:rFonts w:ascii="Arial" w:eastAsia="TimesNewRoman" w:hAnsi="Arial" w:cs="Arial"/>
                <w:lang w:eastAsia="en-US"/>
              </w:rPr>
              <w:t>ś</w:t>
            </w:r>
            <w:r w:rsidRPr="00EF03EB">
              <w:rPr>
                <w:rFonts w:ascii="Arial" w:hAnsi="Arial" w:cs="Arial"/>
                <w:lang w:eastAsia="en-US"/>
              </w:rPr>
              <w:t>ciwo</w:t>
            </w:r>
            <w:r w:rsidRPr="00EF03EB">
              <w:rPr>
                <w:rFonts w:ascii="Arial" w:eastAsia="TimesNewRoman" w:hAnsi="Arial" w:cs="Arial"/>
                <w:lang w:eastAsia="en-US"/>
              </w:rPr>
              <w:t>ś</w:t>
            </w:r>
            <w:r w:rsidRPr="00EF03EB">
              <w:rPr>
                <w:rFonts w:ascii="Arial" w:hAnsi="Arial" w:cs="Arial"/>
                <w:lang w:eastAsia="en-US"/>
              </w:rPr>
              <w:t xml:space="preserve">ci:  </w:t>
            </w:r>
            <w:r w:rsidRPr="00EF03EB">
              <w:rPr>
                <w:rFonts w:ascii="Arial" w:hAnsi="Arial" w:cs="Arial"/>
                <w:lang w:eastAsia="en-US"/>
              </w:rPr>
              <w:br/>
              <w:t>HP4 „dra</w:t>
            </w:r>
            <w:r w:rsidRPr="00EF03EB">
              <w:rPr>
                <w:rFonts w:ascii="Arial" w:eastAsia="TimesNewRoman" w:hAnsi="Arial" w:cs="Arial"/>
                <w:lang w:eastAsia="en-US"/>
              </w:rPr>
              <w:t>ż</w:t>
            </w:r>
            <w:r w:rsidRPr="00EF03EB">
              <w:rPr>
                <w:rFonts w:ascii="Arial" w:hAnsi="Arial" w:cs="Arial"/>
                <w:lang w:eastAsia="en-US"/>
              </w:rPr>
              <w:t>ni</w:t>
            </w:r>
            <w:r w:rsidRPr="00EF03EB">
              <w:rPr>
                <w:rFonts w:ascii="Arial" w:eastAsia="TimesNewRoman" w:hAnsi="Arial" w:cs="Arial"/>
                <w:lang w:eastAsia="en-US"/>
              </w:rPr>
              <w:t>ą</w:t>
            </w:r>
            <w:r w:rsidRPr="00EF03EB">
              <w:rPr>
                <w:rFonts w:ascii="Arial" w:hAnsi="Arial" w:cs="Arial"/>
                <w:lang w:eastAsia="en-US"/>
              </w:rPr>
              <w:t>ce”,</w:t>
            </w:r>
            <w:r w:rsidRPr="00EF03EB">
              <w:rPr>
                <w:rFonts w:ascii="Arial" w:hAnsi="Arial" w:cs="Arial"/>
                <w:lang w:eastAsia="en-US"/>
              </w:rPr>
              <w:br/>
              <w:t>H14 „</w:t>
            </w:r>
            <w:proofErr w:type="spellStart"/>
            <w:r w:rsidRPr="00EF03EB">
              <w:rPr>
                <w:rFonts w:ascii="Arial" w:hAnsi="Arial" w:cs="Arial"/>
                <w:lang w:eastAsia="en-US"/>
              </w:rPr>
              <w:t>ekotoksyczne</w:t>
            </w:r>
            <w:proofErr w:type="spellEnd"/>
            <w:r w:rsidRPr="00EF03EB">
              <w:rPr>
                <w:rFonts w:ascii="Arial" w:hAnsi="Arial" w:cs="Arial"/>
                <w:lang w:eastAsia="en-US"/>
              </w:rPr>
              <w:t>”.</w:t>
            </w:r>
          </w:p>
        </w:tc>
      </w:tr>
      <w:tr w:rsidR="00650183" w:rsidRPr="00EF03EB" w14:paraId="43E1EF46" w14:textId="77777777" w:rsidTr="000616E6">
        <w:tc>
          <w:tcPr>
            <w:tcW w:w="1271" w:type="dxa"/>
            <w:hideMark/>
          </w:tcPr>
          <w:p w14:paraId="1D76B689" w14:textId="77777777" w:rsidR="00650183" w:rsidRPr="00EF03EB" w:rsidRDefault="00650183" w:rsidP="000616E6">
            <w:pPr>
              <w:jc w:val="center"/>
              <w:rPr>
                <w:rFonts w:ascii="Arial" w:hAnsi="Arial" w:cs="Arial"/>
                <w:b/>
              </w:rPr>
            </w:pPr>
            <w:r w:rsidRPr="00EF03EB">
              <w:rPr>
                <w:rFonts w:ascii="Arial" w:hAnsi="Arial" w:cs="Arial"/>
                <w:b/>
              </w:rPr>
              <w:t>13 02 05*</w:t>
            </w:r>
          </w:p>
        </w:tc>
        <w:tc>
          <w:tcPr>
            <w:tcW w:w="2381" w:type="dxa"/>
            <w:hideMark/>
          </w:tcPr>
          <w:p w14:paraId="6E455FB0" w14:textId="77777777" w:rsidR="00650183" w:rsidRPr="00EF03EB" w:rsidRDefault="00650183"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 xml:space="preserve">Mineralne oleje silnikowe, przekładniowe </w:t>
            </w:r>
            <w:r w:rsidRPr="00EF03EB">
              <w:rPr>
                <w:rFonts w:ascii="Arial" w:eastAsia="Arial Unicode MS" w:hAnsi="Arial" w:cs="Arial"/>
                <w:color w:val="000000"/>
              </w:rPr>
              <w:br/>
              <w:t xml:space="preserve">i smarowe niezawierające związków </w:t>
            </w:r>
            <w:proofErr w:type="spellStart"/>
            <w:r w:rsidRPr="00EF03EB">
              <w:rPr>
                <w:rFonts w:ascii="Arial" w:eastAsia="Arial Unicode MS" w:hAnsi="Arial" w:cs="Arial"/>
                <w:color w:val="000000"/>
              </w:rPr>
              <w:t>chlorowcoorganicznych</w:t>
            </w:r>
            <w:proofErr w:type="spellEnd"/>
          </w:p>
        </w:tc>
        <w:tc>
          <w:tcPr>
            <w:tcW w:w="1134" w:type="dxa"/>
            <w:hideMark/>
          </w:tcPr>
          <w:p w14:paraId="7674CC6F" w14:textId="77777777" w:rsidR="00650183" w:rsidRPr="00EF03EB" w:rsidRDefault="00650183" w:rsidP="000616E6">
            <w:pPr>
              <w:jc w:val="center"/>
              <w:rPr>
                <w:rFonts w:ascii="Arial" w:hAnsi="Arial" w:cs="Arial"/>
                <w:strike/>
              </w:rPr>
            </w:pPr>
            <w:r w:rsidRPr="00EF03EB">
              <w:rPr>
                <w:rFonts w:ascii="Arial" w:hAnsi="Arial" w:cs="Arial"/>
              </w:rPr>
              <w:t>700,0</w:t>
            </w:r>
          </w:p>
          <w:p w14:paraId="79D3B4EF" w14:textId="77777777" w:rsidR="00650183" w:rsidRPr="00EF03EB" w:rsidRDefault="00650183" w:rsidP="000616E6">
            <w:pPr>
              <w:jc w:val="center"/>
              <w:rPr>
                <w:rFonts w:ascii="Arial" w:hAnsi="Arial" w:cs="Arial"/>
              </w:rPr>
            </w:pPr>
          </w:p>
        </w:tc>
        <w:tc>
          <w:tcPr>
            <w:tcW w:w="2126" w:type="dxa"/>
            <w:hideMark/>
          </w:tcPr>
          <w:p w14:paraId="49D12358" w14:textId="77777777" w:rsidR="00650183" w:rsidRPr="00EF03EB" w:rsidRDefault="00650183" w:rsidP="000616E6">
            <w:pPr>
              <w:jc w:val="center"/>
              <w:rPr>
                <w:rFonts w:ascii="Arial" w:hAnsi="Arial" w:cs="Arial"/>
              </w:rPr>
            </w:pPr>
            <w:r w:rsidRPr="00EF03EB">
              <w:rPr>
                <w:rFonts w:ascii="Arial" w:hAnsi="Arial" w:cs="Arial"/>
              </w:rPr>
              <w:t xml:space="preserve">Odpadowe oleje powstawać będą </w:t>
            </w:r>
            <w:r w:rsidRPr="00EF03EB">
              <w:rPr>
                <w:rFonts w:ascii="Arial" w:hAnsi="Arial" w:cs="Arial"/>
              </w:rPr>
              <w:br/>
              <w:t xml:space="preserve">w procesach eksploatacji maszyn </w:t>
            </w:r>
            <w:r w:rsidRPr="00EF03EB">
              <w:rPr>
                <w:rFonts w:ascii="Arial" w:hAnsi="Arial" w:cs="Arial"/>
              </w:rPr>
              <w:br/>
              <w:t xml:space="preserve">i urządzeń </w:t>
            </w:r>
            <w:r w:rsidRPr="00EF03EB">
              <w:rPr>
                <w:rFonts w:ascii="Arial" w:hAnsi="Arial" w:cs="Arial"/>
              </w:rPr>
              <w:br/>
              <w:t>w Zakładzie</w:t>
            </w:r>
          </w:p>
        </w:tc>
        <w:tc>
          <w:tcPr>
            <w:tcW w:w="2977" w:type="dxa"/>
            <w:hideMark/>
          </w:tcPr>
          <w:p w14:paraId="7745BDCF"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Odpad będzie powstawać w procesie zmywania olejów pozostałych po kuciu z powierzchni detali przed nałożeniem powłok galwanicznych. Olej powstaje w separatorze przez który jest</w:t>
            </w:r>
            <w:r w:rsidRPr="00EF03EB">
              <w:rPr>
                <w:rFonts w:ascii="Arial" w:hAnsi="Arial" w:cs="Arial"/>
                <w:color w:val="FF0000"/>
              </w:rPr>
              <w:t xml:space="preserve"> </w:t>
            </w:r>
            <w:r w:rsidRPr="00EF03EB">
              <w:rPr>
                <w:rFonts w:ascii="Arial" w:hAnsi="Arial" w:cs="Arial"/>
              </w:rPr>
              <w:t>przepuszczana kąpiel myjąca.</w:t>
            </w:r>
          </w:p>
          <w:p w14:paraId="498F9C0B"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Olej zawiera w swym składzie głównie węglowodory alifatyczne.</w:t>
            </w:r>
            <w:r w:rsidRPr="00EF03EB">
              <w:rPr>
                <w:rFonts w:ascii="Arial" w:hAnsi="Arial" w:cs="Arial"/>
                <w:color w:val="538135"/>
              </w:rPr>
              <w:t xml:space="preserve"> </w:t>
            </w:r>
            <w:r w:rsidRPr="00EF03EB">
              <w:rPr>
                <w:rFonts w:ascii="Arial" w:hAnsi="Arial" w:cs="Arial"/>
              </w:rPr>
              <w:t xml:space="preserve">Właściwości:  </w:t>
            </w:r>
          </w:p>
          <w:p w14:paraId="256236ED" w14:textId="77777777" w:rsidR="00650183" w:rsidRPr="00EF03EB" w:rsidRDefault="00650183" w:rsidP="000616E6">
            <w:pPr>
              <w:autoSpaceDE w:val="0"/>
              <w:autoSpaceDN w:val="0"/>
              <w:adjustRightInd w:val="0"/>
              <w:jc w:val="center"/>
              <w:rPr>
                <w:rFonts w:ascii="Arial" w:hAnsi="Arial" w:cs="Arial"/>
                <w:lang w:eastAsia="en-US"/>
              </w:rPr>
            </w:pPr>
            <w:r w:rsidRPr="00EF03EB">
              <w:rPr>
                <w:rFonts w:ascii="Arial" w:hAnsi="Arial" w:cs="Arial"/>
                <w:lang w:eastAsia="en-US"/>
              </w:rPr>
              <w:t xml:space="preserve"> H14 „</w:t>
            </w:r>
            <w:proofErr w:type="spellStart"/>
            <w:r w:rsidRPr="00EF03EB">
              <w:rPr>
                <w:rFonts w:ascii="Arial" w:hAnsi="Arial" w:cs="Arial"/>
                <w:lang w:eastAsia="en-US"/>
              </w:rPr>
              <w:t>ekotoksyczne</w:t>
            </w:r>
            <w:proofErr w:type="spellEnd"/>
            <w:r w:rsidRPr="00EF03EB">
              <w:rPr>
                <w:rFonts w:ascii="Arial" w:hAnsi="Arial" w:cs="Arial"/>
                <w:lang w:eastAsia="en-US"/>
              </w:rPr>
              <w:t>”.</w:t>
            </w:r>
          </w:p>
        </w:tc>
      </w:tr>
      <w:tr w:rsidR="00650183" w:rsidRPr="00EF03EB" w14:paraId="32F45585" w14:textId="77777777" w:rsidTr="000616E6">
        <w:trPr>
          <w:trHeight w:val="1099"/>
        </w:trPr>
        <w:tc>
          <w:tcPr>
            <w:tcW w:w="1271" w:type="dxa"/>
            <w:hideMark/>
          </w:tcPr>
          <w:p w14:paraId="4DA52DB7" w14:textId="77777777" w:rsidR="00650183" w:rsidRPr="00EF03EB" w:rsidRDefault="00650183" w:rsidP="000616E6">
            <w:pPr>
              <w:jc w:val="center"/>
              <w:rPr>
                <w:rFonts w:ascii="Arial" w:hAnsi="Arial" w:cs="Arial"/>
                <w:b/>
              </w:rPr>
            </w:pPr>
            <w:r w:rsidRPr="00EF03EB">
              <w:rPr>
                <w:rFonts w:ascii="Arial" w:hAnsi="Arial" w:cs="Arial"/>
                <w:b/>
              </w:rPr>
              <w:t>15 01 10*</w:t>
            </w:r>
          </w:p>
        </w:tc>
        <w:tc>
          <w:tcPr>
            <w:tcW w:w="2381" w:type="dxa"/>
            <w:hideMark/>
          </w:tcPr>
          <w:p w14:paraId="54D7A4CA" w14:textId="77777777" w:rsidR="00650183" w:rsidRPr="00EF03EB" w:rsidRDefault="00650183" w:rsidP="000616E6">
            <w:pPr>
              <w:jc w:val="center"/>
              <w:rPr>
                <w:rFonts w:ascii="Arial" w:hAnsi="Arial" w:cs="Arial"/>
              </w:rPr>
            </w:pPr>
            <w:r w:rsidRPr="00EF03EB">
              <w:rPr>
                <w:rFonts w:ascii="Arial" w:hAnsi="Arial" w:cs="Arial"/>
              </w:rPr>
              <w:t xml:space="preserve">Opakowania zawierające pozostałości substancji niebezpiecznych lub nimi zanieczyszczone (np. środkami ochrony roślin I </w:t>
            </w:r>
            <w:proofErr w:type="spellStart"/>
            <w:r w:rsidRPr="00EF03EB">
              <w:rPr>
                <w:rFonts w:ascii="Arial" w:hAnsi="Arial" w:cs="Arial"/>
              </w:rPr>
              <w:t>i</w:t>
            </w:r>
            <w:proofErr w:type="spellEnd"/>
            <w:r w:rsidRPr="00EF03EB">
              <w:rPr>
                <w:rFonts w:ascii="Arial" w:hAnsi="Arial" w:cs="Arial"/>
              </w:rPr>
              <w:t xml:space="preserve"> II klasy toksyczności </w:t>
            </w:r>
            <w:r w:rsidRPr="00EF03EB">
              <w:rPr>
                <w:rFonts w:ascii="Arial" w:hAnsi="Arial" w:cs="Arial"/>
              </w:rPr>
              <w:lastRenderedPageBreak/>
              <w:t>– bardzo toksyczne i toksyczne)</w:t>
            </w:r>
          </w:p>
        </w:tc>
        <w:tc>
          <w:tcPr>
            <w:tcW w:w="1134" w:type="dxa"/>
            <w:hideMark/>
          </w:tcPr>
          <w:p w14:paraId="6FD9B504"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lastRenderedPageBreak/>
              <w:t>10,0</w:t>
            </w:r>
          </w:p>
          <w:p w14:paraId="0E026047" w14:textId="77777777" w:rsidR="00650183" w:rsidRPr="00EF03EB" w:rsidRDefault="00650183" w:rsidP="000616E6">
            <w:pPr>
              <w:rPr>
                <w:rFonts w:ascii="Arial" w:hAnsi="Arial" w:cs="Arial"/>
                <w:b/>
                <w:bCs/>
                <w:snapToGrid w:val="0"/>
                <w:color w:val="538135"/>
                <w:spacing w:val="-3"/>
              </w:rPr>
            </w:pPr>
          </w:p>
        </w:tc>
        <w:tc>
          <w:tcPr>
            <w:tcW w:w="2126" w:type="dxa"/>
            <w:hideMark/>
          </w:tcPr>
          <w:p w14:paraId="0C344728"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Bezzwrotne opakowania po stosowanych substancjach chemicznych</w:t>
            </w:r>
          </w:p>
        </w:tc>
        <w:tc>
          <w:tcPr>
            <w:tcW w:w="2977" w:type="dxa"/>
            <w:hideMark/>
          </w:tcPr>
          <w:p w14:paraId="4C9A8852" w14:textId="77777777" w:rsidR="00650183" w:rsidRPr="00EF03EB" w:rsidRDefault="00650183" w:rsidP="000616E6">
            <w:pPr>
              <w:widowControl w:val="0"/>
              <w:autoSpaceDE w:val="0"/>
              <w:autoSpaceDN w:val="0"/>
              <w:spacing w:before="1"/>
              <w:ind w:left="81" w:right="927"/>
              <w:jc w:val="both"/>
              <w:rPr>
                <w:rFonts w:ascii="Arial" w:eastAsia="Arial" w:hAnsi="Arial" w:cs="Arial"/>
                <w:lang w:eastAsia="en-US"/>
              </w:rPr>
            </w:pPr>
            <w:r w:rsidRPr="00EF03EB">
              <w:rPr>
                <w:rFonts w:ascii="Arial" w:eastAsia="Arial" w:hAnsi="Arial" w:cs="Arial"/>
                <w:lang w:eastAsia="en-US"/>
              </w:rPr>
              <w:t>Odpady opakowaniowe zawierające substancje niebezpieczne będą stanowiły opakowania po stosowanych środkach chemicznych.</w:t>
            </w:r>
          </w:p>
          <w:p w14:paraId="5F6C93DE" w14:textId="77777777" w:rsidR="00650183" w:rsidRPr="00EF03EB" w:rsidRDefault="00650183" w:rsidP="000616E6">
            <w:pPr>
              <w:widowControl w:val="0"/>
              <w:autoSpaceDE w:val="0"/>
              <w:autoSpaceDN w:val="0"/>
              <w:spacing w:before="25"/>
              <w:ind w:left="81" w:right="309" w:hanging="1"/>
              <w:jc w:val="both"/>
              <w:rPr>
                <w:rFonts w:ascii="Arial" w:eastAsia="Arial" w:hAnsi="Arial" w:cs="Arial"/>
                <w:lang w:eastAsia="en-US"/>
              </w:rPr>
            </w:pPr>
            <w:r w:rsidRPr="00EF03EB">
              <w:rPr>
                <w:rFonts w:ascii="Arial" w:eastAsia="Arial" w:hAnsi="Arial" w:cs="Arial"/>
                <w:lang w:eastAsia="en-US"/>
              </w:rPr>
              <w:t xml:space="preserve">Opakowania te mogą </w:t>
            </w:r>
            <w:r w:rsidRPr="00EF03EB">
              <w:rPr>
                <w:rFonts w:ascii="Arial" w:eastAsia="Arial" w:hAnsi="Arial" w:cs="Arial"/>
                <w:lang w:eastAsia="en-US"/>
              </w:rPr>
              <w:lastRenderedPageBreak/>
              <w:t xml:space="preserve">być zanieczyszczone resztkami substancji żrących (NaOH, HCl, </w:t>
            </w:r>
            <w:r w:rsidRPr="00EF03EB">
              <w:rPr>
                <w:rFonts w:ascii="Arial" w:eastAsia="Arial" w:hAnsi="Arial" w:cs="Arial"/>
                <w:position w:val="2"/>
                <w:lang w:eastAsia="en-US"/>
              </w:rPr>
              <w:t>HNO</w:t>
            </w:r>
            <w:r w:rsidRPr="00EF03EB">
              <w:rPr>
                <w:rFonts w:ascii="Arial" w:eastAsia="Arial" w:hAnsi="Arial" w:cs="Arial"/>
                <w:position w:val="2"/>
                <w:vertAlign w:val="subscript"/>
                <w:lang w:eastAsia="en-US"/>
              </w:rPr>
              <w:t>3</w:t>
            </w:r>
            <w:r w:rsidRPr="00EF03EB">
              <w:rPr>
                <w:rFonts w:ascii="Arial" w:eastAsia="Arial" w:hAnsi="Arial" w:cs="Arial"/>
                <w:position w:val="2"/>
                <w:lang w:eastAsia="en-US"/>
              </w:rPr>
              <w:t xml:space="preserve">), soli, fluorków, cynków, chromu III, kobaltu, żelaza, związków organicznych, </w:t>
            </w:r>
            <w:r w:rsidRPr="00EF03EB">
              <w:rPr>
                <w:rFonts w:ascii="Arial" w:eastAsia="Arial" w:hAnsi="Arial" w:cs="Arial"/>
                <w:lang w:eastAsia="en-US"/>
              </w:rPr>
              <w:t>azotanów.</w:t>
            </w:r>
          </w:p>
          <w:p w14:paraId="6371A2EF" w14:textId="77777777" w:rsidR="00650183" w:rsidRPr="00EF03EB" w:rsidRDefault="00650183" w:rsidP="000616E6">
            <w:pPr>
              <w:widowControl w:val="0"/>
              <w:autoSpaceDE w:val="0"/>
              <w:autoSpaceDN w:val="0"/>
              <w:spacing w:before="18"/>
              <w:ind w:left="81" w:right="727"/>
              <w:jc w:val="both"/>
              <w:rPr>
                <w:rFonts w:ascii="Arial" w:eastAsia="Arial" w:hAnsi="Arial" w:cs="Arial"/>
                <w:lang w:eastAsia="en-US"/>
              </w:rPr>
            </w:pPr>
            <w:r w:rsidRPr="00EF03EB">
              <w:rPr>
                <w:rFonts w:ascii="Arial" w:eastAsia="Arial" w:hAnsi="Arial" w:cs="Arial"/>
                <w:lang w:eastAsia="en-US"/>
              </w:rPr>
              <w:t>Właściwości:</w:t>
            </w:r>
          </w:p>
          <w:p w14:paraId="19848B42" w14:textId="77777777" w:rsidR="00650183" w:rsidRPr="00EF03EB" w:rsidRDefault="00650183" w:rsidP="000616E6">
            <w:pPr>
              <w:widowControl w:val="0"/>
              <w:numPr>
                <w:ilvl w:val="0"/>
                <w:numId w:val="22"/>
              </w:numPr>
              <w:tabs>
                <w:tab w:val="left" w:pos="312"/>
              </w:tabs>
              <w:autoSpaceDE w:val="0"/>
              <w:autoSpaceDN w:val="0"/>
              <w:spacing w:before="20"/>
              <w:ind w:left="311"/>
              <w:jc w:val="both"/>
              <w:rPr>
                <w:rFonts w:ascii="Arial" w:eastAsia="Arial" w:hAnsi="Arial" w:cs="Arial"/>
                <w:lang w:eastAsia="en-US"/>
              </w:rPr>
            </w:pPr>
            <w:r w:rsidRPr="00EF03EB">
              <w:rPr>
                <w:rFonts w:ascii="Arial" w:eastAsia="Arial" w:hAnsi="Arial" w:cs="Arial"/>
                <w:lang w:eastAsia="en-US"/>
              </w:rPr>
              <w:t>HP4 drażniące (H315, H318,</w:t>
            </w:r>
            <w:r w:rsidRPr="00EF03EB">
              <w:rPr>
                <w:rFonts w:ascii="Arial" w:eastAsia="Arial" w:hAnsi="Arial" w:cs="Arial"/>
                <w:spacing w:val="1"/>
                <w:lang w:eastAsia="en-US"/>
              </w:rPr>
              <w:t xml:space="preserve"> </w:t>
            </w:r>
            <w:r w:rsidRPr="00EF03EB">
              <w:rPr>
                <w:rFonts w:ascii="Arial" w:eastAsia="Arial" w:hAnsi="Arial" w:cs="Arial"/>
                <w:lang w:eastAsia="en-US"/>
              </w:rPr>
              <w:t>H319)</w:t>
            </w:r>
          </w:p>
          <w:p w14:paraId="0CDF340D" w14:textId="77777777" w:rsidR="00650183" w:rsidRPr="00EF03EB" w:rsidRDefault="00650183" w:rsidP="000616E6">
            <w:pPr>
              <w:widowControl w:val="0"/>
              <w:numPr>
                <w:ilvl w:val="0"/>
                <w:numId w:val="22"/>
              </w:numPr>
              <w:tabs>
                <w:tab w:val="left" w:pos="312"/>
              </w:tabs>
              <w:autoSpaceDE w:val="0"/>
              <w:autoSpaceDN w:val="0"/>
              <w:spacing w:before="21"/>
              <w:ind w:right="144" w:hanging="1"/>
              <w:jc w:val="both"/>
              <w:rPr>
                <w:rFonts w:ascii="Arial" w:eastAsia="Arial" w:hAnsi="Arial" w:cs="Arial"/>
                <w:lang w:eastAsia="en-US"/>
              </w:rPr>
            </w:pPr>
            <w:r w:rsidRPr="00EF03EB">
              <w:rPr>
                <w:rFonts w:ascii="Arial" w:eastAsia="Arial" w:hAnsi="Arial" w:cs="Arial"/>
                <w:lang w:eastAsia="en-US"/>
              </w:rPr>
              <w:t>HP5 toksyczne na narządy docelowe (STOT) lub zagrożenie spowodowane aspiracją (H335)</w:t>
            </w:r>
          </w:p>
          <w:p w14:paraId="69DC9EBA" w14:textId="77777777" w:rsidR="00650183" w:rsidRPr="00EF03EB" w:rsidRDefault="00650183" w:rsidP="000616E6">
            <w:pPr>
              <w:widowControl w:val="0"/>
              <w:numPr>
                <w:ilvl w:val="0"/>
                <w:numId w:val="22"/>
              </w:numPr>
              <w:tabs>
                <w:tab w:val="left" w:pos="312"/>
              </w:tabs>
              <w:autoSpaceDE w:val="0"/>
              <w:autoSpaceDN w:val="0"/>
              <w:spacing w:before="21"/>
              <w:ind w:left="311"/>
              <w:jc w:val="both"/>
              <w:rPr>
                <w:rFonts w:ascii="Arial" w:eastAsia="Arial" w:hAnsi="Arial" w:cs="Arial"/>
                <w:lang w:eastAsia="en-US"/>
              </w:rPr>
            </w:pPr>
            <w:r w:rsidRPr="00EF03EB">
              <w:rPr>
                <w:rFonts w:ascii="Arial" w:eastAsia="Arial" w:hAnsi="Arial" w:cs="Arial"/>
                <w:lang w:eastAsia="en-US"/>
              </w:rPr>
              <w:t>HP7 rakotwórcze (H350,</w:t>
            </w:r>
            <w:r w:rsidRPr="00EF03EB">
              <w:rPr>
                <w:rFonts w:ascii="Arial" w:eastAsia="Arial" w:hAnsi="Arial" w:cs="Arial"/>
                <w:spacing w:val="1"/>
                <w:lang w:eastAsia="en-US"/>
              </w:rPr>
              <w:t xml:space="preserve"> </w:t>
            </w:r>
            <w:r w:rsidRPr="00EF03EB">
              <w:rPr>
                <w:rFonts w:ascii="Arial" w:eastAsia="Arial" w:hAnsi="Arial" w:cs="Arial"/>
                <w:lang w:eastAsia="en-US"/>
              </w:rPr>
              <w:t>H351)</w:t>
            </w:r>
          </w:p>
          <w:p w14:paraId="4FC234C3" w14:textId="77777777" w:rsidR="00650183" w:rsidRPr="00EF03EB" w:rsidRDefault="00650183" w:rsidP="000616E6">
            <w:pPr>
              <w:widowControl w:val="0"/>
              <w:numPr>
                <w:ilvl w:val="0"/>
                <w:numId w:val="22"/>
              </w:numPr>
              <w:tabs>
                <w:tab w:val="left" w:pos="312"/>
              </w:tabs>
              <w:autoSpaceDE w:val="0"/>
              <w:autoSpaceDN w:val="0"/>
              <w:spacing w:before="18"/>
              <w:ind w:left="311"/>
              <w:jc w:val="both"/>
              <w:rPr>
                <w:rFonts w:ascii="Arial" w:eastAsia="Arial" w:hAnsi="Arial" w:cs="Arial"/>
                <w:lang w:eastAsia="en-US"/>
              </w:rPr>
            </w:pPr>
            <w:r w:rsidRPr="00EF03EB">
              <w:rPr>
                <w:rFonts w:ascii="Arial" w:eastAsia="Arial" w:hAnsi="Arial" w:cs="Arial"/>
                <w:lang w:eastAsia="en-US"/>
              </w:rPr>
              <w:t>HP8 żrące</w:t>
            </w:r>
            <w:r w:rsidRPr="00EF03EB">
              <w:rPr>
                <w:rFonts w:ascii="Arial" w:eastAsia="Arial" w:hAnsi="Arial" w:cs="Arial"/>
                <w:spacing w:val="1"/>
                <w:lang w:eastAsia="en-US"/>
              </w:rPr>
              <w:t xml:space="preserve"> </w:t>
            </w:r>
            <w:r w:rsidRPr="00EF03EB">
              <w:rPr>
                <w:rFonts w:ascii="Arial" w:eastAsia="Arial" w:hAnsi="Arial" w:cs="Arial"/>
                <w:lang w:eastAsia="en-US"/>
              </w:rPr>
              <w:t>(H314)</w:t>
            </w:r>
          </w:p>
          <w:p w14:paraId="686F0BF5" w14:textId="77777777" w:rsidR="00650183" w:rsidRPr="00EF03EB" w:rsidRDefault="00650183" w:rsidP="000616E6">
            <w:pPr>
              <w:widowControl w:val="0"/>
              <w:numPr>
                <w:ilvl w:val="0"/>
                <w:numId w:val="22"/>
              </w:numPr>
              <w:tabs>
                <w:tab w:val="left" w:pos="312"/>
              </w:tabs>
              <w:autoSpaceDE w:val="0"/>
              <w:autoSpaceDN w:val="0"/>
              <w:spacing w:before="21"/>
              <w:ind w:left="311"/>
              <w:jc w:val="both"/>
              <w:rPr>
                <w:rFonts w:ascii="Arial" w:eastAsia="Arial" w:hAnsi="Arial" w:cs="Arial"/>
                <w:lang w:eastAsia="en-US"/>
              </w:rPr>
            </w:pPr>
            <w:r w:rsidRPr="00EF03EB">
              <w:rPr>
                <w:rFonts w:ascii="Arial" w:eastAsia="Arial" w:hAnsi="Arial" w:cs="Arial"/>
                <w:lang w:eastAsia="en-US"/>
              </w:rPr>
              <w:t>HP10 szkodliwe na rozrodczość (H360,</w:t>
            </w:r>
            <w:r w:rsidRPr="00EF03EB">
              <w:rPr>
                <w:rFonts w:ascii="Arial" w:eastAsia="Arial" w:hAnsi="Arial" w:cs="Arial"/>
                <w:spacing w:val="2"/>
                <w:lang w:eastAsia="en-US"/>
              </w:rPr>
              <w:t xml:space="preserve"> </w:t>
            </w:r>
            <w:r w:rsidRPr="00EF03EB">
              <w:rPr>
                <w:rFonts w:ascii="Arial" w:eastAsia="Arial" w:hAnsi="Arial" w:cs="Arial"/>
                <w:lang w:eastAsia="en-US"/>
              </w:rPr>
              <w:t>H361)</w:t>
            </w:r>
          </w:p>
          <w:p w14:paraId="072A9E28" w14:textId="77777777" w:rsidR="00650183" w:rsidRPr="00EF03EB" w:rsidRDefault="00650183" w:rsidP="000616E6">
            <w:pPr>
              <w:widowControl w:val="0"/>
              <w:numPr>
                <w:ilvl w:val="0"/>
                <w:numId w:val="22"/>
              </w:numPr>
              <w:tabs>
                <w:tab w:val="left" w:pos="312"/>
              </w:tabs>
              <w:autoSpaceDE w:val="0"/>
              <w:autoSpaceDN w:val="0"/>
              <w:spacing w:before="19"/>
              <w:ind w:left="311"/>
              <w:jc w:val="both"/>
              <w:rPr>
                <w:rFonts w:ascii="Arial" w:eastAsia="Arial" w:hAnsi="Arial" w:cs="Arial"/>
                <w:lang w:eastAsia="en-US"/>
              </w:rPr>
            </w:pPr>
            <w:r w:rsidRPr="00EF03EB">
              <w:rPr>
                <w:rFonts w:ascii="Arial" w:eastAsia="Arial" w:hAnsi="Arial" w:cs="Arial"/>
                <w:lang w:eastAsia="en-US"/>
              </w:rPr>
              <w:t>HP11 mutagenne</w:t>
            </w:r>
            <w:r w:rsidRPr="00EF03EB">
              <w:rPr>
                <w:rFonts w:ascii="Arial" w:eastAsia="Arial" w:hAnsi="Arial" w:cs="Arial"/>
                <w:spacing w:val="-2"/>
                <w:lang w:eastAsia="en-US"/>
              </w:rPr>
              <w:t xml:space="preserve"> </w:t>
            </w:r>
            <w:r w:rsidRPr="00EF03EB">
              <w:rPr>
                <w:rFonts w:ascii="Arial" w:eastAsia="Arial" w:hAnsi="Arial" w:cs="Arial"/>
                <w:lang w:eastAsia="en-US"/>
              </w:rPr>
              <w:t>(H341)</w:t>
            </w:r>
          </w:p>
          <w:p w14:paraId="09022A71" w14:textId="77777777" w:rsidR="00650183" w:rsidRPr="00EF03EB" w:rsidRDefault="00650183" w:rsidP="000616E6">
            <w:pPr>
              <w:widowControl w:val="0"/>
              <w:numPr>
                <w:ilvl w:val="0"/>
                <w:numId w:val="22"/>
              </w:numPr>
              <w:tabs>
                <w:tab w:val="left" w:pos="312"/>
              </w:tabs>
              <w:autoSpaceDE w:val="0"/>
              <w:autoSpaceDN w:val="0"/>
              <w:spacing w:before="21"/>
              <w:ind w:left="311"/>
              <w:jc w:val="both"/>
              <w:rPr>
                <w:rFonts w:ascii="Arial" w:eastAsia="Arial" w:hAnsi="Arial" w:cs="Arial"/>
                <w:lang w:eastAsia="en-US"/>
              </w:rPr>
            </w:pPr>
            <w:r w:rsidRPr="00EF03EB">
              <w:rPr>
                <w:rFonts w:ascii="Arial" w:eastAsia="Arial" w:hAnsi="Arial" w:cs="Arial"/>
                <w:lang w:eastAsia="en-US"/>
              </w:rPr>
              <w:t>HP13 uczulające (H317,</w:t>
            </w:r>
            <w:r w:rsidRPr="00EF03EB">
              <w:rPr>
                <w:rFonts w:ascii="Arial" w:eastAsia="Arial" w:hAnsi="Arial" w:cs="Arial"/>
                <w:spacing w:val="1"/>
                <w:lang w:eastAsia="en-US"/>
              </w:rPr>
              <w:t xml:space="preserve"> </w:t>
            </w:r>
            <w:r w:rsidRPr="00EF03EB">
              <w:rPr>
                <w:rFonts w:ascii="Arial" w:eastAsia="Arial" w:hAnsi="Arial" w:cs="Arial"/>
                <w:lang w:eastAsia="en-US"/>
              </w:rPr>
              <w:t>H334)</w:t>
            </w:r>
          </w:p>
          <w:p w14:paraId="3322F696" w14:textId="77777777" w:rsidR="00650183" w:rsidRPr="00EF03EB" w:rsidRDefault="00650183" w:rsidP="000616E6">
            <w:pPr>
              <w:widowControl w:val="0"/>
              <w:numPr>
                <w:ilvl w:val="0"/>
                <w:numId w:val="22"/>
              </w:numPr>
              <w:tabs>
                <w:tab w:val="left" w:pos="312"/>
              </w:tabs>
              <w:autoSpaceDE w:val="0"/>
              <w:autoSpaceDN w:val="0"/>
              <w:spacing w:before="21"/>
              <w:ind w:left="311"/>
              <w:jc w:val="both"/>
              <w:rPr>
                <w:rFonts w:ascii="Arial" w:eastAsia="Arial" w:hAnsi="Arial" w:cs="Arial"/>
                <w:lang w:eastAsia="en-US"/>
              </w:rPr>
            </w:pPr>
            <w:r w:rsidRPr="00EF03EB">
              <w:rPr>
                <w:rFonts w:ascii="Arial" w:eastAsia="Arial" w:hAnsi="Arial" w:cs="Arial"/>
                <w:lang w:eastAsia="en-US"/>
              </w:rPr>
              <w:t xml:space="preserve">HP14 właściwości </w:t>
            </w:r>
            <w:proofErr w:type="spellStart"/>
            <w:r w:rsidRPr="00EF03EB">
              <w:rPr>
                <w:rFonts w:ascii="Arial" w:eastAsia="Arial" w:hAnsi="Arial" w:cs="Arial"/>
                <w:lang w:eastAsia="en-US"/>
              </w:rPr>
              <w:t>ekotoksyczne</w:t>
            </w:r>
            <w:proofErr w:type="spellEnd"/>
            <w:r w:rsidRPr="00EF03EB">
              <w:rPr>
                <w:rFonts w:ascii="Arial" w:eastAsia="Arial" w:hAnsi="Arial" w:cs="Arial"/>
                <w:lang w:eastAsia="en-US"/>
              </w:rPr>
              <w:t xml:space="preserve"> (H400, H410,</w:t>
            </w:r>
            <w:r w:rsidRPr="00EF03EB">
              <w:rPr>
                <w:rFonts w:ascii="Arial" w:eastAsia="Arial" w:hAnsi="Arial" w:cs="Arial"/>
                <w:spacing w:val="1"/>
                <w:lang w:eastAsia="en-US"/>
              </w:rPr>
              <w:t xml:space="preserve"> </w:t>
            </w:r>
            <w:r w:rsidRPr="00EF03EB">
              <w:rPr>
                <w:rFonts w:ascii="Arial" w:eastAsia="Arial" w:hAnsi="Arial" w:cs="Arial"/>
                <w:lang w:eastAsia="en-US"/>
              </w:rPr>
              <w:t>H411)</w:t>
            </w:r>
          </w:p>
          <w:p w14:paraId="5F5AA18C" w14:textId="77777777" w:rsidR="00650183" w:rsidRPr="00EF03EB" w:rsidRDefault="00650183" w:rsidP="000616E6">
            <w:pPr>
              <w:autoSpaceDE w:val="0"/>
              <w:autoSpaceDN w:val="0"/>
              <w:adjustRightInd w:val="0"/>
              <w:jc w:val="both"/>
              <w:rPr>
                <w:rFonts w:ascii="Arial" w:hAnsi="Arial" w:cs="Arial"/>
                <w:lang w:eastAsia="en-US"/>
              </w:rPr>
            </w:pPr>
            <w:r w:rsidRPr="00EF03EB">
              <w:rPr>
                <w:rFonts w:ascii="Arial" w:hAnsi="Arial" w:cs="Arial"/>
              </w:rPr>
              <w:t>Pozostałości substancji nie palne, mogą powodować odcieki. Opakowania z tworzyw sztucznych mogą być palne.</w:t>
            </w:r>
          </w:p>
        </w:tc>
      </w:tr>
      <w:tr w:rsidR="00650183" w:rsidRPr="00EF03EB" w14:paraId="3BBF182A" w14:textId="77777777" w:rsidTr="000616E6">
        <w:trPr>
          <w:trHeight w:val="1099"/>
        </w:trPr>
        <w:tc>
          <w:tcPr>
            <w:tcW w:w="1271" w:type="dxa"/>
          </w:tcPr>
          <w:p w14:paraId="6281AB1A" w14:textId="77777777" w:rsidR="00650183" w:rsidRPr="00EF03EB" w:rsidRDefault="00650183" w:rsidP="000616E6">
            <w:pPr>
              <w:jc w:val="center"/>
              <w:rPr>
                <w:rFonts w:ascii="Arial" w:hAnsi="Arial" w:cs="Arial"/>
                <w:b/>
                <w:color w:val="538135"/>
              </w:rPr>
            </w:pPr>
            <w:r w:rsidRPr="00EF03EB">
              <w:rPr>
                <w:rFonts w:ascii="Arial" w:hAnsi="Arial" w:cs="Arial"/>
                <w:b/>
                <w:snapToGrid w:val="0"/>
                <w:spacing w:val="-3"/>
              </w:rPr>
              <w:lastRenderedPageBreak/>
              <w:t>15 02 02</w:t>
            </w:r>
            <w:r w:rsidRPr="00EF03EB">
              <w:rPr>
                <w:rFonts w:ascii="Arial" w:hAnsi="Arial" w:cs="Arial"/>
                <w:b/>
                <w:snapToGrid w:val="0"/>
                <w:spacing w:val="-3"/>
                <w:vertAlign w:val="superscript"/>
              </w:rPr>
              <w:t>*</w:t>
            </w:r>
          </w:p>
        </w:tc>
        <w:tc>
          <w:tcPr>
            <w:tcW w:w="2381" w:type="dxa"/>
          </w:tcPr>
          <w:p w14:paraId="238DF1D8" w14:textId="77777777" w:rsidR="00650183" w:rsidRPr="00EF03EB" w:rsidRDefault="00650183" w:rsidP="000616E6">
            <w:pPr>
              <w:jc w:val="center"/>
              <w:rPr>
                <w:rFonts w:ascii="Arial" w:hAnsi="Arial" w:cs="Arial"/>
                <w:color w:val="538135"/>
              </w:rPr>
            </w:pPr>
            <w:r w:rsidRPr="00EF03EB">
              <w:rPr>
                <w:rFonts w:ascii="Arial" w:hAnsi="Arial" w:cs="Arial"/>
                <w:snapToGrid w:val="0"/>
                <w:spacing w:val="-3"/>
              </w:rPr>
              <w:t xml:space="preserve">Sorbenty, materiały filtracyjne (w tym filtry olejowe nieujęte w innych grupach), tkaniny do wycierania (np. szmaty, ścierki) i ubrania ochronne zanieczyszczone </w:t>
            </w:r>
            <w:r w:rsidRPr="00EF03EB">
              <w:rPr>
                <w:rFonts w:ascii="Arial" w:hAnsi="Arial" w:cs="Arial"/>
                <w:snapToGrid w:val="0"/>
                <w:spacing w:val="-3"/>
              </w:rPr>
              <w:lastRenderedPageBreak/>
              <w:t>substancjami niebezpiecznymi (np. PCB)</w:t>
            </w:r>
          </w:p>
        </w:tc>
        <w:tc>
          <w:tcPr>
            <w:tcW w:w="1134" w:type="dxa"/>
          </w:tcPr>
          <w:p w14:paraId="1783A671" w14:textId="77777777" w:rsidR="00650183" w:rsidRPr="00EF03EB" w:rsidRDefault="00650183" w:rsidP="000616E6">
            <w:pPr>
              <w:jc w:val="center"/>
              <w:rPr>
                <w:rFonts w:ascii="Arial" w:hAnsi="Arial" w:cs="Arial"/>
                <w:strike/>
                <w:snapToGrid w:val="0"/>
                <w:spacing w:val="-3"/>
              </w:rPr>
            </w:pPr>
            <w:r w:rsidRPr="00EF03EB">
              <w:rPr>
                <w:rFonts w:ascii="Arial" w:hAnsi="Arial" w:cs="Arial"/>
                <w:snapToGrid w:val="0"/>
                <w:spacing w:val="-3"/>
              </w:rPr>
              <w:lastRenderedPageBreak/>
              <w:t>3,0</w:t>
            </w:r>
          </w:p>
          <w:p w14:paraId="3094EEA8" w14:textId="77777777" w:rsidR="00650183" w:rsidRPr="00EF03EB" w:rsidRDefault="00650183" w:rsidP="000616E6">
            <w:pPr>
              <w:jc w:val="center"/>
              <w:rPr>
                <w:rFonts w:ascii="Arial" w:hAnsi="Arial" w:cs="Arial"/>
                <w:strike/>
                <w:snapToGrid w:val="0"/>
                <w:spacing w:val="-3"/>
              </w:rPr>
            </w:pPr>
          </w:p>
        </w:tc>
        <w:tc>
          <w:tcPr>
            <w:tcW w:w="2126" w:type="dxa"/>
          </w:tcPr>
          <w:p w14:paraId="5C945FF2"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Ubrania robocze, szmaty, tkaniny, sorbenty itp. zanieczyszczone substancjami ropopochodnymi</w:t>
            </w:r>
          </w:p>
        </w:tc>
        <w:tc>
          <w:tcPr>
            <w:tcW w:w="2977" w:type="dxa"/>
          </w:tcPr>
          <w:p w14:paraId="4331BA9A" w14:textId="77777777" w:rsidR="00650183" w:rsidRPr="00EF03EB" w:rsidRDefault="00650183" w:rsidP="000616E6">
            <w:pPr>
              <w:autoSpaceDE w:val="0"/>
              <w:autoSpaceDN w:val="0"/>
              <w:adjustRightInd w:val="0"/>
              <w:rPr>
                <w:rFonts w:ascii="Arial" w:hAnsi="Arial" w:cs="Arial"/>
                <w:strike/>
                <w:lang w:eastAsia="en-US"/>
              </w:rPr>
            </w:pPr>
            <w:r w:rsidRPr="00EF03EB">
              <w:rPr>
                <w:rFonts w:ascii="Arial" w:hAnsi="Arial" w:cs="Arial"/>
              </w:rPr>
              <w:t>Zużyte czyściwo (tkaniny, włókniny z włókien naturalnych i sztucznych) oraz sorbenty (mineralne, organiczne) zanieczyszczone pozostałościami stosowanych środków chemicznych i olejów.</w:t>
            </w:r>
          </w:p>
          <w:p w14:paraId="65D0912A" w14:textId="77777777" w:rsidR="00650183" w:rsidRPr="00EF03EB" w:rsidRDefault="00650183" w:rsidP="000616E6">
            <w:pPr>
              <w:widowControl w:val="0"/>
              <w:autoSpaceDE w:val="0"/>
              <w:autoSpaceDN w:val="0"/>
              <w:spacing w:before="28"/>
              <w:ind w:left="81" w:right="308"/>
              <w:rPr>
                <w:rFonts w:ascii="Arial" w:eastAsia="Arial" w:hAnsi="Arial" w:cs="Arial"/>
                <w:lang w:eastAsia="en-US"/>
              </w:rPr>
            </w:pPr>
            <w:r w:rsidRPr="00EF03EB">
              <w:rPr>
                <w:rFonts w:ascii="Arial" w:eastAsia="Arial" w:hAnsi="Arial" w:cs="Arial"/>
                <w:lang w:eastAsia="en-US"/>
              </w:rPr>
              <w:lastRenderedPageBreak/>
              <w:t xml:space="preserve">Opakowania te mogą być zanieczyszczone resztkami substancji żrących (NaOH, HCl, </w:t>
            </w:r>
            <w:r w:rsidRPr="00EF03EB">
              <w:rPr>
                <w:rFonts w:ascii="Arial" w:eastAsia="Arial" w:hAnsi="Arial" w:cs="Arial"/>
                <w:position w:val="2"/>
                <w:lang w:eastAsia="en-US"/>
              </w:rPr>
              <w:t>HNO</w:t>
            </w:r>
            <w:r w:rsidRPr="00EF03EB">
              <w:rPr>
                <w:rFonts w:ascii="Arial" w:eastAsia="Arial" w:hAnsi="Arial" w:cs="Arial"/>
                <w:position w:val="2"/>
                <w:vertAlign w:val="subscript"/>
                <w:lang w:eastAsia="en-US"/>
              </w:rPr>
              <w:t>3</w:t>
            </w:r>
            <w:r w:rsidRPr="00EF03EB">
              <w:rPr>
                <w:rFonts w:ascii="Arial" w:eastAsia="Arial" w:hAnsi="Arial" w:cs="Arial"/>
                <w:position w:val="2"/>
                <w:lang w:eastAsia="en-US"/>
              </w:rPr>
              <w:t xml:space="preserve">), soli, fluorków, cynków, chromu III, kobaltu, żelaza, związków organicznych, </w:t>
            </w:r>
            <w:r w:rsidRPr="00EF03EB">
              <w:rPr>
                <w:rFonts w:ascii="Arial" w:eastAsia="Arial" w:hAnsi="Arial" w:cs="Arial"/>
                <w:lang w:eastAsia="en-US"/>
              </w:rPr>
              <w:t>azotanów.</w:t>
            </w:r>
          </w:p>
          <w:p w14:paraId="0D5DF5B1" w14:textId="77777777" w:rsidR="00650183" w:rsidRPr="00EF03EB" w:rsidRDefault="00650183" w:rsidP="000616E6">
            <w:pPr>
              <w:widowControl w:val="0"/>
              <w:autoSpaceDE w:val="0"/>
              <w:autoSpaceDN w:val="0"/>
              <w:spacing w:before="22"/>
              <w:ind w:left="81" w:right="727"/>
              <w:rPr>
                <w:rFonts w:ascii="Arial" w:eastAsia="Arial" w:hAnsi="Arial" w:cs="Arial"/>
                <w:lang w:eastAsia="en-US"/>
              </w:rPr>
            </w:pPr>
            <w:r w:rsidRPr="00EF03EB">
              <w:rPr>
                <w:rFonts w:ascii="Arial" w:eastAsia="Arial" w:hAnsi="Arial" w:cs="Arial"/>
                <w:lang w:eastAsia="en-US"/>
              </w:rPr>
              <w:t>właściwości:</w:t>
            </w:r>
          </w:p>
          <w:p w14:paraId="68A73D52" w14:textId="77777777" w:rsidR="00650183" w:rsidRPr="00EF03EB" w:rsidRDefault="00650183" w:rsidP="000616E6">
            <w:pPr>
              <w:widowControl w:val="0"/>
              <w:numPr>
                <w:ilvl w:val="0"/>
                <w:numId w:val="23"/>
              </w:numPr>
              <w:tabs>
                <w:tab w:val="left" w:pos="312"/>
              </w:tabs>
              <w:autoSpaceDE w:val="0"/>
              <w:autoSpaceDN w:val="0"/>
              <w:spacing w:before="21"/>
              <w:ind w:left="311"/>
              <w:rPr>
                <w:rFonts w:ascii="Arial" w:eastAsia="Arial" w:hAnsi="Arial" w:cs="Arial"/>
                <w:lang w:eastAsia="en-US"/>
              </w:rPr>
            </w:pPr>
            <w:r w:rsidRPr="00EF03EB">
              <w:rPr>
                <w:rFonts w:ascii="Arial" w:eastAsia="Arial" w:hAnsi="Arial" w:cs="Arial"/>
                <w:lang w:eastAsia="en-US"/>
              </w:rPr>
              <w:t>HP4 drażniące (H315, H318,</w:t>
            </w:r>
            <w:r w:rsidRPr="00EF03EB">
              <w:rPr>
                <w:rFonts w:ascii="Arial" w:eastAsia="Arial" w:hAnsi="Arial" w:cs="Arial"/>
                <w:spacing w:val="1"/>
                <w:lang w:eastAsia="en-US"/>
              </w:rPr>
              <w:t xml:space="preserve"> </w:t>
            </w:r>
            <w:r w:rsidRPr="00EF03EB">
              <w:rPr>
                <w:rFonts w:ascii="Arial" w:eastAsia="Arial" w:hAnsi="Arial" w:cs="Arial"/>
                <w:lang w:eastAsia="en-US"/>
              </w:rPr>
              <w:t>H319)</w:t>
            </w:r>
          </w:p>
          <w:p w14:paraId="72E87191" w14:textId="77777777" w:rsidR="00650183" w:rsidRPr="00EF03EB" w:rsidRDefault="00650183" w:rsidP="000616E6">
            <w:pPr>
              <w:widowControl w:val="0"/>
              <w:numPr>
                <w:ilvl w:val="0"/>
                <w:numId w:val="23"/>
              </w:numPr>
              <w:tabs>
                <w:tab w:val="left" w:pos="312"/>
              </w:tabs>
              <w:autoSpaceDE w:val="0"/>
              <w:autoSpaceDN w:val="0"/>
              <w:spacing w:before="18"/>
              <w:ind w:right="144" w:hanging="1"/>
              <w:rPr>
                <w:rFonts w:ascii="Arial" w:eastAsia="Arial" w:hAnsi="Arial" w:cs="Arial"/>
                <w:lang w:eastAsia="en-US"/>
              </w:rPr>
            </w:pPr>
            <w:r w:rsidRPr="00EF03EB">
              <w:rPr>
                <w:rFonts w:ascii="Arial" w:eastAsia="Arial" w:hAnsi="Arial" w:cs="Arial"/>
                <w:lang w:eastAsia="en-US"/>
              </w:rPr>
              <w:t>HP5 toksyczne na narządy docelowe (STOT) lub zagrożenie spowodowane aspiracją (H335)</w:t>
            </w:r>
          </w:p>
          <w:p w14:paraId="5A59AE67" w14:textId="77777777" w:rsidR="00650183" w:rsidRPr="00EF03EB" w:rsidRDefault="00650183" w:rsidP="000616E6">
            <w:pPr>
              <w:widowControl w:val="0"/>
              <w:numPr>
                <w:ilvl w:val="0"/>
                <w:numId w:val="23"/>
              </w:numPr>
              <w:tabs>
                <w:tab w:val="left" w:pos="312"/>
              </w:tabs>
              <w:autoSpaceDE w:val="0"/>
              <w:autoSpaceDN w:val="0"/>
              <w:spacing w:before="21"/>
              <w:ind w:left="311"/>
              <w:rPr>
                <w:rFonts w:ascii="Arial" w:eastAsia="Arial" w:hAnsi="Arial" w:cs="Arial"/>
                <w:lang w:eastAsia="en-US"/>
              </w:rPr>
            </w:pPr>
            <w:r w:rsidRPr="00EF03EB">
              <w:rPr>
                <w:rFonts w:ascii="Arial" w:eastAsia="Arial" w:hAnsi="Arial" w:cs="Arial"/>
                <w:lang w:eastAsia="en-US"/>
              </w:rPr>
              <w:t>HP7 rakotwórcze (H350,</w:t>
            </w:r>
            <w:r w:rsidRPr="00EF03EB">
              <w:rPr>
                <w:rFonts w:ascii="Arial" w:eastAsia="Arial" w:hAnsi="Arial" w:cs="Arial"/>
                <w:spacing w:val="1"/>
                <w:lang w:eastAsia="en-US"/>
              </w:rPr>
              <w:t xml:space="preserve"> </w:t>
            </w:r>
            <w:r w:rsidRPr="00EF03EB">
              <w:rPr>
                <w:rFonts w:ascii="Arial" w:eastAsia="Arial" w:hAnsi="Arial" w:cs="Arial"/>
                <w:lang w:eastAsia="en-US"/>
              </w:rPr>
              <w:t>H351)</w:t>
            </w:r>
          </w:p>
          <w:p w14:paraId="3D848075" w14:textId="77777777" w:rsidR="00650183" w:rsidRPr="00EF03EB" w:rsidRDefault="00650183" w:rsidP="000616E6">
            <w:pPr>
              <w:widowControl w:val="0"/>
              <w:numPr>
                <w:ilvl w:val="0"/>
                <w:numId w:val="23"/>
              </w:numPr>
              <w:tabs>
                <w:tab w:val="left" w:pos="312"/>
              </w:tabs>
              <w:autoSpaceDE w:val="0"/>
              <w:autoSpaceDN w:val="0"/>
              <w:spacing w:before="21"/>
              <w:ind w:left="311"/>
              <w:rPr>
                <w:rFonts w:ascii="Arial" w:eastAsia="Arial" w:hAnsi="Arial" w:cs="Arial"/>
                <w:lang w:eastAsia="en-US"/>
              </w:rPr>
            </w:pPr>
            <w:r w:rsidRPr="00EF03EB">
              <w:rPr>
                <w:rFonts w:ascii="Arial" w:eastAsia="Arial" w:hAnsi="Arial" w:cs="Arial"/>
                <w:lang w:eastAsia="en-US"/>
              </w:rPr>
              <w:t>HP8 żrące</w:t>
            </w:r>
            <w:r w:rsidRPr="00EF03EB">
              <w:rPr>
                <w:rFonts w:ascii="Arial" w:eastAsia="Arial" w:hAnsi="Arial" w:cs="Arial"/>
                <w:spacing w:val="1"/>
                <w:lang w:eastAsia="en-US"/>
              </w:rPr>
              <w:t xml:space="preserve"> </w:t>
            </w:r>
            <w:r w:rsidRPr="00EF03EB">
              <w:rPr>
                <w:rFonts w:ascii="Arial" w:eastAsia="Arial" w:hAnsi="Arial" w:cs="Arial"/>
                <w:lang w:eastAsia="en-US"/>
              </w:rPr>
              <w:t>(H314)</w:t>
            </w:r>
          </w:p>
          <w:p w14:paraId="1F40D695" w14:textId="77777777" w:rsidR="00650183" w:rsidRPr="00EF03EB" w:rsidRDefault="00650183" w:rsidP="000616E6">
            <w:pPr>
              <w:widowControl w:val="0"/>
              <w:numPr>
                <w:ilvl w:val="0"/>
                <w:numId w:val="23"/>
              </w:numPr>
              <w:tabs>
                <w:tab w:val="left" w:pos="312"/>
              </w:tabs>
              <w:autoSpaceDE w:val="0"/>
              <w:autoSpaceDN w:val="0"/>
              <w:spacing w:before="19"/>
              <w:ind w:left="311"/>
              <w:rPr>
                <w:rFonts w:ascii="Arial" w:eastAsia="Arial" w:hAnsi="Arial" w:cs="Arial"/>
                <w:lang w:eastAsia="en-US"/>
              </w:rPr>
            </w:pPr>
            <w:r w:rsidRPr="00EF03EB">
              <w:rPr>
                <w:rFonts w:ascii="Arial" w:eastAsia="Arial" w:hAnsi="Arial" w:cs="Arial"/>
                <w:lang w:eastAsia="en-US"/>
              </w:rPr>
              <w:t>HP10 szkodliwe na rozrodczość (H360,</w:t>
            </w:r>
            <w:r w:rsidRPr="00EF03EB">
              <w:rPr>
                <w:rFonts w:ascii="Arial" w:eastAsia="Arial" w:hAnsi="Arial" w:cs="Arial"/>
                <w:spacing w:val="2"/>
                <w:lang w:eastAsia="en-US"/>
              </w:rPr>
              <w:t xml:space="preserve"> </w:t>
            </w:r>
            <w:r w:rsidRPr="00EF03EB">
              <w:rPr>
                <w:rFonts w:ascii="Arial" w:eastAsia="Arial" w:hAnsi="Arial" w:cs="Arial"/>
                <w:lang w:eastAsia="en-US"/>
              </w:rPr>
              <w:t>H361)</w:t>
            </w:r>
          </w:p>
          <w:p w14:paraId="1574CFF3" w14:textId="77777777" w:rsidR="00650183" w:rsidRPr="00EF03EB" w:rsidRDefault="00650183" w:rsidP="000616E6">
            <w:pPr>
              <w:widowControl w:val="0"/>
              <w:numPr>
                <w:ilvl w:val="0"/>
                <w:numId w:val="23"/>
              </w:numPr>
              <w:tabs>
                <w:tab w:val="left" w:pos="312"/>
              </w:tabs>
              <w:autoSpaceDE w:val="0"/>
              <w:autoSpaceDN w:val="0"/>
              <w:spacing w:before="21"/>
              <w:ind w:left="311"/>
              <w:rPr>
                <w:rFonts w:ascii="Arial" w:eastAsia="Arial" w:hAnsi="Arial" w:cs="Arial"/>
                <w:lang w:eastAsia="en-US"/>
              </w:rPr>
            </w:pPr>
            <w:r w:rsidRPr="00EF03EB">
              <w:rPr>
                <w:rFonts w:ascii="Arial" w:eastAsia="Arial" w:hAnsi="Arial" w:cs="Arial"/>
                <w:lang w:eastAsia="en-US"/>
              </w:rPr>
              <w:t>HP11 mutagenne</w:t>
            </w:r>
            <w:r w:rsidRPr="00EF03EB">
              <w:rPr>
                <w:rFonts w:ascii="Arial" w:eastAsia="Arial" w:hAnsi="Arial" w:cs="Arial"/>
                <w:spacing w:val="-2"/>
                <w:lang w:eastAsia="en-US"/>
              </w:rPr>
              <w:t xml:space="preserve"> </w:t>
            </w:r>
            <w:r w:rsidRPr="00EF03EB">
              <w:rPr>
                <w:rFonts w:ascii="Arial" w:eastAsia="Arial" w:hAnsi="Arial" w:cs="Arial"/>
                <w:lang w:eastAsia="en-US"/>
              </w:rPr>
              <w:t>(H341)</w:t>
            </w:r>
          </w:p>
          <w:p w14:paraId="3D5A4B22" w14:textId="77777777" w:rsidR="00650183" w:rsidRPr="00EF03EB" w:rsidRDefault="00650183" w:rsidP="000616E6">
            <w:pPr>
              <w:widowControl w:val="0"/>
              <w:numPr>
                <w:ilvl w:val="0"/>
                <w:numId w:val="23"/>
              </w:numPr>
              <w:tabs>
                <w:tab w:val="left" w:pos="312"/>
              </w:tabs>
              <w:autoSpaceDE w:val="0"/>
              <w:autoSpaceDN w:val="0"/>
              <w:spacing w:before="21"/>
              <w:ind w:left="311"/>
              <w:rPr>
                <w:rFonts w:ascii="Arial" w:eastAsia="Arial" w:hAnsi="Arial" w:cs="Arial"/>
                <w:lang w:eastAsia="en-US"/>
              </w:rPr>
            </w:pPr>
            <w:r w:rsidRPr="00EF03EB">
              <w:rPr>
                <w:rFonts w:ascii="Arial" w:eastAsia="Arial" w:hAnsi="Arial" w:cs="Arial"/>
                <w:lang w:eastAsia="en-US"/>
              </w:rPr>
              <w:t>HP13 uczulające (H317,</w:t>
            </w:r>
            <w:r w:rsidRPr="00EF03EB">
              <w:rPr>
                <w:rFonts w:ascii="Arial" w:eastAsia="Arial" w:hAnsi="Arial" w:cs="Arial"/>
                <w:spacing w:val="1"/>
                <w:lang w:eastAsia="en-US"/>
              </w:rPr>
              <w:t xml:space="preserve"> </w:t>
            </w:r>
            <w:r w:rsidRPr="00EF03EB">
              <w:rPr>
                <w:rFonts w:ascii="Arial" w:eastAsia="Arial" w:hAnsi="Arial" w:cs="Arial"/>
                <w:lang w:eastAsia="en-US"/>
              </w:rPr>
              <w:t>H334)</w:t>
            </w:r>
          </w:p>
          <w:p w14:paraId="4C01377C" w14:textId="77777777" w:rsidR="00650183" w:rsidRPr="00EF03EB" w:rsidRDefault="00650183" w:rsidP="000616E6">
            <w:pPr>
              <w:widowControl w:val="0"/>
              <w:numPr>
                <w:ilvl w:val="0"/>
                <w:numId w:val="23"/>
              </w:numPr>
              <w:tabs>
                <w:tab w:val="left" w:pos="312"/>
              </w:tabs>
              <w:autoSpaceDE w:val="0"/>
              <w:autoSpaceDN w:val="0"/>
              <w:spacing w:before="18"/>
              <w:ind w:left="311"/>
              <w:rPr>
                <w:rFonts w:ascii="Arial" w:eastAsia="Arial" w:hAnsi="Arial" w:cs="Arial"/>
                <w:lang w:eastAsia="en-US"/>
              </w:rPr>
            </w:pPr>
            <w:r w:rsidRPr="00EF03EB">
              <w:rPr>
                <w:rFonts w:ascii="Arial" w:eastAsia="Arial" w:hAnsi="Arial" w:cs="Arial"/>
                <w:lang w:eastAsia="en-US"/>
              </w:rPr>
              <w:t xml:space="preserve">HP14 właściwości </w:t>
            </w:r>
            <w:proofErr w:type="spellStart"/>
            <w:r w:rsidRPr="00EF03EB">
              <w:rPr>
                <w:rFonts w:ascii="Arial" w:eastAsia="Arial" w:hAnsi="Arial" w:cs="Arial"/>
                <w:lang w:eastAsia="en-US"/>
              </w:rPr>
              <w:t>ekotoksyczne</w:t>
            </w:r>
            <w:proofErr w:type="spellEnd"/>
            <w:r w:rsidRPr="00EF03EB">
              <w:rPr>
                <w:rFonts w:ascii="Arial" w:eastAsia="Arial" w:hAnsi="Arial" w:cs="Arial"/>
                <w:lang w:eastAsia="en-US"/>
              </w:rPr>
              <w:t xml:space="preserve"> (H400, H410, H411,</w:t>
            </w:r>
            <w:r w:rsidRPr="00EF03EB">
              <w:rPr>
                <w:rFonts w:ascii="Arial" w:eastAsia="Arial" w:hAnsi="Arial" w:cs="Arial"/>
                <w:spacing w:val="-1"/>
                <w:lang w:eastAsia="en-US"/>
              </w:rPr>
              <w:t xml:space="preserve"> </w:t>
            </w:r>
            <w:r w:rsidRPr="00EF03EB">
              <w:rPr>
                <w:rFonts w:ascii="Arial" w:eastAsia="Arial" w:hAnsi="Arial" w:cs="Arial"/>
                <w:lang w:eastAsia="en-US"/>
              </w:rPr>
              <w:t>H412)</w:t>
            </w:r>
          </w:p>
          <w:p w14:paraId="65BA6B9B" w14:textId="77777777" w:rsidR="00650183" w:rsidRPr="00EF03EB" w:rsidRDefault="00650183" w:rsidP="000616E6">
            <w:pPr>
              <w:autoSpaceDE w:val="0"/>
              <w:autoSpaceDN w:val="0"/>
              <w:adjustRightInd w:val="0"/>
              <w:rPr>
                <w:rFonts w:ascii="Arial" w:hAnsi="Arial" w:cs="Arial"/>
                <w:strike/>
                <w:lang w:eastAsia="en-US"/>
              </w:rPr>
            </w:pPr>
            <w:r w:rsidRPr="00EF03EB">
              <w:rPr>
                <w:rFonts w:ascii="Arial" w:hAnsi="Arial" w:cs="Arial"/>
              </w:rPr>
              <w:t>Czyściwo i sorbenty mogą być z materiałów palnych. Odpad stały, w niektórych przypadkach może generować odciek.</w:t>
            </w:r>
          </w:p>
        </w:tc>
      </w:tr>
      <w:tr w:rsidR="00650183" w:rsidRPr="00EF03EB" w14:paraId="2EE2898A" w14:textId="77777777" w:rsidTr="000616E6">
        <w:tc>
          <w:tcPr>
            <w:tcW w:w="1271" w:type="dxa"/>
            <w:hideMark/>
          </w:tcPr>
          <w:p w14:paraId="2D0ECA97" w14:textId="77777777" w:rsidR="00650183" w:rsidRPr="00EF03EB" w:rsidRDefault="00650183" w:rsidP="000616E6">
            <w:pPr>
              <w:jc w:val="center"/>
              <w:rPr>
                <w:rFonts w:ascii="Arial" w:hAnsi="Arial" w:cs="Arial"/>
                <w:b/>
              </w:rPr>
            </w:pPr>
            <w:r w:rsidRPr="00EF03EB">
              <w:rPr>
                <w:rFonts w:ascii="Arial" w:hAnsi="Arial" w:cs="Arial"/>
                <w:b/>
              </w:rPr>
              <w:lastRenderedPageBreak/>
              <w:t>16 02 13*</w:t>
            </w:r>
          </w:p>
        </w:tc>
        <w:tc>
          <w:tcPr>
            <w:tcW w:w="2381" w:type="dxa"/>
            <w:hideMark/>
          </w:tcPr>
          <w:p w14:paraId="2B7ED9B3" w14:textId="77777777" w:rsidR="00650183" w:rsidRPr="00EF03EB" w:rsidRDefault="00650183" w:rsidP="000616E6">
            <w:pPr>
              <w:jc w:val="center"/>
              <w:rPr>
                <w:rFonts w:ascii="Arial" w:hAnsi="Arial" w:cs="Arial"/>
              </w:rPr>
            </w:pPr>
            <w:r w:rsidRPr="00EF03EB">
              <w:rPr>
                <w:rFonts w:ascii="Arial" w:hAnsi="Arial" w:cs="Arial"/>
              </w:rPr>
              <w:t>Zużyte urządzenia zawierające niebezpieczne elementy</w:t>
            </w:r>
          </w:p>
        </w:tc>
        <w:tc>
          <w:tcPr>
            <w:tcW w:w="1134" w:type="dxa"/>
            <w:hideMark/>
          </w:tcPr>
          <w:p w14:paraId="3C726F82" w14:textId="77777777" w:rsidR="00650183" w:rsidRPr="00EF03EB" w:rsidRDefault="00650183" w:rsidP="000616E6">
            <w:pPr>
              <w:jc w:val="center"/>
              <w:rPr>
                <w:rFonts w:ascii="Arial" w:hAnsi="Arial" w:cs="Arial"/>
              </w:rPr>
            </w:pPr>
            <w:r w:rsidRPr="00EF03EB">
              <w:rPr>
                <w:rFonts w:ascii="Arial" w:hAnsi="Arial" w:cs="Arial"/>
              </w:rPr>
              <w:t>1,5</w:t>
            </w:r>
          </w:p>
        </w:tc>
        <w:tc>
          <w:tcPr>
            <w:tcW w:w="2126" w:type="dxa"/>
            <w:hideMark/>
          </w:tcPr>
          <w:p w14:paraId="0D2CB302" w14:textId="77777777" w:rsidR="00650183" w:rsidRPr="00EF03EB" w:rsidRDefault="00650183" w:rsidP="000616E6">
            <w:pPr>
              <w:jc w:val="center"/>
              <w:rPr>
                <w:rFonts w:ascii="Arial" w:hAnsi="Arial" w:cs="Arial"/>
              </w:rPr>
            </w:pPr>
            <w:r w:rsidRPr="00EF03EB">
              <w:rPr>
                <w:rFonts w:ascii="Arial" w:hAnsi="Arial" w:cs="Arial"/>
              </w:rPr>
              <w:t xml:space="preserve">Lampy rtęciowe </w:t>
            </w:r>
            <w:r w:rsidRPr="00EF03EB">
              <w:rPr>
                <w:rFonts w:ascii="Arial" w:hAnsi="Arial" w:cs="Arial"/>
              </w:rPr>
              <w:br/>
              <w:t xml:space="preserve">i sodowe </w:t>
            </w:r>
            <w:r w:rsidRPr="00EF03EB">
              <w:rPr>
                <w:rFonts w:ascii="Arial" w:hAnsi="Arial" w:cs="Arial"/>
              </w:rPr>
              <w:br/>
              <w:t xml:space="preserve">z wymiany </w:t>
            </w:r>
            <w:r w:rsidRPr="00EF03EB">
              <w:rPr>
                <w:rFonts w:ascii="Arial" w:hAnsi="Arial" w:cs="Arial"/>
              </w:rPr>
              <w:br/>
              <w:t>w Zakładzie</w:t>
            </w:r>
          </w:p>
        </w:tc>
        <w:tc>
          <w:tcPr>
            <w:tcW w:w="2977" w:type="dxa"/>
            <w:hideMark/>
          </w:tcPr>
          <w:p w14:paraId="06DC12F8" w14:textId="77777777" w:rsidR="00650183" w:rsidRPr="00EF03EB" w:rsidRDefault="00650183" w:rsidP="000616E6">
            <w:pPr>
              <w:autoSpaceDE w:val="0"/>
              <w:autoSpaceDN w:val="0"/>
              <w:adjustRightInd w:val="0"/>
              <w:jc w:val="center"/>
              <w:rPr>
                <w:rFonts w:ascii="Arial" w:hAnsi="Arial" w:cs="Arial"/>
                <w:color w:val="000000"/>
              </w:rPr>
            </w:pPr>
            <w:r w:rsidRPr="00EF03EB">
              <w:rPr>
                <w:rFonts w:ascii="Arial" w:hAnsi="Arial" w:cs="Arial"/>
                <w:color w:val="000000"/>
              </w:rPr>
              <w:t xml:space="preserve">Ciała stałe, których konstrukcje stanowi tworzywo sztuczne, szkło lub metal, zawierające substancje niebezpieczne takie jak: rtęć, ołów, nikiel, chrom, kadm, wodorotlenki, kwasy, oraz </w:t>
            </w:r>
            <w:r w:rsidRPr="00EF03EB">
              <w:rPr>
                <w:rFonts w:ascii="Arial" w:hAnsi="Arial" w:cs="Arial"/>
                <w:color w:val="000000"/>
              </w:rPr>
              <w:lastRenderedPageBreak/>
              <w:t xml:space="preserve">sole nieorganiczne rozpuszczalne w wodzie. </w:t>
            </w:r>
          </w:p>
          <w:p w14:paraId="43D07342" w14:textId="77777777" w:rsidR="00650183" w:rsidRPr="00EF03EB" w:rsidRDefault="00650183" w:rsidP="000616E6">
            <w:pPr>
              <w:jc w:val="center"/>
              <w:rPr>
                <w:rFonts w:ascii="Arial" w:hAnsi="Arial" w:cs="Arial"/>
              </w:rPr>
            </w:pPr>
            <w:r w:rsidRPr="00EF03EB">
              <w:rPr>
                <w:rFonts w:ascii="Arial" w:hAnsi="Arial" w:cs="Arial"/>
                <w:lang w:eastAsia="en-US"/>
              </w:rPr>
              <w:t>Wła</w:t>
            </w:r>
            <w:r w:rsidRPr="00EF03EB">
              <w:rPr>
                <w:rFonts w:ascii="Arial" w:eastAsia="TimesNewRoman" w:hAnsi="Arial" w:cs="Arial"/>
                <w:lang w:eastAsia="en-US"/>
              </w:rPr>
              <w:t>ś</w:t>
            </w:r>
            <w:r w:rsidRPr="00EF03EB">
              <w:rPr>
                <w:rFonts w:ascii="Arial" w:hAnsi="Arial" w:cs="Arial"/>
                <w:lang w:eastAsia="en-US"/>
              </w:rPr>
              <w:t>ciwo</w:t>
            </w:r>
            <w:r w:rsidRPr="00EF03EB">
              <w:rPr>
                <w:rFonts w:ascii="Arial" w:eastAsia="TimesNewRoman" w:hAnsi="Arial" w:cs="Arial"/>
                <w:lang w:eastAsia="en-US"/>
              </w:rPr>
              <w:t>ś</w:t>
            </w:r>
            <w:r w:rsidRPr="00EF03EB">
              <w:rPr>
                <w:rFonts w:ascii="Arial" w:hAnsi="Arial" w:cs="Arial"/>
                <w:lang w:eastAsia="en-US"/>
              </w:rPr>
              <w:t>ci:                            HP4 „dra</w:t>
            </w:r>
            <w:r w:rsidRPr="00EF03EB">
              <w:rPr>
                <w:rFonts w:ascii="Arial" w:eastAsia="TimesNewRoman" w:hAnsi="Arial" w:cs="Arial"/>
                <w:lang w:eastAsia="en-US"/>
              </w:rPr>
              <w:t>ż</w:t>
            </w:r>
            <w:r w:rsidRPr="00EF03EB">
              <w:rPr>
                <w:rFonts w:ascii="Arial" w:hAnsi="Arial" w:cs="Arial"/>
                <w:lang w:eastAsia="en-US"/>
              </w:rPr>
              <w:t>ni</w:t>
            </w:r>
            <w:r w:rsidRPr="00EF03EB">
              <w:rPr>
                <w:rFonts w:ascii="Arial" w:eastAsia="TimesNewRoman" w:hAnsi="Arial" w:cs="Arial"/>
                <w:lang w:eastAsia="en-US"/>
              </w:rPr>
              <w:t>ą</w:t>
            </w:r>
            <w:r w:rsidRPr="00EF03EB">
              <w:rPr>
                <w:rFonts w:ascii="Arial" w:hAnsi="Arial" w:cs="Arial"/>
                <w:lang w:eastAsia="en-US"/>
              </w:rPr>
              <w:t>ce”, HP6 „toksyczne”, HP8 „</w:t>
            </w:r>
            <w:r w:rsidRPr="00EF03EB">
              <w:rPr>
                <w:rFonts w:ascii="Arial" w:eastAsia="TimesNewRoman" w:hAnsi="Arial" w:cs="Arial"/>
                <w:lang w:eastAsia="en-US"/>
              </w:rPr>
              <w:t>ż</w:t>
            </w:r>
            <w:r w:rsidRPr="00EF03EB">
              <w:rPr>
                <w:rFonts w:ascii="Arial" w:hAnsi="Arial" w:cs="Arial"/>
                <w:lang w:eastAsia="en-US"/>
              </w:rPr>
              <w:t>r</w:t>
            </w:r>
            <w:r w:rsidRPr="00EF03EB">
              <w:rPr>
                <w:rFonts w:ascii="Arial" w:eastAsia="TimesNewRoman" w:hAnsi="Arial" w:cs="Arial"/>
                <w:lang w:eastAsia="en-US"/>
              </w:rPr>
              <w:t>ą</w:t>
            </w:r>
            <w:r w:rsidRPr="00EF03EB">
              <w:rPr>
                <w:rFonts w:ascii="Arial" w:hAnsi="Arial" w:cs="Arial"/>
                <w:lang w:eastAsia="en-US"/>
              </w:rPr>
              <w:t>ce”.</w:t>
            </w:r>
          </w:p>
        </w:tc>
      </w:tr>
      <w:tr w:rsidR="00650183" w:rsidRPr="00EF03EB" w14:paraId="73DD1FB4" w14:textId="77777777" w:rsidTr="000616E6">
        <w:tc>
          <w:tcPr>
            <w:tcW w:w="1271" w:type="dxa"/>
            <w:hideMark/>
          </w:tcPr>
          <w:p w14:paraId="43C32F73" w14:textId="77777777" w:rsidR="00650183" w:rsidRPr="00EF03EB" w:rsidRDefault="00650183" w:rsidP="000616E6">
            <w:pPr>
              <w:jc w:val="center"/>
              <w:rPr>
                <w:rFonts w:ascii="Arial" w:hAnsi="Arial" w:cs="Arial"/>
                <w:b/>
              </w:rPr>
            </w:pPr>
            <w:r w:rsidRPr="00EF03EB">
              <w:rPr>
                <w:rFonts w:ascii="Arial" w:hAnsi="Arial" w:cs="Arial"/>
                <w:b/>
              </w:rPr>
              <w:lastRenderedPageBreak/>
              <w:t>16 06 01*</w:t>
            </w:r>
          </w:p>
        </w:tc>
        <w:tc>
          <w:tcPr>
            <w:tcW w:w="2381" w:type="dxa"/>
            <w:hideMark/>
          </w:tcPr>
          <w:p w14:paraId="32003116" w14:textId="77777777" w:rsidR="00650183" w:rsidRPr="00EF03EB" w:rsidRDefault="00650183" w:rsidP="000616E6">
            <w:pPr>
              <w:jc w:val="center"/>
              <w:rPr>
                <w:rFonts w:ascii="Arial" w:hAnsi="Arial" w:cs="Arial"/>
              </w:rPr>
            </w:pPr>
            <w:r w:rsidRPr="00EF03EB">
              <w:rPr>
                <w:rFonts w:ascii="Arial" w:hAnsi="Arial" w:cs="Arial"/>
              </w:rPr>
              <w:t>Baterie i akumulatory ołowiowe</w:t>
            </w:r>
          </w:p>
        </w:tc>
        <w:tc>
          <w:tcPr>
            <w:tcW w:w="1134" w:type="dxa"/>
            <w:hideMark/>
          </w:tcPr>
          <w:p w14:paraId="4C67D875" w14:textId="77777777" w:rsidR="00650183" w:rsidRPr="00EF03EB" w:rsidRDefault="00650183" w:rsidP="000616E6">
            <w:pPr>
              <w:jc w:val="center"/>
              <w:rPr>
                <w:rFonts w:ascii="Arial" w:hAnsi="Arial" w:cs="Arial"/>
              </w:rPr>
            </w:pPr>
            <w:r w:rsidRPr="00EF03EB">
              <w:rPr>
                <w:rFonts w:ascii="Arial" w:hAnsi="Arial" w:cs="Arial"/>
              </w:rPr>
              <w:t>15,0</w:t>
            </w:r>
          </w:p>
        </w:tc>
        <w:tc>
          <w:tcPr>
            <w:tcW w:w="2126" w:type="dxa"/>
            <w:hideMark/>
          </w:tcPr>
          <w:p w14:paraId="46E7D493" w14:textId="77777777" w:rsidR="00650183" w:rsidRPr="00EF03EB" w:rsidRDefault="00650183" w:rsidP="000616E6">
            <w:pPr>
              <w:jc w:val="center"/>
              <w:rPr>
                <w:rFonts w:ascii="Arial" w:hAnsi="Arial" w:cs="Arial"/>
              </w:rPr>
            </w:pPr>
            <w:r w:rsidRPr="00EF03EB">
              <w:rPr>
                <w:rFonts w:ascii="Arial" w:hAnsi="Arial" w:cs="Arial"/>
              </w:rPr>
              <w:t xml:space="preserve">Odpady powstawać będą w wyniku eksploatacji wózków transportu wew. </w:t>
            </w:r>
            <w:r w:rsidRPr="00EF03EB">
              <w:rPr>
                <w:rFonts w:ascii="Arial" w:hAnsi="Arial" w:cs="Arial"/>
              </w:rPr>
              <w:br/>
              <w:t>w Zakładzie</w:t>
            </w:r>
          </w:p>
        </w:tc>
        <w:tc>
          <w:tcPr>
            <w:tcW w:w="2977" w:type="dxa"/>
            <w:hideMark/>
          </w:tcPr>
          <w:p w14:paraId="46D2DD99" w14:textId="77777777" w:rsidR="00650183" w:rsidRPr="00EF03EB" w:rsidRDefault="00650183" w:rsidP="000616E6">
            <w:pPr>
              <w:jc w:val="center"/>
              <w:rPr>
                <w:rFonts w:ascii="Arial" w:hAnsi="Arial" w:cs="Arial"/>
              </w:rPr>
            </w:pPr>
            <w:r w:rsidRPr="00EF03EB">
              <w:rPr>
                <w:rFonts w:ascii="Arial" w:hAnsi="Arial" w:cs="Arial"/>
              </w:rPr>
              <w:t>Odpady stanowią zużyte akumulatory i baterie gdzie obudowę zewnętrzną stanowi tworzywo sztuczne, wewnątrz umieszczone są elektrody ołowiowe zanurzone w elektrolicie-kwasie siarkowym.</w:t>
            </w:r>
          </w:p>
          <w:p w14:paraId="228C1A63" w14:textId="77777777" w:rsidR="00650183" w:rsidRPr="00EF03EB" w:rsidRDefault="00650183" w:rsidP="000616E6">
            <w:pPr>
              <w:jc w:val="center"/>
              <w:rPr>
                <w:rFonts w:ascii="Arial" w:hAnsi="Arial" w:cs="Arial"/>
              </w:rPr>
            </w:pPr>
            <w:r w:rsidRPr="00EF03EB">
              <w:rPr>
                <w:rFonts w:ascii="Arial" w:hAnsi="Arial" w:cs="Arial"/>
                <w:lang w:eastAsia="en-US"/>
              </w:rPr>
              <w:t>Wła</w:t>
            </w:r>
            <w:r w:rsidRPr="00EF03EB">
              <w:rPr>
                <w:rFonts w:ascii="Arial" w:eastAsia="TimesNewRoman" w:hAnsi="Arial" w:cs="Arial"/>
                <w:lang w:eastAsia="en-US"/>
              </w:rPr>
              <w:t>ś</w:t>
            </w:r>
            <w:r w:rsidRPr="00EF03EB">
              <w:rPr>
                <w:rFonts w:ascii="Arial" w:hAnsi="Arial" w:cs="Arial"/>
                <w:lang w:eastAsia="en-US"/>
              </w:rPr>
              <w:t>ciwo</w:t>
            </w:r>
            <w:r w:rsidRPr="00EF03EB">
              <w:rPr>
                <w:rFonts w:ascii="Arial" w:eastAsia="TimesNewRoman" w:hAnsi="Arial" w:cs="Arial"/>
                <w:lang w:eastAsia="en-US"/>
              </w:rPr>
              <w:t>ś</w:t>
            </w:r>
            <w:r w:rsidRPr="00EF03EB">
              <w:rPr>
                <w:rFonts w:ascii="Arial" w:hAnsi="Arial" w:cs="Arial"/>
                <w:lang w:eastAsia="en-US"/>
              </w:rPr>
              <w:t>ci:</w:t>
            </w:r>
            <w:r w:rsidRPr="00EF03EB">
              <w:rPr>
                <w:rFonts w:ascii="Arial" w:hAnsi="Arial" w:cs="Arial"/>
                <w:lang w:eastAsia="en-US"/>
              </w:rPr>
              <w:br/>
              <w:t xml:space="preserve"> HP4 „dra</w:t>
            </w:r>
            <w:r w:rsidRPr="00EF03EB">
              <w:rPr>
                <w:rFonts w:ascii="Arial" w:eastAsia="TimesNewRoman" w:hAnsi="Arial" w:cs="Arial"/>
                <w:lang w:eastAsia="en-US"/>
              </w:rPr>
              <w:t>ż</w:t>
            </w:r>
            <w:r w:rsidRPr="00EF03EB">
              <w:rPr>
                <w:rFonts w:ascii="Arial" w:hAnsi="Arial" w:cs="Arial"/>
                <w:lang w:eastAsia="en-US"/>
              </w:rPr>
              <w:t>ni</w:t>
            </w:r>
            <w:r w:rsidRPr="00EF03EB">
              <w:rPr>
                <w:rFonts w:ascii="Arial" w:eastAsia="TimesNewRoman" w:hAnsi="Arial" w:cs="Arial"/>
                <w:lang w:eastAsia="en-US"/>
              </w:rPr>
              <w:t>ą</w:t>
            </w:r>
            <w:r w:rsidRPr="00EF03EB">
              <w:rPr>
                <w:rFonts w:ascii="Arial" w:hAnsi="Arial" w:cs="Arial"/>
                <w:lang w:eastAsia="en-US"/>
              </w:rPr>
              <w:t>ce”, HP6 „toksyczne”,                          HP8 „</w:t>
            </w:r>
            <w:r w:rsidRPr="00EF03EB">
              <w:rPr>
                <w:rFonts w:ascii="Arial" w:eastAsia="TimesNewRoman" w:hAnsi="Arial" w:cs="Arial"/>
                <w:lang w:eastAsia="en-US"/>
              </w:rPr>
              <w:t>ż</w:t>
            </w:r>
            <w:r w:rsidRPr="00EF03EB">
              <w:rPr>
                <w:rFonts w:ascii="Arial" w:hAnsi="Arial" w:cs="Arial"/>
                <w:lang w:eastAsia="en-US"/>
              </w:rPr>
              <w:t>r</w:t>
            </w:r>
            <w:r w:rsidRPr="00EF03EB">
              <w:rPr>
                <w:rFonts w:ascii="Arial" w:eastAsia="TimesNewRoman" w:hAnsi="Arial" w:cs="Arial"/>
                <w:lang w:eastAsia="en-US"/>
              </w:rPr>
              <w:t>ą</w:t>
            </w:r>
            <w:r w:rsidRPr="00EF03EB">
              <w:rPr>
                <w:rFonts w:ascii="Arial" w:hAnsi="Arial" w:cs="Arial"/>
                <w:lang w:eastAsia="en-US"/>
              </w:rPr>
              <w:t>ce”.</w:t>
            </w:r>
          </w:p>
        </w:tc>
      </w:tr>
      <w:tr w:rsidR="00650183" w:rsidRPr="00EF03EB" w14:paraId="639EE289" w14:textId="77777777" w:rsidTr="000616E6">
        <w:tc>
          <w:tcPr>
            <w:tcW w:w="1271" w:type="dxa"/>
          </w:tcPr>
          <w:p w14:paraId="05163122" w14:textId="77777777" w:rsidR="00650183" w:rsidRPr="00EF03EB" w:rsidRDefault="00650183" w:rsidP="000616E6">
            <w:pPr>
              <w:jc w:val="center"/>
              <w:rPr>
                <w:rFonts w:ascii="Arial" w:hAnsi="Arial" w:cs="Arial"/>
                <w:b/>
              </w:rPr>
            </w:pPr>
            <w:r w:rsidRPr="00EF03EB">
              <w:rPr>
                <w:rFonts w:ascii="Arial" w:hAnsi="Arial" w:cs="Arial"/>
                <w:b/>
              </w:rPr>
              <w:t>11 01 07*</w:t>
            </w:r>
          </w:p>
        </w:tc>
        <w:tc>
          <w:tcPr>
            <w:tcW w:w="2381" w:type="dxa"/>
          </w:tcPr>
          <w:p w14:paraId="3F6798D4" w14:textId="77777777" w:rsidR="00650183" w:rsidRPr="00EF03EB" w:rsidRDefault="00650183" w:rsidP="000616E6">
            <w:pPr>
              <w:jc w:val="center"/>
              <w:rPr>
                <w:rFonts w:ascii="Arial" w:hAnsi="Arial" w:cs="Arial"/>
              </w:rPr>
            </w:pPr>
            <w:r w:rsidRPr="00EF03EB">
              <w:rPr>
                <w:rFonts w:ascii="Arial" w:hAnsi="Arial" w:cs="Arial"/>
              </w:rPr>
              <w:t>Alkalia trawiące</w:t>
            </w:r>
          </w:p>
        </w:tc>
        <w:tc>
          <w:tcPr>
            <w:tcW w:w="1134" w:type="dxa"/>
          </w:tcPr>
          <w:p w14:paraId="045ECEB1" w14:textId="77777777" w:rsidR="00650183" w:rsidRPr="00EF03EB" w:rsidRDefault="00650183" w:rsidP="000616E6">
            <w:pPr>
              <w:jc w:val="center"/>
              <w:rPr>
                <w:rFonts w:ascii="Arial" w:hAnsi="Arial" w:cs="Arial"/>
              </w:rPr>
            </w:pPr>
            <w:r w:rsidRPr="00EF03EB">
              <w:rPr>
                <w:rFonts w:ascii="Arial" w:hAnsi="Arial" w:cs="Arial"/>
              </w:rPr>
              <w:t>30,0</w:t>
            </w:r>
          </w:p>
        </w:tc>
        <w:tc>
          <w:tcPr>
            <w:tcW w:w="2126" w:type="dxa"/>
          </w:tcPr>
          <w:p w14:paraId="442C0F54" w14:textId="77777777" w:rsidR="00650183" w:rsidRPr="00EF03EB" w:rsidRDefault="00650183" w:rsidP="000616E6">
            <w:pPr>
              <w:jc w:val="center"/>
              <w:rPr>
                <w:rFonts w:ascii="Arial" w:hAnsi="Arial" w:cs="Arial"/>
              </w:rPr>
            </w:pPr>
            <w:r w:rsidRPr="00EF03EB">
              <w:rPr>
                <w:rFonts w:ascii="Arial" w:hAnsi="Arial" w:cs="Arial"/>
              </w:rPr>
              <w:t>Odpady powstawać będą w wyniku okresowej wymiany kąpieli i czyszczenia wanien</w:t>
            </w:r>
          </w:p>
        </w:tc>
        <w:tc>
          <w:tcPr>
            <w:tcW w:w="2977" w:type="dxa"/>
          </w:tcPr>
          <w:p w14:paraId="6954D7BD" w14:textId="77777777" w:rsidR="00650183" w:rsidRPr="00EF03EB" w:rsidRDefault="00650183" w:rsidP="000616E6">
            <w:pPr>
              <w:jc w:val="center"/>
              <w:rPr>
                <w:rFonts w:ascii="Arial" w:hAnsi="Arial" w:cs="Arial"/>
              </w:rPr>
            </w:pPr>
            <w:r w:rsidRPr="00EF03EB">
              <w:rPr>
                <w:rFonts w:ascii="Arial" w:hAnsi="Arial" w:cs="Arial"/>
              </w:rPr>
              <w:t>Odpady stanowią zużyte kąpiele alkaliczne.</w:t>
            </w:r>
          </w:p>
          <w:p w14:paraId="76E55FC6" w14:textId="77777777" w:rsidR="00650183" w:rsidRPr="00EF03EB" w:rsidRDefault="00650183" w:rsidP="000616E6">
            <w:pPr>
              <w:jc w:val="center"/>
              <w:rPr>
                <w:rFonts w:ascii="Arial" w:hAnsi="Arial" w:cs="Arial"/>
              </w:rPr>
            </w:pPr>
            <w:r w:rsidRPr="00EF03EB">
              <w:rPr>
                <w:rFonts w:ascii="Arial" w:hAnsi="Arial" w:cs="Arial"/>
              </w:rPr>
              <w:t>Właściwości:</w:t>
            </w:r>
          </w:p>
          <w:p w14:paraId="58982145" w14:textId="77777777" w:rsidR="00650183" w:rsidRPr="00EF03EB" w:rsidRDefault="00650183" w:rsidP="000616E6">
            <w:pPr>
              <w:jc w:val="center"/>
              <w:rPr>
                <w:rFonts w:ascii="Arial" w:hAnsi="Arial" w:cs="Arial"/>
              </w:rPr>
            </w:pPr>
            <w:r w:rsidRPr="00EF03EB">
              <w:rPr>
                <w:rFonts w:ascii="Arial" w:hAnsi="Arial" w:cs="Arial"/>
              </w:rPr>
              <w:t>HP4 „drażniące”,</w:t>
            </w:r>
          </w:p>
          <w:p w14:paraId="5F413519" w14:textId="77777777" w:rsidR="00650183" w:rsidRPr="00EF03EB" w:rsidRDefault="00650183" w:rsidP="000616E6">
            <w:pPr>
              <w:jc w:val="center"/>
              <w:rPr>
                <w:rFonts w:ascii="Arial" w:hAnsi="Arial" w:cs="Arial"/>
              </w:rPr>
            </w:pPr>
            <w:r w:rsidRPr="00EF03EB">
              <w:rPr>
                <w:rFonts w:ascii="Arial" w:hAnsi="Arial" w:cs="Arial"/>
              </w:rPr>
              <w:t>HP8 „żrące”</w:t>
            </w:r>
          </w:p>
        </w:tc>
      </w:tr>
      <w:tr w:rsidR="00650183" w:rsidRPr="00EF03EB" w14:paraId="65982C98" w14:textId="77777777" w:rsidTr="000616E6">
        <w:tc>
          <w:tcPr>
            <w:tcW w:w="1271" w:type="dxa"/>
          </w:tcPr>
          <w:p w14:paraId="61659588" w14:textId="77777777" w:rsidR="00650183" w:rsidRPr="00EF03EB" w:rsidRDefault="00650183" w:rsidP="000616E6">
            <w:pPr>
              <w:jc w:val="center"/>
              <w:rPr>
                <w:rFonts w:ascii="Arial" w:hAnsi="Arial" w:cs="Arial"/>
                <w:b/>
              </w:rPr>
            </w:pPr>
            <w:r w:rsidRPr="00EF03EB">
              <w:rPr>
                <w:rFonts w:ascii="Arial" w:hAnsi="Arial" w:cs="Arial"/>
                <w:b/>
              </w:rPr>
              <w:t>16 01 07</w:t>
            </w:r>
          </w:p>
        </w:tc>
        <w:tc>
          <w:tcPr>
            <w:tcW w:w="2381" w:type="dxa"/>
          </w:tcPr>
          <w:p w14:paraId="1126749A" w14:textId="77777777" w:rsidR="00650183" w:rsidRPr="00EF03EB" w:rsidRDefault="00650183" w:rsidP="000616E6">
            <w:pPr>
              <w:jc w:val="center"/>
              <w:rPr>
                <w:rFonts w:ascii="Arial" w:hAnsi="Arial" w:cs="Arial"/>
              </w:rPr>
            </w:pPr>
            <w:r w:rsidRPr="00EF03EB">
              <w:rPr>
                <w:rFonts w:ascii="Arial" w:hAnsi="Arial" w:cs="Arial"/>
              </w:rPr>
              <w:t>Filtry olejowe</w:t>
            </w:r>
          </w:p>
        </w:tc>
        <w:tc>
          <w:tcPr>
            <w:tcW w:w="1134" w:type="dxa"/>
          </w:tcPr>
          <w:p w14:paraId="0B53E488" w14:textId="77777777" w:rsidR="00650183" w:rsidRPr="00EF03EB" w:rsidRDefault="00650183" w:rsidP="000616E6">
            <w:pPr>
              <w:jc w:val="center"/>
              <w:rPr>
                <w:rFonts w:ascii="Arial" w:hAnsi="Arial" w:cs="Arial"/>
              </w:rPr>
            </w:pPr>
            <w:r w:rsidRPr="00EF03EB">
              <w:rPr>
                <w:rFonts w:ascii="Arial" w:hAnsi="Arial" w:cs="Arial"/>
              </w:rPr>
              <w:t>0,6</w:t>
            </w:r>
          </w:p>
        </w:tc>
        <w:tc>
          <w:tcPr>
            <w:tcW w:w="2126" w:type="dxa"/>
          </w:tcPr>
          <w:p w14:paraId="2C72EBCE" w14:textId="77777777" w:rsidR="00650183" w:rsidRPr="00EF03EB" w:rsidRDefault="00650183" w:rsidP="000616E6">
            <w:pPr>
              <w:jc w:val="center"/>
              <w:rPr>
                <w:rFonts w:ascii="Arial" w:hAnsi="Arial" w:cs="Arial"/>
              </w:rPr>
            </w:pPr>
            <w:r w:rsidRPr="00EF03EB">
              <w:rPr>
                <w:rFonts w:ascii="Arial" w:hAnsi="Arial" w:cs="Arial"/>
              </w:rPr>
              <w:t>Odpady powstawać będą w wyniku eksploatacji wózków widłowych</w:t>
            </w:r>
          </w:p>
        </w:tc>
        <w:tc>
          <w:tcPr>
            <w:tcW w:w="2977" w:type="dxa"/>
          </w:tcPr>
          <w:p w14:paraId="4FCD12BB" w14:textId="77777777" w:rsidR="00650183" w:rsidRPr="00EF03EB" w:rsidRDefault="00650183" w:rsidP="000616E6">
            <w:pPr>
              <w:jc w:val="center"/>
              <w:rPr>
                <w:rFonts w:ascii="Arial" w:hAnsi="Arial" w:cs="Arial"/>
              </w:rPr>
            </w:pPr>
            <w:r w:rsidRPr="00EF03EB">
              <w:rPr>
                <w:rFonts w:ascii="Arial" w:hAnsi="Arial" w:cs="Arial"/>
              </w:rPr>
              <w:t>Odpady stanowią zużyte metalowe filtry olejowe zawierające pozostałości oleju (węglowodory)</w:t>
            </w:r>
          </w:p>
          <w:p w14:paraId="0954620F" w14:textId="77777777" w:rsidR="00650183" w:rsidRPr="00EF03EB" w:rsidRDefault="00650183" w:rsidP="000616E6">
            <w:pPr>
              <w:jc w:val="center"/>
              <w:rPr>
                <w:rFonts w:ascii="Arial" w:hAnsi="Arial" w:cs="Arial"/>
              </w:rPr>
            </w:pPr>
            <w:r w:rsidRPr="00EF03EB">
              <w:rPr>
                <w:rFonts w:ascii="Arial" w:hAnsi="Arial" w:cs="Arial"/>
              </w:rPr>
              <w:t>Właściwości:</w:t>
            </w:r>
          </w:p>
          <w:p w14:paraId="05428FED" w14:textId="77777777" w:rsidR="00650183" w:rsidRPr="00EF03EB" w:rsidRDefault="00650183" w:rsidP="000616E6">
            <w:pPr>
              <w:jc w:val="center"/>
              <w:rPr>
                <w:rFonts w:ascii="Arial" w:hAnsi="Arial" w:cs="Arial"/>
              </w:rPr>
            </w:pPr>
            <w:r w:rsidRPr="00EF03EB">
              <w:rPr>
                <w:rFonts w:ascii="Arial" w:hAnsi="Arial" w:cs="Arial"/>
              </w:rPr>
              <w:t>H14”ekotoksyczne”</w:t>
            </w:r>
          </w:p>
        </w:tc>
      </w:tr>
      <w:tr w:rsidR="00650183" w:rsidRPr="00EF03EB" w14:paraId="6186ECAC" w14:textId="77777777" w:rsidTr="000616E6">
        <w:trPr>
          <w:gridAfter w:val="2"/>
          <w:wAfter w:w="5103" w:type="dxa"/>
        </w:trPr>
        <w:tc>
          <w:tcPr>
            <w:tcW w:w="3652" w:type="dxa"/>
            <w:gridSpan w:val="2"/>
            <w:hideMark/>
          </w:tcPr>
          <w:p w14:paraId="19F3B796" w14:textId="77777777" w:rsidR="00650183" w:rsidRPr="00EF03EB" w:rsidRDefault="00650183" w:rsidP="000616E6">
            <w:pPr>
              <w:jc w:val="center"/>
              <w:rPr>
                <w:rFonts w:ascii="Arial" w:hAnsi="Arial" w:cs="Arial"/>
                <w:b/>
                <w:snapToGrid w:val="0"/>
                <w:spacing w:val="-3"/>
              </w:rPr>
            </w:pPr>
            <w:bookmarkStart w:id="14" w:name="_Hlk125615408"/>
            <w:r w:rsidRPr="00EF03EB">
              <w:rPr>
                <w:rFonts w:ascii="Arial" w:hAnsi="Arial" w:cs="Arial"/>
                <w:b/>
                <w:snapToGrid w:val="0"/>
                <w:spacing w:val="-3"/>
              </w:rPr>
              <w:t>RAZEM</w:t>
            </w:r>
          </w:p>
        </w:tc>
        <w:tc>
          <w:tcPr>
            <w:tcW w:w="1134" w:type="dxa"/>
            <w:hideMark/>
          </w:tcPr>
          <w:p w14:paraId="35D6AC57" w14:textId="77777777" w:rsidR="00650183" w:rsidRPr="00EF03EB" w:rsidRDefault="00650183" w:rsidP="000616E6">
            <w:pPr>
              <w:jc w:val="center"/>
              <w:rPr>
                <w:rFonts w:ascii="Arial" w:hAnsi="Arial" w:cs="Arial"/>
                <w:b/>
                <w:strike/>
                <w:snapToGrid w:val="0"/>
                <w:spacing w:val="-3"/>
              </w:rPr>
            </w:pPr>
            <w:r w:rsidRPr="00EF03EB">
              <w:rPr>
                <w:rFonts w:ascii="Arial" w:hAnsi="Arial" w:cs="Arial"/>
                <w:b/>
                <w:snapToGrid w:val="0"/>
                <w:spacing w:val="-3"/>
              </w:rPr>
              <w:t>2238,2</w:t>
            </w:r>
          </w:p>
          <w:p w14:paraId="079E5DF3" w14:textId="77777777" w:rsidR="00650183" w:rsidRPr="00EF03EB" w:rsidRDefault="00650183" w:rsidP="000616E6">
            <w:pPr>
              <w:jc w:val="center"/>
              <w:rPr>
                <w:rFonts w:ascii="Arial" w:hAnsi="Arial" w:cs="Arial"/>
                <w:b/>
                <w:snapToGrid w:val="0"/>
                <w:spacing w:val="-3"/>
              </w:rPr>
            </w:pPr>
          </w:p>
        </w:tc>
      </w:tr>
      <w:tr w:rsidR="00650183" w:rsidRPr="00EF03EB" w14:paraId="77D5E4C5" w14:textId="77777777" w:rsidTr="000616E6">
        <w:tc>
          <w:tcPr>
            <w:tcW w:w="9889" w:type="dxa"/>
            <w:gridSpan w:val="5"/>
          </w:tcPr>
          <w:p w14:paraId="10326192" w14:textId="77777777" w:rsidR="00650183" w:rsidRPr="00EF03EB" w:rsidRDefault="00650183" w:rsidP="000616E6">
            <w:pPr>
              <w:jc w:val="center"/>
              <w:rPr>
                <w:rFonts w:ascii="Arial" w:hAnsi="Arial" w:cs="Arial"/>
                <w:b/>
                <w:snapToGrid w:val="0"/>
                <w:spacing w:val="-3"/>
              </w:rPr>
            </w:pPr>
            <w:bookmarkStart w:id="15" w:name="_Hlk124413099"/>
            <w:bookmarkEnd w:id="14"/>
            <w:r w:rsidRPr="00EF03EB">
              <w:rPr>
                <w:rFonts w:ascii="Arial" w:hAnsi="Arial" w:cs="Arial"/>
                <w:b/>
                <w:snapToGrid w:val="0"/>
                <w:spacing w:val="-3"/>
              </w:rPr>
              <w:t>INSTALACJA WYDZIAŁU POKRYĆ OCHRONNYCH</w:t>
            </w:r>
          </w:p>
        </w:tc>
      </w:tr>
      <w:tr w:rsidR="00650183" w:rsidRPr="00EF03EB" w14:paraId="77893A81" w14:textId="77777777" w:rsidTr="000616E6">
        <w:tc>
          <w:tcPr>
            <w:tcW w:w="1271" w:type="dxa"/>
          </w:tcPr>
          <w:p w14:paraId="63B64563" w14:textId="77777777" w:rsidR="00650183" w:rsidRPr="00AF4285" w:rsidRDefault="00650183" w:rsidP="000616E6">
            <w:pPr>
              <w:rPr>
                <w:rFonts w:ascii="Arial" w:hAnsi="Arial" w:cs="Arial"/>
                <w:b/>
                <w:bCs/>
              </w:rPr>
            </w:pPr>
            <w:r w:rsidRPr="00AF4285">
              <w:rPr>
                <w:rFonts w:ascii="Arial" w:hAnsi="Arial" w:cs="Arial"/>
                <w:b/>
                <w:bCs/>
                <w:color w:val="000000"/>
                <w:lang w:val="en-US" w:eastAsia="en-US"/>
              </w:rPr>
              <w:t>08 01 11*</w:t>
            </w:r>
          </w:p>
        </w:tc>
        <w:tc>
          <w:tcPr>
            <w:tcW w:w="2381" w:type="dxa"/>
          </w:tcPr>
          <w:p w14:paraId="6290CF7D" w14:textId="77777777" w:rsidR="00650183" w:rsidRPr="00EF03EB" w:rsidRDefault="00650183" w:rsidP="000616E6">
            <w:pPr>
              <w:rPr>
                <w:rFonts w:ascii="Arial" w:hAnsi="Arial" w:cs="Arial"/>
              </w:rPr>
            </w:pPr>
            <w:r w:rsidRPr="00EF03EB">
              <w:rPr>
                <w:rFonts w:ascii="Arial" w:hAnsi="Arial" w:cs="Arial"/>
                <w:color w:val="000000"/>
                <w:lang w:eastAsia="en-US"/>
              </w:rPr>
              <w:t>Odpady farb i lakierów zawierające rozpuszczalniki organiczne i inne substancje niebezpieczne</w:t>
            </w:r>
          </w:p>
        </w:tc>
        <w:tc>
          <w:tcPr>
            <w:tcW w:w="1134" w:type="dxa"/>
          </w:tcPr>
          <w:p w14:paraId="6874D728" w14:textId="77777777" w:rsidR="00650183" w:rsidRPr="00EF03EB" w:rsidRDefault="00650183" w:rsidP="000616E6">
            <w:pPr>
              <w:ind w:left="63"/>
              <w:jc w:val="center"/>
              <w:rPr>
                <w:rFonts w:ascii="Arial" w:hAnsi="Arial" w:cs="Arial"/>
                <w:color w:val="000000"/>
                <w:lang w:val="en-US" w:eastAsia="en-US"/>
              </w:rPr>
            </w:pPr>
            <w:r w:rsidRPr="00EF03EB">
              <w:rPr>
                <w:rFonts w:ascii="Arial" w:hAnsi="Arial" w:cs="Arial"/>
                <w:color w:val="000000"/>
                <w:lang w:val="en-US" w:eastAsia="en-US"/>
              </w:rPr>
              <w:t>10,00</w:t>
            </w:r>
          </w:p>
          <w:p w14:paraId="656F172F" w14:textId="77777777" w:rsidR="00650183" w:rsidRPr="00EF03EB" w:rsidRDefault="00650183" w:rsidP="000616E6">
            <w:pPr>
              <w:rPr>
                <w:rFonts w:ascii="Arial" w:hAnsi="Arial" w:cs="Arial"/>
              </w:rPr>
            </w:pPr>
          </w:p>
        </w:tc>
        <w:tc>
          <w:tcPr>
            <w:tcW w:w="2126" w:type="dxa"/>
          </w:tcPr>
          <w:p w14:paraId="71D9575D" w14:textId="77777777" w:rsidR="00650183" w:rsidRPr="00EF03EB" w:rsidRDefault="00650183" w:rsidP="000616E6">
            <w:pPr>
              <w:rPr>
                <w:rFonts w:ascii="Arial" w:hAnsi="Arial" w:cs="Arial"/>
              </w:rPr>
            </w:pPr>
            <w:r w:rsidRPr="00EF03EB">
              <w:rPr>
                <w:rFonts w:ascii="Arial" w:hAnsi="Arial" w:cs="Arial"/>
                <w:color w:val="000000"/>
                <w:lang w:eastAsia="en-US"/>
              </w:rPr>
              <w:t>Odpady powstawać będą na terenie myjni w wyniku okresowego czyszczenia kadzi procesowej.</w:t>
            </w:r>
          </w:p>
        </w:tc>
        <w:tc>
          <w:tcPr>
            <w:tcW w:w="2977" w:type="dxa"/>
          </w:tcPr>
          <w:p w14:paraId="39F97D34" w14:textId="77777777" w:rsidR="00650183" w:rsidRPr="00EF03EB" w:rsidRDefault="00650183" w:rsidP="000616E6">
            <w:pPr>
              <w:ind w:left="28" w:right="268" w:firstLine="7"/>
              <w:jc w:val="both"/>
              <w:rPr>
                <w:rFonts w:ascii="Arial" w:hAnsi="Arial" w:cs="Arial"/>
                <w:color w:val="000000"/>
                <w:lang w:eastAsia="en-US"/>
              </w:rPr>
            </w:pPr>
            <w:r w:rsidRPr="00EF03EB">
              <w:rPr>
                <w:rFonts w:ascii="Arial" w:hAnsi="Arial" w:cs="Arial"/>
                <w:color w:val="000000"/>
                <w:lang w:eastAsia="en-US"/>
              </w:rPr>
              <w:t>Skład chemiczny: cynk proszkowy alkohol metylowy, mieszania węglowodorów.</w:t>
            </w:r>
          </w:p>
          <w:p w14:paraId="3344F574" w14:textId="77777777" w:rsidR="00650183" w:rsidRPr="00EF03EB" w:rsidRDefault="00650183" w:rsidP="000616E6">
            <w:pPr>
              <w:rPr>
                <w:rFonts w:ascii="Arial" w:hAnsi="Arial" w:cs="Arial"/>
              </w:rPr>
            </w:pPr>
            <w:r w:rsidRPr="00EF03EB">
              <w:rPr>
                <w:rFonts w:ascii="Arial" w:hAnsi="Arial" w:cs="Arial"/>
                <w:color w:val="000000"/>
                <w:lang w:eastAsia="en-US"/>
              </w:rPr>
              <w:t xml:space="preserve">Właściwości: odpad ciekły w postaci mieszaniny, </w:t>
            </w:r>
            <w:r w:rsidRPr="00EF03EB">
              <w:rPr>
                <w:rFonts w:ascii="Arial" w:hAnsi="Arial" w:cs="Arial"/>
                <w:lang w:eastAsia="en-US"/>
              </w:rPr>
              <w:t>HP3</w:t>
            </w:r>
            <w:r w:rsidRPr="00EF03EB">
              <w:rPr>
                <w:rFonts w:ascii="Arial" w:hAnsi="Arial" w:cs="Arial"/>
                <w:color w:val="000000"/>
                <w:lang w:eastAsia="en-US"/>
              </w:rPr>
              <w:t xml:space="preserve"> łatwopalny, </w:t>
            </w:r>
            <w:r w:rsidRPr="00EF03EB">
              <w:rPr>
                <w:rFonts w:ascii="Arial" w:hAnsi="Arial" w:cs="Arial"/>
                <w:lang w:eastAsia="en-US"/>
              </w:rPr>
              <w:t xml:space="preserve">HP5 </w:t>
            </w:r>
            <w:r w:rsidRPr="00EF03EB">
              <w:rPr>
                <w:rFonts w:ascii="Arial" w:hAnsi="Arial" w:cs="Arial"/>
                <w:color w:val="000000"/>
                <w:lang w:eastAsia="en-US"/>
              </w:rPr>
              <w:t>szkodliwy</w:t>
            </w:r>
          </w:p>
        </w:tc>
      </w:tr>
      <w:tr w:rsidR="00650183" w:rsidRPr="00EF03EB" w14:paraId="3523DEE7" w14:textId="77777777" w:rsidTr="000616E6">
        <w:tc>
          <w:tcPr>
            <w:tcW w:w="1271" w:type="dxa"/>
          </w:tcPr>
          <w:p w14:paraId="66965F1F" w14:textId="77777777" w:rsidR="00650183" w:rsidRPr="00AF4285" w:rsidRDefault="00650183" w:rsidP="000616E6">
            <w:pPr>
              <w:rPr>
                <w:rFonts w:ascii="Arial" w:hAnsi="Arial" w:cs="Arial"/>
                <w:b/>
                <w:bCs/>
              </w:rPr>
            </w:pPr>
            <w:r w:rsidRPr="00AF4285">
              <w:rPr>
                <w:rFonts w:ascii="Arial" w:hAnsi="Arial" w:cs="Arial"/>
                <w:b/>
                <w:bCs/>
                <w:color w:val="000000"/>
                <w:lang w:val="en-US" w:eastAsia="en-US"/>
              </w:rPr>
              <w:t>08 01 15*</w:t>
            </w:r>
          </w:p>
        </w:tc>
        <w:tc>
          <w:tcPr>
            <w:tcW w:w="2381" w:type="dxa"/>
          </w:tcPr>
          <w:p w14:paraId="31CC16A2" w14:textId="77777777" w:rsidR="00650183" w:rsidRPr="00EF03EB" w:rsidRDefault="00650183" w:rsidP="000616E6">
            <w:pPr>
              <w:rPr>
                <w:rFonts w:ascii="Arial" w:hAnsi="Arial" w:cs="Arial"/>
              </w:rPr>
            </w:pPr>
            <w:r w:rsidRPr="00EF03EB">
              <w:rPr>
                <w:rFonts w:ascii="Arial" w:hAnsi="Arial" w:cs="Arial"/>
                <w:color w:val="000000"/>
                <w:lang w:eastAsia="en-US"/>
              </w:rPr>
              <w:t xml:space="preserve">Szlamy wodne zawierające farby i lakiery zawierające </w:t>
            </w:r>
            <w:r w:rsidRPr="00EF03EB">
              <w:rPr>
                <w:rFonts w:ascii="Arial" w:hAnsi="Arial" w:cs="Arial"/>
                <w:color w:val="000000"/>
                <w:lang w:eastAsia="en-US"/>
              </w:rPr>
              <w:lastRenderedPageBreak/>
              <w:t>rozpuszczalniki organiczne i inne substancje niebezpieczne</w:t>
            </w:r>
          </w:p>
        </w:tc>
        <w:tc>
          <w:tcPr>
            <w:tcW w:w="1134" w:type="dxa"/>
          </w:tcPr>
          <w:p w14:paraId="7D8D0DAE" w14:textId="77777777" w:rsidR="00650183" w:rsidRPr="00EF03EB" w:rsidRDefault="00650183" w:rsidP="000616E6">
            <w:pPr>
              <w:jc w:val="center"/>
              <w:rPr>
                <w:rFonts w:ascii="Arial" w:hAnsi="Arial" w:cs="Arial"/>
              </w:rPr>
            </w:pPr>
            <w:r w:rsidRPr="00EF03EB">
              <w:rPr>
                <w:rFonts w:ascii="Arial" w:hAnsi="Arial" w:cs="Arial"/>
                <w:color w:val="000000"/>
                <w:lang w:val="en-US" w:eastAsia="en-US"/>
              </w:rPr>
              <w:lastRenderedPageBreak/>
              <w:t>20,00</w:t>
            </w:r>
          </w:p>
        </w:tc>
        <w:tc>
          <w:tcPr>
            <w:tcW w:w="2126" w:type="dxa"/>
          </w:tcPr>
          <w:p w14:paraId="2752BB55" w14:textId="77777777" w:rsidR="00650183" w:rsidRPr="00EF03EB" w:rsidRDefault="00650183" w:rsidP="000616E6">
            <w:pPr>
              <w:rPr>
                <w:rFonts w:ascii="Arial" w:hAnsi="Arial" w:cs="Arial"/>
              </w:rPr>
            </w:pPr>
            <w:r w:rsidRPr="00EF03EB">
              <w:rPr>
                <w:rFonts w:ascii="Arial" w:hAnsi="Arial" w:cs="Arial"/>
                <w:color w:val="000000"/>
                <w:lang w:eastAsia="en-US"/>
              </w:rPr>
              <w:t xml:space="preserve">Odpady powstawać będą na terenie myjni </w:t>
            </w:r>
            <w:r w:rsidRPr="00EF03EB">
              <w:rPr>
                <w:rFonts w:ascii="Arial" w:hAnsi="Arial" w:cs="Arial"/>
                <w:color w:val="000000"/>
                <w:lang w:eastAsia="en-US"/>
              </w:rPr>
              <w:lastRenderedPageBreak/>
              <w:t>w wyniku okresowego mycia koszy wirówki</w:t>
            </w:r>
          </w:p>
        </w:tc>
        <w:tc>
          <w:tcPr>
            <w:tcW w:w="2977" w:type="dxa"/>
          </w:tcPr>
          <w:p w14:paraId="2BE96DBE" w14:textId="77777777" w:rsidR="00650183" w:rsidRPr="00EF03EB" w:rsidRDefault="00650183" w:rsidP="000616E6">
            <w:pPr>
              <w:rPr>
                <w:rFonts w:ascii="Arial" w:hAnsi="Arial" w:cs="Arial"/>
              </w:rPr>
            </w:pPr>
            <w:r w:rsidRPr="00EF03EB">
              <w:rPr>
                <w:rFonts w:ascii="Arial" w:hAnsi="Arial" w:cs="Arial"/>
                <w:color w:val="000000"/>
                <w:lang w:eastAsia="en-US"/>
              </w:rPr>
              <w:lastRenderedPageBreak/>
              <w:t xml:space="preserve">Skład chemiczny: cynk proszkowy mieszania węglowodorów, woda. </w:t>
            </w:r>
            <w:r w:rsidRPr="00EF03EB">
              <w:rPr>
                <w:rFonts w:ascii="Arial" w:hAnsi="Arial" w:cs="Arial"/>
                <w:color w:val="000000"/>
                <w:lang w:eastAsia="en-US"/>
              </w:rPr>
              <w:lastRenderedPageBreak/>
              <w:t xml:space="preserve">Właściwości: odpad ciekły w postaci gęstej zawiesiny o PH ok. 10, </w:t>
            </w:r>
            <w:r w:rsidRPr="00EF03EB">
              <w:rPr>
                <w:rFonts w:ascii="Arial" w:hAnsi="Arial" w:cs="Arial"/>
                <w:lang w:eastAsia="en-US"/>
              </w:rPr>
              <w:t>HP5</w:t>
            </w:r>
            <w:r w:rsidRPr="00EF03EB">
              <w:rPr>
                <w:rFonts w:ascii="Arial" w:hAnsi="Arial" w:cs="Arial"/>
                <w:color w:val="000000"/>
                <w:lang w:eastAsia="en-US"/>
              </w:rPr>
              <w:t xml:space="preserve"> szkodliwy.</w:t>
            </w:r>
          </w:p>
        </w:tc>
      </w:tr>
      <w:bookmarkEnd w:id="15"/>
      <w:tr w:rsidR="00650183" w:rsidRPr="00EF03EB" w14:paraId="04C985DA" w14:textId="77777777" w:rsidTr="000616E6">
        <w:tc>
          <w:tcPr>
            <w:tcW w:w="1271" w:type="dxa"/>
          </w:tcPr>
          <w:p w14:paraId="3C2B0555" w14:textId="77777777" w:rsidR="00650183" w:rsidRPr="00AF4285" w:rsidRDefault="00650183" w:rsidP="000616E6">
            <w:pPr>
              <w:rPr>
                <w:rFonts w:ascii="Arial" w:hAnsi="Arial" w:cs="Arial"/>
                <w:b/>
                <w:bCs/>
              </w:rPr>
            </w:pPr>
            <w:r w:rsidRPr="00AF4285">
              <w:rPr>
                <w:rFonts w:ascii="Arial" w:hAnsi="Arial" w:cs="Arial"/>
                <w:b/>
                <w:bCs/>
                <w:lang w:val="en-US" w:eastAsia="en-US"/>
              </w:rPr>
              <w:lastRenderedPageBreak/>
              <w:t>13 02 05</w:t>
            </w:r>
            <w:r w:rsidRPr="00AF4285">
              <w:rPr>
                <w:rFonts w:ascii="Arial" w:hAnsi="Arial" w:cs="Arial"/>
                <w:b/>
                <w:bCs/>
                <w:vertAlign w:val="superscript"/>
                <w:lang w:val="en-US" w:eastAsia="en-US"/>
              </w:rPr>
              <w:t>*</w:t>
            </w:r>
          </w:p>
        </w:tc>
        <w:tc>
          <w:tcPr>
            <w:tcW w:w="2381" w:type="dxa"/>
          </w:tcPr>
          <w:p w14:paraId="5978574F" w14:textId="77777777" w:rsidR="00650183" w:rsidRPr="00EF03EB" w:rsidRDefault="00650183" w:rsidP="000616E6">
            <w:pPr>
              <w:rPr>
                <w:rFonts w:ascii="Arial" w:hAnsi="Arial" w:cs="Arial"/>
              </w:rPr>
            </w:pPr>
            <w:r w:rsidRPr="00EF03EB">
              <w:rPr>
                <w:rFonts w:ascii="Arial" w:hAnsi="Arial" w:cs="Arial"/>
                <w:lang w:eastAsia="en-US"/>
              </w:rPr>
              <w:t xml:space="preserve">Mineralne oleje silnikowe, przekładniowe I smarowe </w:t>
            </w:r>
            <w:proofErr w:type="spellStart"/>
            <w:r w:rsidRPr="00EF03EB">
              <w:rPr>
                <w:rFonts w:ascii="Arial" w:hAnsi="Arial" w:cs="Arial"/>
                <w:lang w:eastAsia="en-US"/>
              </w:rPr>
              <w:t>niezawierajace</w:t>
            </w:r>
            <w:proofErr w:type="spellEnd"/>
            <w:r w:rsidRPr="00EF03EB">
              <w:rPr>
                <w:rFonts w:ascii="Arial" w:hAnsi="Arial" w:cs="Arial"/>
                <w:lang w:eastAsia="en-US"/>
              </w:rPr>
              <w:t xml:space="preserve"> </w:t>
            </w:r>
            <w:proofErr w:type="spellStart"/>
            <w:r w:rsidRPr="00EF03EB">
              <w:rPr>
                <w:rFonts w:ascii="Arial" w:hAnsi="Arial" w:cs="Arial"/>
                <w:lang w:eastAsia="en-US"/>
              </w:rPr>
              <w:t>związkówchlorowcoorganicznych</w:t>
            </w:r>
            <w:proofErr w:type="spellEnd"/>
          </w:p>
        </w:tc>
        <w:tc>
          <w:tcPr>
            <w:tcW w:w="1134" w:type="dxa"/>
          </w:tcPr>
          <w:p w14:paraId="78BA4BD6" w14:textId="77777777" w:rsidR="00650183" w:rsidRPr="00EF03EB" w:rsidRDefault="00650183" w:rsidP="000616E6">
            <w:pPr>
              <w:jc w:val="center"/>
              <w:rPr>
                <w:rFonts w:ascii="Arial" w:hAnsi="Arial" w:cs="Arial"/>
              </w:rPr>
            </w:pPr>
            <w:r w:rsidRPr="00EF03EB">
              <w:rPr>
                <w:rFonts w:ascii="Arial" w:hAnsi="Arial" w:cs="Arial"/>
                <w:lang w:val="en-US" w:eastAsia="en-US"/>
              </w:rPr>
              <w:t>0,5</w:t>
            </w:r>
          </w:p>
        </w:tc>
        <w:tc>
          <w:tcPr>
            <w:tcW w:w="2126" w:type="dxa"/>
          </w:tcPr>
          <w:p w14:paraId="1DFC3E4A" w14:textId="77777777" w:rsidR="00650183" w:rsidRPr="00EF03EB" w:rsidRDefault="00650183" w:rsidP="000616E6">
            <w:pPr>
              <w:rPr>
                <w:rFonts w:ascii="Arial" w:hAnsi="Arial" w:cs="Arial"/>
              </w:rPr>
            </w:pPr>
            <w:r w:rsidRPr="00EF03EB">
              <w:rPr>
                <w:rFonts w:ascii="Arial" w:hAnsi="Arial" w:cs="Arial"/>
                <w:lang w:eastAsia="en-US"/>
              </w:rPr>
              <w:t>Odpadowe oleje powstawać będą w procesach eksploatacji maszyn i urządzeń w zakładzie</w:t>
            </w:r>
          </w:p>
        </w:tc>
        <w:tc>
          <w:tcPr>
            <w:tcW w:w="2977" w:type="dxa"/>
          </w:tcPr>
          <w:p w14:paraId="70EE65EF" w14:textId="77777777" w:rsidR="00650183" w:rsidRPr="00EF03EB" w:rsidRDefault="00650183" w:rsidP="000616E6">
            <w:pPr>
              <w:rPr>
                <w:rFonts w:ascii="Arial" w:hAnsi="Arial" w:cs="Arial"/>
              </w:rPr>
            </w:pPr>
            <w:r w:rsidRPr="00EF03EB">
              <w:rPr>
                <w:rFonts w:ascii="Arial" w:hAnsi="Arial" w:cs="Arial"/>
                <w:lang w:eastAsia="en-US"/>
              </w:rPr>
              <w:t xml:space="preserve">Odpady nierozpuszczalne w wodzie, odpadowe oleje silnikowe zawierające 65-87 % substancji organicznych (asfalteny, </w:t>
            </w:r>
            <w:proofErr w:type="spellStart"/>
            <w:r w:rsidRPr="00EF03EB">
              <w:rPr>
                <w:rFonts w:ascii="Arial" w:hAnsi="Arial" w:cs="Arial"/>
                <w:lang w:eastAsia="en-US"/>
              </w:rPr>
              <w:t>karbeny</w:t>
            </w:r>
            <w:proofErr w:type="spellEnd"/>
            <w:r w:rsidRPr="00EF03EB">
              <w:rPr>
                <w:rFonts w:ascii="Arial" w:hAnsi="Arial" w:cs="Arial"/>
                <w:lang w:eastAsia="en-US"/>
              </w:rPr>
              <w:t xml:space="preserve">, karboidy) I 13-35 % związków nieorganicznych (żelazo, chrom, miedz, cyna, ołów, aluminium, fosfor, wapń, cynk, bar, krzemionka). </w:t>
            </w:r>
            <w:proofErr w:type="spellStart"/>
            <w:r w:rsidRPr="00EF03EB">
              <w:rPr>
                <w:rFonts w:ascii="Arial" w:hAnsi="Arial" w:cs="Arial"/>
                <w:lang w:val="en-US" w:eastAsia="en-US"/>
              </w:rPr>
              <w:t>Właściwości</w:t>
            </w:r>
            <w:proofErr w:type="spellEnd"/>
            <w:r w:rsidRPr="00EF03EB">
              <w:rPr>
                <w:rFonts w:ascii="Arial" w:hAnsi="Arial" w:cs="Arial"/>
                <w:lang w:val="en-US" w:eastAsia="en-US"/>
              </w:rPr>
              <w:t xml:space="preserve"> HP4 “</w:t>
            </w:r>
            <w:proofErr w:type="spellStart"/>
            <w:r w:rsidRPr="00EF03EB">
              <w:rPr>
                <w:rFonts w:ascii="Arial" w:hAnsi="Arial" w:cs="Arial"/>
                <w:lang w:val="en-US" w:eastAsia="en-US"/>
              </w:rPr>
              <w:t>drażniące</w:t>
            </w:r>
            <w:proofErr w:type="spellEnd"/>
            <w:r w:rsidRPr="00EF03EB">
              <w:rPr>
                <w:rFonts w:ascii="Arial" w:hAnsi="Arial" w:cs="Arial"/>
                <w:lang w:val="en-US" w:eastAsia="en-US"/>
              </w:rPr>
              <w:t>”, HP14</w:t>
            </w:r>
            <w:r w:rsidRPr="00EF03EB">
              <w:rPr>
                <w:rFonts w:ascii="Arial" w:hAnsi="Arial" w:cs="Arial"/>
                <w:color w:val="FF0000"/>
                <w:lang w:val="en-US" w:eastAsia="en-US"/>
              </w:rPr>
              <w:t xml:space="preserve"> </w:t>
            </w:r>
            <w:r w:rsidRPr="00EF03EB">
              <w:rPr>
                <w:rFonts w:ascii="Arial" w:hAnsi="Arial" w:cs="Arial"/>
                <w:lang w:val="en-US" w:eastAsia="en-US"/>
              </w:rPr>
              <w:t>“</w:t>
            </w:r>
            <w:proofErr w:type="spellStart"/>
            <w:r w:rsidRPr="00EF03EB">
              <w:rPr>
                <w:rFonts w:ascii="Arial" w:hAnsi="Arial" w:cs="Arial"/>
                <w:lang w:val="en-US" w:eastAsia="en-US"/>
              </w:rPr>
              <w:t>ekotoksyczne</w:t>
            </w:r>
            <w:proofErr w:type="spellEnd"/>
            <w:r w:rsidRPr="00EF03EB">
              <w:rPr>
                <w:rFonts w:ascii="Arial" w:hAnsi="Arial" w:cs="Arial"/>
                <w:lang w:val="en-US" w:eastAsia="en-US"/>
              </w:rPr>
              <w:t>”.</w:t>
            </w:r>
          </w:p>
        </w:tc>
      </w:tr>
      <w:tr w:rsidR="00650183" w:rsidRPr="00EF03EB" w14:paraId="7B2C6BBB" w14:textId="77777777" w:rsidTr="000616E6">
        <w:tc>
          <w:tcPr>
            <w:tcW w:w="1271" w:type="dxa"/>
          </w:tcPr>
          <w:p w14:paraId="4220B1C5" w14:textId="77777777" w:rsidR="00650183" w:rsidRPr="00AF4285" w:rsidRDefault="00650183" w:rsidP="000616E6">
            <w:pPr>
              <w:rPr>
                <w:rFonts w:ascii="Arial" w:hAnsi="Arial" w:cs="Arial"/>
                <w:b/>
                <w:bCs/>
              </w:rPr>
            </w:pPr>
            <w:r w:rsidRPr="00AF4285">
              <w:rPr>
                <w:rFonts w:ascii="Arial" w:hAnsi="Arial" w:cs="Arial"/>
                <w:b/>
                <w:bCs/>
                <w:color w:val="000000"/>
                <w:lang w:val="en-US" w:eastAsia="en-US"/>
              </w:rPr>
              <w:t>15 01 10</w:t>
            </w:r>
            <w:r w:rsidRPr="00AF4285">
              <w:rPr>
                <w:rFonts w:ascii="Arial" w:hAnsi="Arial" w:cs="Arial"/>
                <w:b/>
                <w:bCs/>
                <w:color w:val="000000"/>
                <w:vertAlign w:val="superscript"/>
                <w:lang w:val="en-US" w:eastAsia="en-US"/>
              </w:rPr>
              <w:t>*</w:t>
            </w:r>
          </w:p>
        </w:tc>
        <w:tc>
          <w:tcPr>
            <w:tcW w:w="2381" w:type="dxa"/>
          </w:tcPr>
          <w:p w14:paraId="7B50A788" w14:textId="77777777" w:rsidR="00650183" w:rsidRPr="00EF03EB" w:rsidRDefault="00650183" w:rsidP="000616E6">
            <w:pPr>
              <w:rPr>
                <w:rFonts w:ascii="Arial" w:hAnsi="Arial" w:cs="Arial"/>
              </w:rPr>
            </w:pPr>
            <w:r w:rsidRPr="00EF03EB">
              <w:rPr>
                <w:rFonts w:ascii="Arial" w:hAnsi="Arial" w:cs="Arial"/>
                <w:color w:val="000000"/>
                <w:lang w:eastAsia="en-US"/>
              </w:rPr>
              <w:t>Opakowania zawierające pozostałości substancji niebezpiecznych lub nimi zanieczyszczone.</w:t>
            </w:r>
          </w:p>
        </w:tc>
        <w:tc>
          <w:tcPr>
            <w:tcW w:w="1134" w:type="dxa"/>
          </w:tcPr>
          <w:p w14:paraId="60380BDC" w14:textId="77777777" w:rsidR="00650183" w:rsidRPr="00EF03EB" w:rsidRDefault="00650183" w:rsidP="000616E6">
            <w:pPr>
              <w:ind w:left="49"/>
              <w:jc w:val="center"/>
              <w:rPr>
                <w:rFonts w:ascii="Arial" w:hAnsi="Arial" w:cs="Arial"/>
                <w:color w:val="000000"/>
                <w:lang w:val="en-US" w:eastAsia="en-US"/>
              </w:rPr>
            </w:pPr>
            <w:r w:rsidRPr="00EF03EB">
              <w:rPr>
                <w:rFonts w:ascii="Arial" w:hAnsi="Arial" w:cs="Arial"/>
                <w:color w:val="000000"/>
                <w:lang w:val="en-US" w:eastAsia="en-US"/>
              </w:rPr>
              <w:t>15,00</w:t>
            </w:r>
          </w:p>
          <w:p w14:paraId="612BCFB6" w14:textId="77777777" w:rsidR="00650183" w:rsidRPr="00EF03EB" w:rsidRDefault="00650183" w:rsidP="000616E6">
            <w:pPr>
              <w:jc w:val="center"/>
              <w:rPr>
                <w:rFonts w:ascii="Arial" w:hAnsi="Arial" w:cs="Arial"/>
              </w:rPr>
            </w:pPr>
          </w:p>
        </w:tc>
        <w:tc>
          <w:tcPr>
            <w:tcW w:w="2126" w:type="dxa"/>
          </w:tcPr>
          <w:p w14:paraId="68CC5C52" w14:textId="77777777" w:rsidR="00650183" w:rsidRPr="00EF03EB" w:rsidRDefault="00650183" w:rsidP="000616E6">
            <w:pPr>
              <w:rPr>
                <w:rFonts w:ascii="Arial" w:hAnsi="Arial" w:cs="Arial"/>
              </w:rPr>
            </w:pPr>
            <w:proofErr w:type="spellStart"/>
            <w:r w:rsidRPr="00EF03EB">
              <w:rPr>
                <w:rFonts w:ascii="Arial" w:hAnsi="Arial" w:cs="Arial"/>
                <w:color w:val="000000"/>
                <w:lang w:val="en-US" w:eastAsia="en-US"/>
              </w:rPr>
              <w:t>Zużyte</w:t>
            </w:r>
            <w:proofErr w:type="spellEnd"/>
            <w:r w:rsidRPr="00EF03EB">
              <w:rPr>
                <w:rFonts w:ascii="Arial" w:hAnsi="Arial" w:cs="Arial"/>
                <w:color w:val="000000"/>
                <w:lang w:val="en-US" w:eastAsia="en-US"/>
              </w:rPr>
              <w:t xml:space="preserve"> </w:t>
            </w:r>
            <w:proofErr w:type="spellStart"/>
            <w:r w:rsidRPr="00EF03EB">
              <w:rPr>
                <w:rFonts w:ascii="Arial" w:hAnsi="Arial" w:cs="Arial"/>
                <w:color w:val="000000"/>
                <w:lang w:val="en-US" w:eastAsia="en-US"/>
              </w:rPr>
              <w:t>opakowania</w:t>
            </w:r>
            <w:proofErr w:type="spellEnd"/>
            <w:r w:rsidRPr="00EF03EB">
              <w:rPr>
                <w:rFonts w:ascii="Arial" w:hAnsi="Arial" w:cs="Arial"/>
                <w:color w:val="000000"/>
                <w:lang w:val="en-US" w:eastAsia="en-US"/>
              </w:rPr>
              <w:t xml:space="preserve"> po </w:t>
            </w:r>
            <w:proofErr w:type="spellStart"/>
            <w:r w:rsidRPr="00EF03EB">
              <w:rPr>
                <w:rFonts w:ascii="Arial" w:hAnsi="Arial" w:cs="Arial"/>
                <w:color w:val="000000"/>
                <w:lang w:val="en-US" w:eastAsia="en-US"/>
              </w:rPr>
              <w:t>farbach</w:t>
            </w:r>
            <w:proofErr w:type="spellEnd"/>
          </w:p>
        </w:tc>
        <w:tc>
          <w:tcPr>
            <w:tcW w:w="2977" w:type="dxa"/>
          </w:tcPr>
          <w:p w14:paraId="02FEA284" w14:textId="77777777" w:rsidR="00650183" w:rsidRPr="00EF03EB" w:rsidRDefault="00650183" w:rsidP="000616E6">
            <w:pPr>
              <w:ind w:left="28" w:right="7"/>
              <w:jc w:val="both"/>
              <w:rPr>
                <w:rFonts w:ascii="Arial" w:hAnsi="Arial" w:cs="Arial"/>
                <w:color w:val="000000"/>
                <w:lang w:eastAsia="en-US"/>
              </w:rPr>
            </w:pPr>
            <w:r w:rsidRPr="00EF03EB">
              <w:rPr>
                <w:rFonts w:ascii="Arial" w:hAnsi="Arial" w:cs="Arial"/>
                <w:color w:val="000000"/>
                <w:lang w:eastAsia="en-US"/>
              </w:rPr>
              <w:t>Skład chemiczny: żelazo, węgiel, cynk proszkowy, alkohol metylowy, mieszanina węglowodorów.</w:t>
            </w:r>
          </w:p>
          <w:p w14:paraId="7DAD4491" w14:textId="77777777" w:rsidR="00650183" w:rsidRPr="00EF03EB" w:rsidRDefault="00650183" w:rsidP="000616E6">
            <w:pPr>
              <w:rPr>
                <w:rFonts w:ascii="Arial" w:hAnsi="Arial" w:cs="Arial"/>
              </w:rPr>
            </w:pPr>
            <w:r w:rsidRPr="00EF03EB">
              <w:rPr>
                <w:rFonts w:ascii="Arial" w:hAnsi="Arial" w:cs="Arial"/>
                <w:color w:val="000000"/>
                <w:lang w:eastAsia="en-US"/>
              </w:rPr>
              <w:t xml:space="preserve">Właściwości: odpad stały w postaci stalowych beczek pokrytych wewnątrz resztkami zaschniętej farby </w:t>
            </w:r>
            <w:r w:rsidRPr="00EF03EB">
              <w:rPr>
                <w:rFonts w:ascii="Arial" w:hAnsi="Arial" w:cs="Arial"/>
                <w:lang w:eastAsia="en-US"/>
              </w:rPr>
              <w:t>HP10</w:t>
            </w:r>
            <w:r w:rsidRPr="00EF03EB">
              <w:rPr>
                <w:rFonts w:ascii="Arial" w:hAnsi="Arial" w:cs="Arial"/>
                <w:color w:val="000000"/>
                <w:lang w:eastAsia="en-US"/>
              </w:rPr>
              <w:t xml:space="preserve"> szkodliwy, </w:t>
            </w:r>
            <w:r w:rsidRPr="00EF03EB">
              <w:rPr>
                <w:rFonts w:ascii="Arial" w:hAnsi="Arial" w:cs="Arial"/>
                <w:lang w:eastAsia="en-US"/>
              </w:rPr>
              <w:t>HP14</w:t>
            </w:r>
            <w:r w:rsidRPr="00EF03EB">
              <w:rPr>
                <w:rFonts w:ascii="Arial" w:hAnsi="Arial" w:cs="Arial"/>
                <w:color w:val="FF0000"/>
                <w:lang w:eastAsia="en-US"/>
              </w:rPr>
              <w:t xml:space="preserve"> </w:t>
            </w:r>
            <w:proofErr w:type="spellStart"/>
            <w:r w:rsidRPr="00EF03EB">
              <w:rPr>
                <w:rFonts w:ascii="Arial" w:hAnsi="Arial" w:cs="Arial"/>
                <w:color w:val="000000"/>
                <w:lang w:eastAsia="en-US"/>
              </w:rPr>
              <w:t>ekotoksyczny</w:t>
            </w:r>
            <w:proofErr w:type="spellEnd"/>
          </w:p>
        </w:tc>
      </w:tr>
      <w:tr w:rsidR="00650183" w:rsidRPr="00EF03EB" w14:paraId="5F4D8994" w14:textId="77777777" w:rsidTr="000616E6">
        <w:tc>
          <w:tcPr>
            <w:tcW w:w="1271" w:type="dxa"/>
          </w:tcPr>
          <w:p w14:paraId="722DDBD8" w14:textId="77777777" w:rsidR="00650183" w:rsidRPr="00AF4285" w:rsidRDefault="00650183" w:rsidP="000616E6">
            <w:pPr>
              <w:rPr>
                <w:rFonts w:ascii="Arial" w:hAnsi="Arial" w:cs="Arial"/>
                <w:b/>
                <w:bCs/>
              </w:rPr>
            </w:pPr>
            <w:r w:rsidRPr="00AF4285">
              <w:rPr>
                <w:rFonts w:ascii="Arial" w:hAnsi="Arial" w:cs="Arial"/>
                <w:b/>
                <w:bCs/>
                <w:color w:val="000000"/>
                <w:lang w:val="en-US" w:eastAsia="en-US"/>
              </w:rPr>
              <w:t>15 02 02*</w:t>
            </w:r>
          </w:p>
        </w:tc>
        <w:tc>
          <w:tcPr>
            <w:tcW w:w="2381" w:type="dxa"/>
          </w:tcPr>
          <w:p w14:paraId="6457D17F" w14:textId="77777777" w:rsidR="00650183" w:rsidRPr="00EF03EB" w:rsidRDefault="00650183" w:rsidP="000616E6">
            <w:pPr>
              <w:rPr>
                <w:rFonts w:ascii="Arial" w:hAnsi="Arial" w:cs="Arial"/>
              </w:rPr>
            </w:pPr>
            <w:r w:rsidRPr="00EF03EB">
              <w:rPr>
                <w:rFonts w:ascii="Arial" w:hAnsi="Arial" w:cs="Arial"/>
                <w:color w:val="000000"/>
                <w:lang w:eastAsia="en-US"/>
              </w:rPr>
              <w:t xml:space="preserve">Sorbenty, materiały filtracyjne (w tym filtry olejowe nie ujęte w innych grupach), tkaniny do wycierania (np. szmaty, ścierki) i ubrania ochronne zanieczyszczone substancjami niebezpiecznymi (np. </w:t>
            </w:r>
            <w:r w:rsidRPr="00EF03EB">
              <w:rPr>
                <w:rFonts w:ascii="Arial" w:hAnsi="Arial" w:cs="Arial"/>
                <w:color w:val="000000"/>
                <w:lang w:val="en-US" w:eastAsia="en-US"/>
              </w:rPr>
              <w:t>POE).</w:t>
            </w:r>
          </w:p>
        </w:tc>
        <w:tc>
          <w:tcPr>
            <w:tcW w:w="1134" w:type="dxa"/>
          </w:tcPr>
          <w:p w14:paraId="180CE1DC" w14:textId="77777777" w:rsidR="00650183" w:rsidRPr="00EF03EB" w:rsidRDefault="00650183" w:rsidP="000616E6">
            <w:pPr>
              <w:jc w:val="center"/>
              <w:rPr>
                <w:rFonts w:ascii="Arial" w:hAnsi="Arial" w:cs="Arial"/>
              </w:rPr>
            </w:pPr>
            <w:r w:rsidRPr="00EF03EB">
              <w:rPr>
                <w:rFonts w:ascii="Arial" w:hAnsi="Arial" w:cs="Arial"/>
                <w:color w:val="000000"/>
                <w:lang w:val="en-US" w:eastAsia="en-US"/>
              </w:rPr>
              <w:t>3,0</w:t>
            </w:r>
          </w:p>
        </w:tc>
        <w:tc>
          <w:tcPr>
            <w:tcW w:w="2126" w:type="dxa"/>
          </w:tcPr>
          <w:p w14:paraId="41417DE7" w14:textId="77777777" w:rsidR="00650183" w:rsidRPr="00EF03EB" w:rsidRDefault="00650183" w:rsidP="000616E6">
            <w:pPr>
              <w:rPr>
                <w:rFonts w:ascii="Arial" w:hAnsi="Arial" w:cs="Arial"/>
              </w:rPr>
            </w:pPr>
            <w:r w:rsidRPr="00EF03EB">
              <w:rPr>
                <w:rFonts w:ascii="Arial" w:hAnsi="Arial" w:cs="Arial"/>
                <w:color w:val="000000"/>
                <w:lang w:eastAsia="en-US"/>
              </w:rPr>
              <w:t>Zużyte obuwie i ubrania robocze, czyściwo zanieczyszczone substancjami niebezpiecznymi wytwarzane w wyniku eksploatacji instalacji.</w:t>
            </w:r>
          </w:p>
        </w:tc>
        <w:tc>
          <w:tcPr>
            <w:tcW w:w="2977" w:type="dxa"/>
          </w:tcPr>
          <w:p w14:paraId="0887DD9D" w14:textId="77777777" w:rsidR="00650183" w:rsidRPr="00EF03EB" w:rsidRDefault="00650183" w:rsidP="000616E6">
            <w:pPr>
              <w:rPr>
                <w:rFonts w:ascii="Arial" w:hAnsi="Arial" w:cs="Arial"/>
              </w:rPr>
            </w:pPr>
            <w:r w:rsidRPr="00EF03EB">
              <w:rPr>
                <w:rFonts w:ascii="Arial" w:hAnsi="Arial" w:cs="Arial"/>
                <w:color w:val="000000"/>
                <w:lang w:eastAsia="en-US"/>
              </w:rPr>
              <w:t xml:space="preserve">Skład chemiczny: tworzywa sztuczne (elana, poliester, wiskoza, </w:t>
            </w:r>
            <w:proofErr w:type="spellStart"/>
            <w:r w:rsidRPr="00EF03EB">
              <w:rPr>
                <w:rFonts w:ascii="Arial" w:hAnsi="Arial" w:cs="Arial"/>
                <w:color w:val="000000"/>
                <w:lang w:eastAsia="en-US"/>
              </w:rPr>
              <w:t>elaston</w:t>
            </w:r>
            <w:proofErr w:type="spellEnd"/>
            <w:r w:rsidRPr="00EF03EB">
              <w:rPr>
                <w:rFonts w:ascii="Arial" w:hAnsi="Arial" w:cs="Arial"/>
                <w:color w:val="000000"/>
                <w:lang w:eastAsia="en-US"/>
              </w:rPr>
              <w:t xml:space="preserve">, nylon) tkaniny naturalne (bawełniane, wełniane), czyściwa włókninowe zanieczyszczone mieszaninami węglowodorów, cynkiem proszkowym, alkoholem metylowym. </w:t>
            </w:r>
            <w:proofErr w:type="spellStart"/>
            <w:r w:rsidRPr="00EF03EB">
              <w:rPr>
                <w:rFonts w:ascii="Arial" w:hAnsi="Arial" w:cs="Arial"/>
                <w:color w:val="000000"/>
                <w:lang w:val="en-US" w:eastAsia="en-US"/>
              </w:rPr>
              <w:t>Właściwości</w:t>
            </w:r>
            <w:proofErr w:type="spellEnd"/>
            <w:r w:rsidRPr="00EF03EB">
              <w:rPr>
                <w:rFonts w:ascii="Arial" w:hAnsi="Arial" w:cs="Arial"/>
                <w:color w:val="000000"/>
                <w:lang w:val="en-US" w:eastAsia="en-US"/>
              </w:rPr>
              <w:t xml:space="preserve">: </w:t>
            </w:r>
            <w:proofErr w:type="spellStart"/>
            <w:r w:rsidRPr="00EF03EB">
              <w:rPr>
                <w:rFonts w:ascii="Arial" w:hAnsi="Arial" w:cs="Arial"/>
                <w:color w:val="000000"/>
                <w:lang w:val="en-US" w:eastAsia="en-US"/>
              </w:rPr>
              <w:t>odpad</w:t>
            </w:r>
            <w:proofErr w:type="spellEnd"/>
            <w:r w:rsidRPr="00EF03EB">
              <w:rPr>
                <w:rFonts w:ascii="Arial" w:hAnsi="Arial" w:cs="Arial"/>
                <w:color w:val="000000"/>
                <w:lang w:val="en-US" w:eastAsia="en-US"/>
              </w:rPr>
              <w:t xml:space="preserve"> </w:t>
            </w:r>
            <w:proofErr w:type="spellStart"/>
            <w:r w:rsidRPr="00EF03EB">
              <w:rPr>
                <w:rFonts w:ascii="Arial" w:hAnsi="Arial" w:cs="Arial"/>
                <w:color w:val="000000"/>
                <w:lang w:val="en-US" w:eastAsia="en-US"/>
              </w:rPr>
              <w:t>stały</w:t>
            </w:r>
            <w:proofErr w:type="spellEnd"/>
            <w:r w:rsidRPr="00EF03EB">
              <w:rPr>
                <w:rFonts w:ascii="Arial" w:hAnsi="Arial" w:cs="Arial"/>
                <w:color w:val="000000"/>
                <w:lang w:val="en-US" w:eastAsia="en-US"/>
              </w:rPr>
              <w:t xml:space="preserve">, </w:t>
            </w:r>
            <w:proofErr w:type="spellStart"/>
            <w:r w:rsidRPr="00EF03EB">
              <w:rPr>
                <w:rFonts w:ascii="Arial" w:hAnsi="Arial" w:cs="Arial"/>
                <w:color w:val="000000"/>
                <w:lang w:val="en-US" w:eastAsia="en-US"/>
              </w:rPr>
              <w:t>zanieczyszczony</w:t>
            </w:r>
            <w:proofErr w:type="spellEnd"/>
            <w:r w:rsidRPr="00EF03EB">
              <w:rPr>
                <w:rFonts w:ascii="Arial" w:hAnsi="Arial" w:cs="Arial"/>
                <w:color w:val="000000"/>
                <w:lang w:val="en-US" w:eastAsia="en-US"/>
              </w:rPr>
              <w:t xml:space="preserve"> </w:t>
            </w:r>
            <w:proofErr w:type="spellStart"/>
            <w:r w:rsidRPr="00EF03EB">
              <w:rPr>
                <w:rFonts w:ascii="Arial" w:hAnsi="Arial" w:cs="Arial"/>
                <w:color w:val="000000"/>
                <w:lang w:val="en-US" w:eastAsia="en-US"/>
              </w:rPr>
              <w:lastRenderedPageBreak/>
              <w:t>substancjami</w:t>
            </w:r>
            <w:proofErr w:type="spellEnd"/>
            <w:r w:rsidRPr="00EF03EB">
              <w:rPr>
                <w:rFonts w:ascii="Arial" w:hAnsi="Arial" w:cs="Arial"/>
                <w:color w:val="000000"/>
                <w:lang w:val="en-US" w:eastAsia="en-US"/>
              </w:rPr>
              <w:t xml:space="preserve"> </w:t>
            </w:r>
            <w:proofErr w:type="spellStart"/>
            <w:r w:rsidRPr="00EF03EB">
              <w:rPr>
                <w:rFonts w:ascii="Arial" w:hAnsi="Arial" w:cs="Arial"/>
                <w:color w:val="000000"/>
                <w:lang w:val="en-US" w:eastAsia="en-US"/>
              </w:rPr>
              <w:t>niebezpiecznymi</w:t>
            </w:r>
            <w:proofErr w:type="spellEnd"/>
            <w:r w:rsidRPr="00EF03EB">
              <w:rPr>
                <w:rFonts w:ascii="Arial" w:hAnsi="Arial" w:cs="Arial"/>
                <w:color w:val="000000"/>
                <w:lang w:val="en-US" w:eastAsia="en-US"/>
              </w:rPr>
              <w:t xml:space="preserve">, </w:t>
            </w:r>
            <w:r w:rsidRPr="00EF03EB">
              <w:rPr>
                <w:rFonts w:ascii="Arial" w:hAnsi="Arial" w:cs="Arial"/>
                <w:lang w:val="en-US" w:eastAsia="en-US"/>
              </w:rPr>
              <w:t>HP10</w:t>
            </w:r>
            <w:r w:rsidRPr="00EF03EB">
              <w:rPr>
                <w:rFonts w:ascii="Arial" w:hAnsi="Arial" w:cs="Arial"/>
                <w:color w:val="000000"/>
                <w:lang w:val="en-US" w:eastAsia="en-US"/>
              </w:rPr>
              <w:t xml:space="preserve"> </w:t>
            </w:r>
            <w:proofErr w:type="spellStart"/>
            <w:r w:rsidRPr="00EF03EB">
              <w:rPr>
                <w:rFonts w:ascii="Arial" w:hAnsi="Arial" w:cs="Arial"/>
                <w:color w:val="000000"/>
                <w:lang w:val="en-US" w:eastAsia="en-US"/>
              </w:rPr>
              <w:t>szkodliwy</w:t>
            </w:r>
            <w:proofErr w:type="spellEnd"/>
          </w:p>
        </w:tc>
      </w:tr>
      <w:tr w:rsidR="00650183" w:rsidRPr="00EF03EB" w14:paraId="0C258672" w14:textId="77777777" w:rsidTr="000616E6">
        <w:tc>
          <w:tcPr>
            <w:tcW w:w="1271" w:type="dxa"/>
          </w:tcPr>
          <w:p w14:paraId="3CA3DFC9" w14:textId="77777777" w:rsidR="00650183" w:rsidRPr="00AF4285" w:rsidRDefault="00650183" w:rsidP="000616E6">
            <w:pPr>
              <w:rPr>
                <w:rFonts w:ascii="Arial" w:hAnsi="Arial" w:cs="Arial"/>
                <w:b/>
                <w:bCs/>
              </w:rPr>
            </w:pPr>
            <w:r w:rsidRPr="00AF4285">
              <w:rPr>
                <w:rFonts w:ascii="Arial" w:hAnsi="Arial" w:cs="Arial"/>
                <w:b/>
                <w:bCs/>
                <w:lang w:val="en-US" w:eastAsia="en-US"/>
              </w:rPr>
              <w:lastRenderedPageBreak/>
              <w:t>16 06 01</w:t>
            </w:r>
            <w:r w:rsidRPr="00AF4285">
              <w:rPr>
                <w:rFonts w:ascii="Arial" w:hAnsi="Arial" w:cs="Arial"/>
                <w:b/>
                <w:bCs/>
                <w:vertAlign w:val="superscript"/>
                <w:lang w:val="en-US" w:eastAsia="en-US"/>
              </w:rPr>
              <w:t>*</w:t>
            </w:r>
          </w:p>
        </w:tc>
        <w:tc>
          <w:tcPr>
            <w:tcW w:w="2381" w:type="dxa"/>
          </w:tcPr>
          <w:p w14:paraId="75CD06DF" w14:textId="77777777" w:rsidR="00650183" w:rsidRPr="00EF03EB" w:rsidRDefault="00650183" w:rsidP="000616E6">
            <w:pPr>
              <w:rPr>
                <w:rFonts w:ascii="Arial" w:hAnsi="Arial" w:cs="Arial"/>
              </w:rPr>
            </w:pPr>
            <w:proofErr w:type="spellStart"/>
            <w:r w:rsidRPr="00EF03EB">
              <w:rPr>
                <w:rFonts w:ascii="Arial" w:hAnsi="Arial" w:cs="Arial"/>
                <w:lang w:val="en-US" w:eastAsia="en-US"/>
              </w:rPr>
              <w:t>Baterie</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akumulatory</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ołowiowe</w:t>
            </w:r>
            <w:proofErr w:type="spellEnd"/>
          </w:p>
        </w:tc>
        <w:tc>
          <w:tcPr>
            <w:tcW w:w="1134" w:type="dxa"/>
          </w:tcPr>
          <w:p w14:paraId="558D8595" w14:textId="77777777" w:rsidR="00650183" w:rsidRPr="00EF03EB" w:rsidRDefault="00650183" w:rsidP="000616E6">
            <w:pPr>
              <w:jc w:val="center"/>
              <w:rPr>
                <w:rFonts w:ascii="Arial" w:hAnsi="Arial" w:cs="Arial"/>
              </w:rPr>
            </w:pPr>
            <w:r w:rsidRPr="00EF03EB">
              <w:rPr>
                <w:rFonts w:ascii="Arial" w:hAnsi="Arial" w:cs="Arial"/>
                <w:lang w:val="en-US" w:eastAsia="en-US"/>
              </w:rPr>
              <w:t>1,0</w:t>
            </w:r>
          </w:p>
        </w:tc>
        <w:tc>
          <w:tcPr>
            <w:tcW w:w="2126" w:type="dxa"/>
          </w:tcPr>
          <w:p w14:paraId="314A869D" w14:textId="77777777" w:rsidR="00650183" w:rsidRPr="00EF03EB" w:rsidRDefault="00650183" w:rsidP="000616E6">
            <w:pPr>
              <w:rPr>
                <w:rFonts w:ascii="Arial" w:hAnsi="Arial" w:cs="Arial"/>
              </w:rPr>
            </w:pPr>
            <w:r w:rsidRPr="00EF03EB">
              <w:rPr>
                <w:rFonts w:ascii="Arial" w:hAnsi="Arial" w:cs="Arial"/>
                <w:lang w:eastAsia="en-US"/>
              </w:rPr>
              <w:t>Odpady powstawać będą w wyniku eksploatacji wózków transport wew. w zakładzie</w:t>
            </w:r>
          </w:p>
        </w:tc>
        <w:tc>
          <w:tcPr>
            <w:tcW w:w="2977" w:type="dxa"/>
          </w:tcPr>
          <w:p w14:paraId="131AF494" w14:textId="77777777" w:rsidR="00650183" w:rsidRPr="00EF03EB" w:rsidRDefault="00650183" w:rsidP="000616E6">
            <w:pPr>
              <w:rPr>
                <w:rFonts w:ascii="Arial" w:hAnsi="Arial" w:cs="Arial"/>
              </w:rPr>
            </w:pPr>
            <w:r w:rsidRPr="00EF03EB">
              <w:rPr>
                <w:rFonts w:ascii="Arial" w:hAnsi="Arial" w:cs="Arial"/>
                <w:lang w:eastAsia="en-US"/>
              </w:rPr>
              <w:t xml:space="preserve">Odpady stanowią zużyte akumulatory I baterie gdzie obudowę zewnętrzną stanowi tworzywo sztuczne, wewnątrz umieszczone są elektrody ołowiowe zanurzone w elektrolicie – kwasie siarkowym. </w:t>
            </w:r>
            <w:proofErr w:type="spellStart"/>
            <w:r w:rsidRPr="00EF03EB">
              <w:rPr>
                <w:rFonts w:ascii="Arial" w:hAnsi="Arial" w:cs="Arial"/>
                <w:lang w:val="en-US" w:eastAsia="en-US"/>
              </w:rPr>
              <w:t>Właściwości</w:t>
            </w:r>
            <w:proofErr w:type="spellEnd"/>
            <w:r w:rsidRPr="00EF03EB">
              <w:rPr>
                <w:rFonts w:ascii="Arial" w:hAnsi="Arial" w:cs="Arial"/>
                <w:lang w:val="en-US" w:eastAsia="en-US"/>
              </w:rPr>
              <w:t>: HP4</w:t>
            </w:r>
            <w:r w:rsidRPr="00EF03EB">
              <w:rPr>
                <w:rFonts w:ascii="Arial" w:hAnsi="Arial" w:cs="Arial"/>
                <w:color w:val="FF0000"/>
                <w:lang w:val="en-US" w:eastAsia="en-US"/>
              </w:rPr>
              <w:t xml:space="preserve"> </w:t>
            </w:r>
            <w:r w:rsidRPr="00EF03EB">
              <w:rPr>
                <w:rFonts w:ascii="Arial" w:hAnsi="Arial" w:cs="Arial"/>
                <w:lang w:val="en-US" w:eastAsia="en-US"/>
              </w:rPr>
              <w:t>“</w:t>
            </w:r>
            <w:proofErr w:type="spellStart"/>
            <w:r w:rsidRPr="00EF03EB">
              <w:rPr>
                <w:rFonts w:ascii="Arial" w:hAnsi="Arial" w:cs="Arial"/>
                <w:lang w:val="en-US" w:eastAsia="en-US"/>
              </w:rPr>
              <w:t>drażniące</w:t>
            </w:r>
            <w:proofErr w:type="spellEnd"/>
            <w:r w:rsidRPr="00EF03EB">
              <w:rPr>
                <w:rFonts w:ascii="Arial" w:hAnsi="Arial" w:cs="Arial"/>
                <w:lang w:val="en-US" w:eastAsia="en-US"/>
              </w:rPr>
              <w:t>”, HP6 “</w:t>
            </w:r>
            <w:proofErr w:type="spellStart"/>
            <w:r w:rsidRPr="00EF03EB">
              <w:rPr>
                <w:rFonts w:ascii="Arial" w:hAnsi="Arial" w:cs="Arial"/>
                <w:lang w:val="en-US" w:eastAsia="en-US"/>
              </w:rPr>
              <w:t>toksyczne</w:t>
            </w:r>
            <w:proofErr w:type="spellEnd"/>
            <w:r w:rsidRPr="00EF03EB">
              <w:rPr>
                <w:rFonts w:ascii="Arial" w:hAnsi="Arial" w:cs="Arial"/>
                <w:lang w:val="en-US" w:eastAsia="en-US"/>
              </w:rPr>
              <w:t>”, HP8 “</w:t>
            </w:r>
            <w:proofErr w:type="spellStart"/>
            <w:r w:rsidRPr="00EF03EB">
              <w:rPr>
                <w:rFonts w:ascii="Arial" w:hAnsi="Arial" w:cs="Arial"/>
                <w:lang w:val="en-US" w:eastAsia="en-US"/>
              </w:rPr>
              <w:t>żrące</w:t>
            </w:r>
            <w:proofErr w:type="spellEnd"/>
            <w:r w:rsidRPr="00EF03EB">
              <w:rPr>
                <w:rFonts w:ascii="Arial" w:hAnsi="Arial" w:cs="Arial"/>
                <w:lang w:val="en-US" w:eastAsia="en-US"/>
              </w:rPr>
              <w:t>”.</w:t>
            </w:r>
          </w:p>
        </w:tc>
      </w:tr>
      <w:tr w:rsidR="00650183" w:rsidRPr="00EF03EB" w14:paraId="51E0490E" w14:textId="77777777" w:rsidTr="000616E6">
        <w:trPr>
          <w:gridAfter w:val="2"/>
          <w:wAfter w:w="5103" w:type="dxa"/>
        </w:trPr>
        <w:tc>
          <w:tcPr>
            <w:tcW w:w="3652" w:type="dxa"/>
            <w:gridSpan w:val="2"/>
            <w:hideMark/>
          </w:tcPr>
          <w:p w14:paraId="16A36B21" w14:textId="77777777" w:rsidR="00650183" w:rsidRPr="00EF03EB" w:rsidRDefault="00650183" w:rsidP="000616E6">
            <w:pPr>
              <w:jc w:val="center"/>
              <w:rPr>
                <w:rFonts w:ascii="Arial" w:hAnsi="Arial" w:cs="Arial"/>
                <w:b/>
                <w:snapToGrid w:val="0"/>
                <w:spacing w:val="-3"/>
              </w:rPr>
            </w:pPr>
            <w:r w:rsidRPr="00EF03EB">
              <w:rPr>
                <w:rFonts w:ascii="Arial" w:hAnsi="Arial" w:cs="Arial"/>
                <w:b/>
                <w:snapToGrid w:val="0"/>
                <w:spacing w:val="-3"/>
              </w:rPr>
              <w:t>RAZEM</w:t>
            </w:r>
          </w:p>
        </w:tc>
        <w:tc>
          <w:tcPr>
            <w:tcW w:w="1134" w:type="dxa"/>
            <w:hideMark/>
          </w:tcPr>
          <w:p w14:paraId="16518ECF" w14:textId="77777777" w:rsidR="00650183" w:rsidRPr="00EF03EB" w:rsidRDefault="00650183" w:rsidP="000616E6">
            <w:pPr>
              <w:jc w:val="center"/>
              <w:rPr>
                <w:rFonts w:ascii="Arial" w:hAnsi="Arial" w:cs="Arial"/>
                <w:b/>
                <w:snapToGrid w:val="0"/>
                <w:spacing w:val="-3"/>
              </w:rPr>
            </w:pPr>
            <w:r w:rsidRPr="00EF03EB">
              <w:rPr>
                <w:rFonts w:ascii="Arial" w:hAnsi="Arial" w:cs="Arial"/>
                <w:b/>
                <w:snapToGrid w:val="0"/>
                <w:spacing w:val="-3"/>
              </w:rPr>
              <w:t>49,5</w:t>
            </w:r>
          </w:p>
        </w:tc>
      </w:tr>
    </w:tbl>
    <w:p w14:paraId="18020DBE" w14:textId="553696BB" w:rsidR="004F0381" w:rsidRPr="008B2B45" w:rsidRDefault="00650183" w:rsidP="008B2B45">
      <w:pPr>
        <w:rPr>
          <w:rFonts w:ascii="Arial" w:hAnsi="Arial" w:cs="Arial"/>
        </w:rPr>
      </w:pPr>
      <w:r>
        <w:rPr>
          <w:rFonts w:ascii="Arial" w:hAnsi="Arial" w:cs="Arial"/>
        </w:rPr>
        <w:t>„</w:t>
      </w:r>
    </w:p>
    <w:p w14:paraId="38461F5D" w14:textId="77777777" w:rsidR="00650183" w:rsidRPr="006B6B95" w:rsidRDefault="004F0381" w:rsidP="006B6B95">
      <w:pPr>
        <w:pStyle w:val="Nagwek3"/>
        <w:jc w:val="both"/>
        <w:rPr>
          <w:rFonts w:ascii="Arial" w:hAnsi="Arial" w:cs="Arial"/>
          <w:b/>
          <w:bCs/>
          <w:color w:val="auto"/>
          <w:sz w:val="24"/>
          <w:szCs w:val="24"/>
        </w:rPr>
      </w:pPr>
      <w:r w:rsidRPr="006B6B95">
        <w:rPr>
          <w:rFonts w:ascii="Arial" w:hAnsi="Arial" w:cs="Arial"/>
          <w:color w:val="auto"/>
          <w:sz w:val="24"/>
          <w:szCs w:val="24"/>
        </w:rPr>
        <w:t xml:space="preserve">I.6. Punkt </w:t>
      </w:r>
      <w:r w:rsidR="00650183" w:rsidRPr="006B6B95">
        <w:rPr>
          <w:rFonts w:ascii="Arial" w:hAnsi="Arial" w:cs="Arial"/>
          <w:b/>
          <w:bCs/>
          <w:color w:val="auto"/>
          <w:sz w:val="24"/>
          <w:szCs w:val="24"/>
        </w:rPr>
        <w:t xml:space="preserve">I.3.5.2. tabela 6 </w:t>
      </w:r>
      <w:r w:rsidR="00650183" w:rsidRPr="006B6B95">
        <w:rPr>
          <w:rFonts w:ascii="Arial" w:hAnsi="Arial" w:cs="Arial"/>
          <w:color w:val="auto"/>
          <w:sz w:val="24"/>
          <w:szCs w:val="24"/>
        </w:rPr>
        <w:t>otrzymuje brzmienie</w:t>
      </w:r>
      <w:r w:rsidR="00650183" w:rsidRPr="006B6B95">
        <w:rPr>
          <w:rFonts w:ascii="Arial" w:hAnsi="Arial" w:cs="Arial"/>
          <w:b/>
          <w:bCs/>
          <w:color w:val="auto"/>
          <w:sz w:val="24"/>
          <w:szCs w:val="24"/>
        </w:rPr>
        <w:t>:</w:t>
      </w:r>
    </w:p>
    <w:p w14:paraId="752E04D4" w14:textId="77777777" w:rsidR="00650183" w:rsidRPr="00EF03EB" w:rsidRDefault="00650183" w:rsidP="00650183">
      <w:pPr>
        <w:jc w:val="both"/>
        <w:rPr>
          <w:rFonts w:ascii="Arial" w:hAnsi="Arial" w:cs="Arial"/>
        </w:rPr>
      </w:pPr>
      <w:r w:rsidRPr="00EF03EB">
        <w:rPr>
          <w:rFonts w:ascii="Arial" w:hAnsi="Arial" w:cs="Arial"/>
        </w:rPr>
        <w:t>„Tabela 6</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6"/>
        <w:tblDescription w:val="Tabela zawiera dane dotyczące kodu odpadu, rodzaju odpadu, ilości odpadów, miejsce i zródła powstawania, podstawowy skład chemiczny i właściwości odpadów innych niż niebezpieczne"/>
      </w:tblPr>
      <w:tblGrid>
        <w:gridCol w:w="1372"/>
        <w:gridCol w:w="41"/>
        <w:gridCol w:w="2551"/>
        <w:gridCol w:w="993"/>
        <w:gridCol w:w="254"/>
        <w:gridCol w:w="2154"/>
        <w:gridCol w:w="2555"/>
      </w:tblGrid>
      <w:tr w:rsidR="00650183" w:rsidRPr="00EF03EB" w14:paraId="694B8387" w14:textId="77777777" w:rsidTr="000616E6">
        <w:trPr>
          <w:tblHeader/>
        </w:trPr>
        <w:tc>
          <w:tcPr>
            <w:tcW w:w="1372" w:type="dxa"/>
            <w:hideMark/>
          </w:tcPr>
          <w:p w14:paraId="017C3540" w14:textId="77777777" w:rsidR="00650183" w:rsidRPr="00EF03EB" w:rsidRDefault="00650183" w:rsidP="000616E6">
            <w:pPr>
              <w:jc w:val="center"/>
              <w:rPr>
                <w:rFonts w:ascii="Arial" w:hAnsi="Arial" w:cs="Arial"/>
                <w:b/>
              </w:rPr>
            </w:pPr>
            <w:r w:rsidRPr="00EF03EB">
              <w:rPr>
                <w:rFonts w:ascii="Arial" w:hAnsi="Arial" w:cs="Arial"/>
                <w:b/>
              </w:rPr>
              <w:t>Kod odpadu</w:t>
            </w:r>
          </w:p>
        </w:tc>
        <w:tc>
          <w:tcPr>
            <w:tcW w:w="2592" w:type="dxa"/>
            <w:gridSpan w:val="2"/>
            <w:hideMark/>
          </w:tcPr>
          <w:p w14:paraId="15139206" w14:textId="77777777" w:rsidR="00650183" w:rsidRPr="00EF03EB" w:rsidRDefault="00650183" w:rsidP="000616E6">
            <w:pPr>
              <w:jc w:val="center"/>
              <w:rPr>
                <w:rFonts w:ascii="Arial" w:hAnsi="Arial" w:cs="Arial"/>
                <w:b/>
              </w:rPr>
            </w:pPr>
            <w:r w:rsidRPr="00EF03EB">
              <w:rPr>
                <w:rFonts w:ascii="Arial" w:hAnsi="Arial" w:cs="Arial"/>
                <w:b/>
              </w:rPr>
              <w:t>Nazwa odpadu</w:t>
            </w:r>
          </w:p>
        </w:tc>
        <w:tc>
          <w:tcPr>
            <w:tcW w:w="1247" w:type="dxa"/>
            <w:gridSpan w:val="2"/>
            <w:hideMark/>
          </w:tcPr>
          <w:p w14:paraId="2AD5A562" w14:textId="77777777" w:rsidR="00650183" w:rsidRPr="00EF03EB" w:rsidRDefault="00650183" w:rsidP="000616E6">
            <w:pPr>
              <w:jc w:val="center"/>
              <w:rPr>
                <w:rFonts w:ascii="Arial" w:hAnsi="Arial" w:cs="Arial"/>
                <w:b/>
              </w:rPr>
            </w:pPr>
            <w:r w:rsidRPr="00EF03EB">
              <w:rPr>
                <w:rFonts w:ascii="Arial" w:hAnsi="Arial" w:cs="Arial"/>
                <w:b/>
              </w:rPr>
              <w:t>Ilość odpadów</w:t>
            </w:r>
          </w:p>
          <w:p w14:paraId="61365E3A" w14:textId="77777777" w:rsidR="00650183" w:rsidRPr="00EF03EB" w:rsidRDefault="00650183" w:rsidP="000616E6">
            <w:pPr>
              <w:jc w:val="center"/>
              <w:rPr>
                <w:rFonts w:ascii="Arial" w:hAnsi="Arial" w:cs="Arial"/>
                <w:b/>
              </w:rPr>
            </w:pPr>
            <w:r w:rsidRPr="00EF03EB">
              <w:rPr>
                <w:rFonts w:ascii="Arial" w:hAnsi="Arial" w:cs="Arial"/>
                <w:b/>
              </w:rPr>
              <w:t>Mg/rok</w:t>
            </w:r>
          </w:p>
        </w:tc>
        <w:tc>
          <w:tcPr>
            <w:tcW w:w="2154" w:type="dxa"/>
            <w:hideMark/>
          </w:tcPr>
          <w:p w14:paraId="7DC9D369" w14:textId="77777777" w:rsidR="00650183" w:rsidRPr="00EF03EB" w:rsidRDefault="00650183" w:rsidP="000616E6">
            <w:pPr>
              <w:jc w:val="center"/>
              <w:rPr>
                <w:rFonts w:ascii="Arial" w:hAnsi="Arial" w:cs="Arial"/>
                <w:b/>
              </w:rPr>
            </w:pPr>
            <w:r w:rsidRPr="00EF03EB">
              <w:rPr>
                <w:rFonts w:ascii="Arial" w:hAnsi="Arial" w:cs="Arial"/>
                <w:b/>
              </w:rPr>
              <w:t>Miejsce i źródła powstawania odpadów</w:t>
            </w:r>
          </w:p>
        </w:tc>
        <w:tc>
          <w:tcPr>
            <w:tcW w:w="2555" w:type="dxa"/>
            <w:hideMark/>
          </w:tcPr>
          <w:p w14:paraId="42C060B9" w14:textId="77777777" w:rsidR="00650183" w:rsidRPr="00EF03EB" w:rsidRDefault="00650183" w:rsidP="000616E6">
            <w:pPr>
              <w:jc w:val="center"/>
              <w:rPr>
                <w:rFonts w:ascii="Arial" w:hAnsi="Arial" w:cs="Arial"/>
                <w:b/>
              </w:rPr>
            </w:pPr>
            <w:r w:rsidRPr="00EF03EB">
              <w:rPr>
                <w:rFonts w:ascii="Arial" w:hAnsi="Arial" w:cs="Arial"/>
                <w:b/>
              </w:rPr>
              <w:t xml:space="preserve">Podstawowy skład chemiczny </w:t>
            </w:r>
            <w:r w:rsidRPr="00EF03EB">
              <w:rPr>
                <w:rFonts w:ascii="Arial" w:hAnsi="Arial" w:cs="Arial"/>
                <w:b/>
              </w:rPr>
              <w:br/>
              <w:t>i właściwości</w:t>
            </w:r>
          </w:p>
        </w:tc>
      </w:tr>
      <w:tr w:rsidR="00650183" w:rsidRPr="00EF03EB" w14:paraId="5CBC2666" w14:textId="77777777" w:rsidTr="000616E6">
        <w:tc>
          <w:tcPr>
            <w:tcW w:w="1372" w:type="dxa"/>
            <w:hideMark/>
          </w:tcPr>
          <w:p w14:paraId="1101C895" w14:textId="77777777" w:rsidR="00650183" w:rsidRPr="00EF03EB" w:rsidRDefault="00650183" w:rsidP="000616E6">
            <w:pPr>
              <w:jc w:val="center"/>
              <w:rPr>
                <w:rFonts w:ascii="Arial" w:hAnsi="Arial" w:cs="Arial"/>
                <w:b/>
              </w:rPr>
            </w:pPr>
            <w:r w:rsidRPr="00EF03EB">
              <w:rPr>
                <w:rFonts w:ascii="Arial" w:hAnsi="Arial" w:cs="Arial"/>
                <w:b/>
              </w:rPr>
              <w:t>08 02 01</w:t>
            </w:r>
          </w:p>
        </w:tc>
        <w:tc>
          <w:tcPr>
            <w:tcW w:w="2592" w:type="dxa"/>
            <w:gridSpan w:val="2"/>
            <w:hideMark/>
          </w:tcPr>
          <w:p w14:paraId="0C78BD3F" w14:textId="77777777" w:rsidR="00650183" w:rsidRPr="00EF03EB" w:rsidRDefault="00650183" w:rsidP="000616E6">
            <w:pPr>
              <w:jc w:val="center"/>
              <w:rPr>
                <w:rFonts w:ascii="Arial" w:hAnsi="Arial" w:cs="Arial"/>
              </w:rPr>
            </w:pPr>
            <w:r w:rsidRPr="00EF03EB">
              <w:rPr>
                <w:rFonts w:ascii="Arial" w:hAnsi="Arial" w:cs="Arial"/>
              </w:rPr>
              <w:t>Odpady proszków powlekających</w:t>
            </w:r>
          </w:p>
        </w:tc>
        <w:tc>
          <w:tcPr>
            <w:tcW w:w="1247" w:type="dxa"/>
            <w:gridSpan w:val="2"/>
            <w:hideMark/>
          </w:tcPr>
          <w:p w14:paraId="0F00C772"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12,0</w:t>
            </w:r>
          </w:p>
        </w:tc>
        <w:tc>
          <w:tcPr>
            <w:tcW w:w="2154" w:type="dxa"/>
            <w:hideMark/>
          </w:tcPr>
          <w:p w14:paraId="2BF024AD" w14:textId="77777777" w:rsidR="00650183" w:rsidRPr="00EF03EB" w:rsidRDefault="00650183" w:rsidP="000616E6">
            <w:pPr>
              <w:jc w:val="center"/>
              <w:rPr>
                <w:rFonts w:ascii="Arial" w:hAnsi="Arial" w:cs="Arial"/>
              </w:rPr>
            </w:pPr>
            <w:r w:rsidRPr="00EF03EB">
              <w:rPr>
                <w:rFonts w:ascii="Arial" w:hAnsi="Arial" w:cs="Arial"/>
              </w:rPr>
              <w:t>Odpady powstawać będą podczas powlekania wkrętów farbami proszkowymi</w:t>
            </w:r>
          </w:p>
        </w:tc>
        <w:tc>
          <w:tcPr>
            <w:tcW w:w="2555" w:type="dxa"/>
            <w:hideMark/>
          </w:tcPr>
          <w:p w14:paraId="36BBC688"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Mieszanina sproszkowanych preparatów powlekających i barwników-pigmentów.</w:t>
            </w:r>
          </w:p>
        </w:tc>
      </w:tr>
      <w:tr w:rsidR="00650183" w:rsidRPr="00EF03EB" w14:paraId="785CB987" w14:textId="77777777" w:rsidTr="000616E6">
        <w:tc>
          <w:tcPr>
            <w:tcW w:w="1372" w:type="dxa"/>
            <w:hideMark/>
          </w:tcPr>
          <w:p w14:paraId="3919EC79" w14:textId="77777777" w:rsidR="00650183" w:rsidRPr="00EF03EB" w:rsidRDefault="00650183" w:rsidP="000616E6">
            <w:pPr>
              <w:jc w:val="center"/>
              <w:rPr>
                <w:rFonts w:ascii="Arial" w:hAnsi="Arial" w:cs="Arial"/>
                <w:b/>
              </w:rPr>
            </w:pPr>
            <w:r w:rsidRPr="00EF03EB">
              <w:rPr>
                <w:rFonts w:ascii="Arial" w:hAnsi="Arial" w:cs="Arial"/>
                <w:b/>
              </w:rPr>
              <w:t>12 01 01</w:t>
            </w:r>
          </w:p>
        </w:tc>
        <w:tc>
          <w:tcPr>
            <w:tcW w:w="2592" w:type="dxa"/>
            <w:gridSpan w:val="2"/>
            <w:hideMark/>
          </w:tcPr>
          <w:p w14:paraId="3291BA7F" w14:textId="77777777" w:rsidR="00650183" w:rsidRPr="00EF03EB" w:rsidRDefault="00650183" w:rsidP="000616E6">
            <w:pPr>
              <w:jc w:val="center"/>
              <w:rPr>
                <w:rFonts w:ascii="Arial" w:hAnsi="Arial" w:cs="Arial"/>
              </w:rPr>
            </w:pPr>
            <w:r w:rsidRPr="00EF03EB">
              <w:rPr>
                <w:rFonts w:ascii="Arial" w:hAnsi="Arial" w:cs="Arial"/>
              </w:rPr>
              <w:t xml:space="preserve">Odpady z toczenia </w:t>
            </w:r>
            <w:r w:rsidRPr="00EF03EB">
              <w:rPr>
                <w:rFonts w:ascii="Arial" w:hAnsi="Arial" w:cs="Arial"/>
              </w:rPr>
              <w:br/>
              <w:t>i piłowania żelaza oraz jego stopów</w:t>
            </w:r>
          </w:p>
        </w:tc>
        <w:tc>
          <w:tcPr>
            <w:tcW w:w="1247" w:type="dxa"/>
            <w:gridSpan w:val="2"/>
            <w:hideMark/>
          </w:tcPr>
          <w:p w14:paraId="1BAC5A21" w14:textId="77777777" w:rsidR="00650183" w:rsidRPr="00EF03EB" w:rsidRDefault="00650183" w:rsidP="000616E6">
            <w:pPr>
              <w:jc w:val="center"/>
              <w:rPr>
                <w:rFonts w:ascii="Arial" w:hAnsi="Arial" w:cs="Arial"/>
              </w:rPr>
            </w:pPr>
            <w:r w:rsidRPr="00EF03EB">
              <w:rPr>
                <w:rFonts w:ascii="Arial" w:hAnsi="Arial" w:cs="Arial"/>
              </w:rPr>
              <w:t>500,0</w:t>
            </w:r>
          </w:p>
        </w:tc>
        <w:tc>
          <w:tcPr>
            <w:tcW w:w="2154" w:type="dxa"/>
            <w:hideMark/>
          </w:tcPr>
          <w:p w14:paraId="3E0A5C1C" w14:textId="77777777" w:rsidR="00650183" w:rsidRPr="00EF03EB" w:rsidRDefault="00650183" w:rsidP="000616E6">
            <w:pPr>
              <w:jc w:val="center"/>
              <w:rPr>
                <w:rFonts w:ascii="Arial" w:hAnsi="Arial" w:cs="Arial"/>
              </w:rPr>
            </w:pPr>
            <w:r w:rsidRPr="00EF03EB">
              <w:rPr>
                <w:rFonts w:ascii="Arial" w:hAnsi="Arial" w:cs="Arial"/>
              </w:rPr>
              <w:t>Złom stalowy powstawać będzie  na wydziałach podczas kształtowania plastycznego wyrobów oraz podczas produkcji narzędzi.</w:t>
            </w:r>
          </w:p>
        </w:tc>
        <w:tc>
          <w:tcPr>
            <w:tcW w:w="2555" w:type="dxa"/>
            <w:hideMark/>
          </w:tcPr>
          <w:p w14:paraId="2E7C79E3" w14:textId="77777777" w:rsidR="00650183" w:rsidRPr="00EF03EB" w:rsidRDefault="00650183" w:rsidP="000616E6">
            <w:pPr>
              <w:jc w:val="center"/>
              <w:rPr>
                <w:rFonts w:ascii="Arial" w:hAnsi="Arial" w:cs="Arial"/>
              </w:rPr>
            </w:pPr>
            <w:r w:rsidRPr="00EF03EB">
              <w:rPr>
                <w:rFonts w:ascii="Arial" w:hAnsi="Arial" w:cs="Arial"/>
                <w:bCs/>
                <w:iCs/>
              </w:rPr>
              <w:t xml:space="preserve">Odpady stałe, stanowiące większe fragmenty żelaza </w:t>
            </w:r>
            <w:r w:rsidRPr="00EF03EB">
              <w:rPr>
                <w:rFonts w:ascii="Arial" w:hAnsi="Arial" w:cs="Arial"/>
                <w:bCs/>
                <w:iCs/>
              </w:rPr>
              <w:br/>
              <w:t>i jego stopów, powstałe po procesach obróbki.</w:t>
            </w:r>
          </w:p>
        </w:tc>
      </w:tr>
      <w:tr w:rsidR="00650183" w:rsidRPr="00EF03EB" w14:paraId="71788477" w14:textId="77777777" w:rsidTr="000616E6">
        <w:tc>
          <w:tcPr>
            <w:tcW w:w="1372" w:type="dxa"/>
          </w:tcPr>
          <w:p w14:paraId="18465580" w14:textId="77777777" w:rsidR="00650183" w:rsidRPr="00EF03EB" w:rsidRDefault="00650183" w:rsidP="000616E6">
            <w:pPr>
              <w:jc w:val="center"/>
              <w:rPr>
                <w:rFonts w:ascii="Arial" w:hAnsi="Arial" w:cs="Arial"/>
                <w:b/>
              </w:rPr>
            </w:pPr>
            <w:r w:rsidRPr="00EF03EB">
              <w:rPr>
                <w:rFonts w:ascii="Arial" w:hAnsi="Arial" w:cs="Arial"/>
                <w:b/>
              </w:rPr>
              <w:t>12 01 15</w:t>
            </w:r>
          </w:p>
        </w:tc>
        <w:tc>
          <w:tcPr>
            <w:tcW w:w="2592" w:type="dxa"/>
            <w:gridSpan w:val="2"/>
          </w:tcPr>
          <w:p w14:paraId="5D4AC0E0" w14:textId="77777777" w:rsidR="00650183" w:rsidRPr="00EF03EB" w:rsidRDefault="00650183" w:rsidP="000616E6">
            <w:pPr>
              <w:jc w:val="center"/>
              <w:rPr>
                <w:rFonts w:ascii="Arial" w:hAnsi="Arial" w:cs="Arial"/>
              </w:rPr>
            </w:pPr>
            <w:r w:rsidRPr="00EF03EB">
              <w:rPr>
                <w:rFonts w:ascii="Arial" w:hAnsi="Arial" w:cs="Arial"/>
              </w:rPr>
              <w:t>Szlamy z obróbki metali inne niż wymienione w 12 01 14</w:t>
            </w:r>
          </w:p>
        </w:tc>
        <w:tc>
          <w:tcPr>
            <w:tcW w:w="1247" w:type="dxa"/>
            <w:gridSpan w:val="2"/>
          </w:tcPr>
          <w:p w14:paraId="17D6461E"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8,0</w:t>
            </w:r>
          </w:p>
        </w:tc>
        <w:tc>
          <w:tcPr>
            <w:tcW w:w="2154" w:type="dxa"/>
          </w:tcPr>
          <w:p w14:paraId="124CA03A" w14:textId="77777777" w:rsidR="00650183" w:rsidRPr="00EF03EB" w:rsidRDefault="00650183" w:rsidP="000616E6">
            <w:pPr>
              <w:jc w:val="center"/>
              <w:rPr>
                <w:rFonts w:ascii="Arial" w:hAnsi="Arial" w:cs="Arial"/>
              </w:rPr>
            </w:pPr>
            <w:r w:rsidRPr="00EF03EB">
              <w:rPr>
                <w:rFonts w:ascii="Arial" w:hAnsi="Arial" w:cs="Arial"/>
              </w:rPr>
              <w:t xml:space="preserve">Odpady stanowić będą szlamy z obróbki metali nie zawierające </w:t>
            </w:r>
            <w:r w:rsidRPr="00EF03EB">
              <w:rPr>
                <w:rFonts w:ascii="Arial" w:hAnsi="Arial" w:cs="Arial"/>
              </w:rPr>
              <w:lastRenderedPageBreak/>
              <w:t>substancji niebezpiecznych</w:t>
            </w:r>
          </w:p>
        </w:tc>
        <w:tc>
          <w:tcPr>
            <w:tcW w:w="2555" w:type="dxa"/>
          </w:tcPr>
          <w:p w14:paraId="20AB94CF" w14:textId="77777777" w:rsidR="00650183" w:rsidRPr="00EF03EB" w:rsidRDefault="00650183" w:rsidP="000616E6">
            <w:pPr>
              <w:jc w:val="center"/>
              <w:rPr>
                <w:rFonts w:ascii="Arial" w:hAnsi="Arial" w:cs="Arial"/>
                <w:bCs/>
                <w:iCs/>
              </w:rPr>
            </w:pPr>
            <w:r w:rsidRPr="00EF03EB">
              <w:rPr>
                <w:rFonts w:ascii="Arial" w:hAnsi="Arial" w:cs="Arial"/>
                <w:bCs/>
                <w:iCs/>
              </w:rPr>
              <w:lastRenderedPageBreak/>
              <w:t xml:space="preserve">Osady stałe zawierające tlenki metali (np. z oczyszczania </w:t>
            </w:r>
            <w:r w:rsidRPr="00EF03EB">
              <w:rPr>
                <w:rFonts w:ascii="Arial" w:hAnsi="Arial" w:cs="Arial"/>
                <w:bCs/>
                <w:iCs/>
              </w:rPr>
              <w:lastRenderedPageBreak/>
              <w:t>mechanicznego powierzchni)</w:t>
            </w:r>
          </w:p>
        </w:tc>
      </w:tr>
      <w:tr w:rsidR="00650183" w:rsidRPr="00EF03EB" w14:paraId="557483F1" w14:textId="77777777" w:rsidTr="000616E6">
        <w:tc>
          <w:tcPr>
            <w:tcW w:w="1372" w:type="dxa"/>
            <w:hideMark/>
          </w:tcPr>
          <w:p w14:paraId="377EBD12" w14:textId="77777777" w:rsidR="00650183" w:rsidRPr="00EF03EB" w:rsidRDefault="00650183" w:rsidP="000616E6">
            <w:pPr>
              <w:jc w:val="center"/>
              <w:rPr>
                <w:rFonts w:ascii="Arial" w:hAnsi="Arial" w:cs="Arial"/>
                <w:b/>
              </w:rPr>
            </w:pPr>
            <w:r w:rsidRPr="00EF03EB">
              <w:rPr>
                <w:rFonts w:ascii="Arial" w:hAnsi="Arial" w:cs="Arial"/>
                <w:b/>
              </w:rPr>
              <w:lastRenderedPageBreak/>
              <w:t>12 01 21</w:t>
            </w:r>
          </w:p>
        </w:tc>
        <w:tc>
          <w:tcPr>
            <w:tcW w:w="2592" w:type="dxa"/>
            <w:gridSpan w:val="2"/>
            <w:hideMark/>
          </w:tcPr>
          <w:p w14:paraId="14282E7D" w14:textId="77777777" w:rsidR="00650183" w:rsidRPr="00EF03EB" w:rsidRDefault="00650183" w:rsidP="000616E6">
            <w:pPr>
              <w:jc w:val="center"/>
              <w:rPr>
                <w:rFonts w:ascii="Arial" w:hAnsi="Arial" w:cs="Arial"/>
              </w:rPr>
            </w:pPr>
            <w:r w:rsidRPr="00EF03EB">
              <w:rPr>
                <w:rFonts w:ascii="Arial" w:hAnsi="Arial" w:cs="Arial"/>
              </w:rPr>
              <w:t>Zużyte materiały szlifierskie</w:t>
            </w:r>
          </w:p>
        </w:tc>
        <w:tc>
          <w:tcPr>
            <w:tcW w:w="1247" w:type="dxa"/>
            <w:gridSpan w:val="2"/>
            <w:hideMark/>
          </w:tcPr>
          <w:p w14:paraId="648C27CE"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4,0</w:t>
            </w:r>
          </w:p>
        </w:tc>
        <w:tc>
          <w:tcPr>
            <w:tcW w:w="2154" w:type="dxa"/>
            <w:hideMark/>
          </w:tcPr>
          <w:p w14:paraId="6FE00517" w14:textId="77777777" w:rsidR="00650183" w:rsidRPr="00EF03EB" w:rsidRDefault="00650183" w:rsidP="000616E6">
            <w:pPr>
              <w:jc w:val="center"/>
              <w:rPr>
                <w:rFonts w:ascii="Arial" w:hAnsi="Arial" w:cs="Arial"/>
              </w:rPr>
            </w:pPr>
            <w:r w:rsidRPr="00EF03EB">
              <w:rPr>
                <w:rFonts w:ascii="Arial" w:hAnsi="Arial" w:cs="Arial"/>
              </w:rPr>
              <w:t>Odpad stanowić będą zużyte ściernice ze szlifierek</w:t>
            </w:r>
          </w:p>
        </w:tc>
        <w:tc>
          <w:tcPr>
            <w:tcW w:w="2555" w:type="dxa"/>
            <w:hideMark/>
          </w:tcPr>
          <w:p w14:paraId="00303BD8" w14:textId="77777777" w:rsidR="00650183" w:rsidRPr="00EF03EB" w:rsidRDefault="00650183" w:rsidP="000616E6">
            <w:pPr>
              <w:jc w:val="center"/>
              <w:rPr>
                <w:rFonts w:ascii="Arial" w:hAnsi="Arial" w:cs="Arial"/>
                <w:snapToGrid w:val="0"/>
                <w:spacing w:val="-3"/>
              </w:rPr>
            </w:pPr>
            <w:r w:rsidRPr="00EF03EB">
              <w:rPr>
                <w:rFonts w:ascii="Arial" w:hAnsi="Arial" w:cs="Arial"/>
                <w:bCs/>
                <w:iCs/>
              </w:rPr>
              <w:t>Zużyte materiały ścierne, w postaci spojonej (ściernice zawierające korund, węgliki krzemu, azotki baru), niewykazujące właściwości niebezpiecznych</w:t>
            </w:r>
          </w:p>
        </w:tc>
      </w:tr>
      <w:tr w:rsidR="00650183" w:rsidRPr="00EF03EB" w14:paraId="190F7997" w14:textId="77777777" w:rsidTr="000616E6">
        <w:tc>
          <w:tcPr>
            <w:tcW w:w="1372" w:type="dxa"/>
            <w:hideMark/>
          </w:tcPr>
          <w:p w14:paraId="71F69069" w14:textId="77777777" w:rsidR="00650183" w:rsidRPr="00EF03EB" w:rsidRDefault="00650183" w:rsidP="000616E6">
            <w:pPr>
              <w:jc w:val="center"/>
              <w:rPr>
                <w:rFonts w:ascii="Arial" w:hAnsi="Arial" w:cs="Arial"/>
                <w:b/>
              </w:rPr>
            </w:pPr>
            <w:r w:rsidRPr="00EF03EB">
              <w:rPr>
                <w:rFonts w:ascii="Arial" w:hAnsi="Arial" w:cs="Arial"/>
                <w:b/>
              </w:rPr>
              <w:t>15 01 01</w:t>
            </w:r>
          </w:p>
        </w:tc>
        <w:tc>
          <w:tcPr>
            <w:tcW w:w="2592" w:type="dxa"/>
            <w:gridSpan w:val="2"/>
            <w:hideMark/>
          </w:tcPr>
          <w:p w14:paraId="1B0F0EE6" w14:textId="77777777" w:rsidR="00650183" w:rsidRPr="00EF03EB" w:rsidRDefault="00650183" w:rsidP="000616E6">
            <w:pPr>
              <w:jc w:val="center"/>
              <w:rPr>
                <w:rFonts w:ascii="Arial" w:hAnsi="Arial" w:cs="Arial"/>
              </w:rPr>
            </w:pPr>
            <w:r w:rsidRPr="00EF03EB">
              <w:rPr>
                <w:rFonts w:ascii="Arial" w:hAnsi="Arial" w:cs="Arial"/>
              </w:rPr>
              <w:t xml:space="preserve">Opakowania z papieru </w:t>
            </w:r>
            <w:r w:rsidRPr="00EF03EB">
              <w:rPr>
                <w:rFonts w:ascii="Arial" w:hAnsi="Arial" w:cs="Arial"/>
              </w:rPr>
              <w:br/>
              <w:t>i tektury</w:t>
            </w:r>
          </w:p>
        </w:tc>
        <w:tc>
          <w:tcPr>
            <w:tcW w:w="1247" w:type="dxa"/>
            <w:gridSpan w:val="2"/>
            <w:hideMark/>
          </w:tcPr>
          <w:p w14:paraId="2BBB3FAF" w14:textId="77777777" w:rsidR="00650183" w:rsidRPr="00EF03EB" w:rsidRDefault="00650183" w:rsidP="000616E6">
            <w:pPr>
              <w:rPr>
                <w:rFonts w:ascii="Arial" w:hAnsi="Arial" w:cs="Arial"/>
                <w:strike/>
              </w:rPr>
            </w:pPr>
          </w:p>
          <w:p w14:paraId="4986E3E8" w14:textId="77777777" w:rsidR="00650183" w:rsidRPr="00EF03EB" w:rsidRDefault="00650183" w:rsidP="000616E6">
            <w:pPr>
              <w:jc w:val="center"/>
              <w:rPr>
                <w:rFonts w:ascii="Arial" w:hAnsi="Arial" w:cs="Arial"/>
              </w:rPr>
            </w:pPr>
            <w:r w:rsidRPr="00EF03EB">
              <w:rPr>
                <w:rFonts w:ascii="Arial" w:hAnsi="Arial" w:cs="Arial"/>
              </w:rPr>
              <w:t>150,0</w:t>
            </w:r>
          </w:p>
        </w:tc>
        <w:tc>
          <w:tcPr>
            <w:tcW w:w="2154" w:type="dxa"/>
            <w:hideMark/>
          </w:tcPr>
          <w:p w14:paraId="56E2121F" w14:textId="77777777" w:rsidR="00650183" w:rsidRPr="00EF03EB" w:rsidRDefault="00650183" w:rsidP="000616E6">
            <w:pPr>
              <w:jc w:val="center"/>
              <w:rPr>
                <w:rFonts w:ascii="Arial" w:hAnsi="Arial" w:cs="Arial"/>
              </w:rPr>
            </w:pPr>
            <w:r w:rsidRPr="00EF03EB">
              <w:rPr>
                <w:rFonts w:ascii="Arial" w:hAnsi="Arial" w:cs="Arial"/>
              </w:rPr>
              <w:t>Odpad stanowić będą zużyte lub zniszczone opakowania</w:t>
            </w:r>
          </w:p>
        </w:tc>
        <w:tc>
          <w:tcPr>
            <w:tcW w:w="2555" w:type="dxa"/>
            <w:hideMark/>
          </w:tcPr>
          <w:p w14:paraId="39DE1D1B" w14:textId="77777777" w:rsidR="00650183" w:rsidRPr="00EF03EB" w:rsidRDefault="00650183" w:rsidP="000616E6">
            <w:pPr>
              <w:jc w:val="center"/>
              <w:rPr>
                <w:rFonts w:ascii="Arial" w:hAnsi="Arial" w:cs="Arial"/>
              </w:rPr>
            </w:pPr>
            <w:r w:rsidRPr="00EF03EB">
              <w:rPr>
                <w:rFonts w:ascii="Arial" w:hAnsi="Arial" w:cs="Arial"/>
              </w:rPr>
              <w:t>Odpady o różnych gabarytach, biodegradowalne, łatwopalne, z surowca celulozowego, w różnym stopniu zanieczyszczone barwnikami (pigmenty, farby drukarskie).</w:t>
            </w:r>
          </w:p>
        </w:tc>
      </w:tr>
      <w:tr w:rsidR="00650183" w:rsidRPr="00EF03EB" w14:paraId="5CC04970" w14:textId="77777777" w:rsidTr="000616E6">
        <w:tc>
          <w:tcPr>
            <w:tcW w:w="1372" w:type="dxa"/>
            <w:hideMark/>
          </w:tcPr>
          <w:p w14:paraId="01B85519" w14:textId="77777777" w:rsidR="00650183" w:rsidRPr="00EF03EB" w:rsidRDefault="00650183" w:rsidP="000616E6">
            <w:pPr>
              <w:jc w:val="center"/>
              <w:rPr>
                <w:rFonts w:ascii="Arial" w:hAnsi="Arial" w:cs="Arial"/>
                <w:b/>
                <w:snapToGrid w:val="0"/>
                <w:spacing w:val="-3"/>
              </w:rPr>
            </w:pPr>
            <w:r w:rsidRPr="00EF03EB">
              <w:rPr>
                <w:rFonts w:ascii="Arial" w:hAnsi="Arial" w:cs="Arial"/>
                <w:b/>
                <w:snapToGrid w:val="0"/>
                <w:spacing w:val="-3"/>
              </w:rPr>
              <w:t>15 01 02</w:t>
            </w:r>
          </w:p>
        </w:tc>
        <w:tc>
          <w:tcPr>
            <w:tcW w:w="2592" w:type="dxa"/>
            <w:gridSpan w:val="2"/>
            <w:hideMark/>
          </w:tcPr>
          <w:p w14:paraId="17A55F40"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Opakowania tworzyw sztucznych</w:t>
            </w:r>
          </w:p>
        </w:tc>
        <w:tc>
          <w:tcPr>
            <w:tcW w:w="1247" w:type="dxa"/>
            <w:gridSpan w:val="2"/>
            <w:hideMark/>
          </w:tcPr>
          <w:p w14:paraId="3E43D273"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15,0</w:t>
            </w:r>
          </w:p>
        </w:tc>
        <w:tc>
          <w:tcPr>
            <w:tcW w:w="2154" w:type="dxa"/>
            <w:hideMark/>
          </w:tcPr>
          <w:p w14:paraId="4AED5919"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Odpad stanowić będzie zużyta folia opakowaniowa</w:t>
            </w:r>
          </w:p>
        </w:tc>
        <w:tc>
          <w:tcPr>
            <w:tcW w:w="2555" w:type="dxa"/>
            <w:hideMark/>
          </w:tcPr>
          <w:p w14:paraId="0E7FED53" w14:textId="77777777" w:rsidR="00650183" w:rsidRPr="00EF03EB" w:rsidRDefault="00650183" w:rsidP="000616E6">
            <w:pPr>
              <w:jc w:val="center"/>
              <w:rPr>
                <w:rFonts w:ascii="Arial" w:hAnsi="Arial" w:cs="Arial"/>
                <w:snapToGrid w:val="0"/>
                <w:spacing w:val="-3"/>
              </w:rPr>
            </w:pPr>
            <w:r w:rsidRPr="00EF03EB">
              <w:rPr>
                <w:rFonts w:ascii="Arial" w:hAnsi="Arial" w:cs="Arial"/>
              </w:rPr>
              <w:t xml:space="preserve">Opakowania jednostkowe </w:t>
            </w:r>
            <w:r w:rsidRPr="00EF03EB">
              <w:rPr>
                <w:rFonts w:ascii="Arial" w:hAnsi="Arial" w:cs="Arial"/>
              </w:rPr>
              <w:br/>
              <w:t xml:space="preserve">z tworzyw sztucznych (PE – polietylen) </w:t>
            </w:r>
          </w:p>
        </w:tc>
      </w:tr>
      <w:tr w:rsidR="00650183" w:rsidRPr="00EF03EB" w14:paraId="4F1F3D2E" w14:textId="77777777" w:rsidTr="000616E6">
        <w:tc>
          <w:tcPr>
            <w:tcW w:w="1372" w:type="dxa"/>
            <w:hideMark/>
          </w:tcPr>
          <w:p w14:paraId="57CE480B" w14:textId="77777777" w:rsidR="00650183" w:rsidRPr="00EF03EB" w:rsidRDefault="00650183" w:rsidP="000616E6">
            <w:pPr>
              <w:jc w:val="center"/>
              <w:rPr>
                <w:rFonts w:ascii="Arial" w:hAnsi="Arial" w:cs="Arial"/>
                <w:b/>
              </w:rPr>
            </w:pPr>
            <w:r w:rsidRPr="00EF03EB">
              <w:rPr>
                <w:rFonts w:ascii="Arial" w:hAnsi="Arial" w:cs="Arial"/>
                <w:b/>
              </w:rPr>
              <w:t>15 01 03</w:t>
            </w:r>
          </w:p>
        </w:tc>
        <w:tc>
          <w:tcPr>
            <w:tcW w:w="2592" w:type="dxa"/>
            <w:gridSpan w:val="2"/>
            <w:hideMark/>
          </w:tcPr>
          <w:p w14:paraId="1FAEBF97" w14:textId="77777777" w:rsidR="00650183" w:rsidRPr="00EF03EB" w:rsidRDefault="00650183" w:rsidP="000616E6">
            <w:pPr>
              <w:jc w:val="center"/>
              <w:rPr>
                <w:rFonts w:ascii="Arial" w:hAnsi="Arial" w:cs="Arial"/>
              </w:rPr>
            </w:pPr>
            <w:r w:rsidRPr="00EF03EB">
              <w:rPr>
                <w:rFonts w:ascii="Arial" w:hAnsi="Arial" w:cs="Arial"/>
              </w:rPr>
              <w:t>Opakowania z drewna</w:t>
            </w:r>
          </w:p>
        </w:tc>
        <w:tc>
          <w:tcPr>
            <w:tcW w:w="1247" w:type="dxa"/>
            <w:gridSpan w:val="2"/>
            <w:hideMark/>
          </w:tcPr>
          <w:p w14:paraId="0DF8C56C" w14:textId="77777777" w:rsidR="00650183" w:rsidRPr="00EF03EB" w:rsidRDefault="00650183" w:rsidP="000616E6">
            <w:pPr>
              <w:jc w:val="center"/>
              <w:rPr>
                <w:rFonts w:ascii="Arial" w:hAnsi="Arial" w:cs="Arial"/>
              </w:rPr>
            </w:pPr>
            <w:r w:rsidRPr="00EF03EB">
              <w:rPr>
                <w:rFonts w:ascii="Arial" w:hAnsi="Arial" w:cs="Arial"/>
              </w:rPr>
              <w:t>180,0</w:t>
            </w:r>
          </w:p>
        </w:tc>
        <w:tc>
          <w:tcPr>
            <w:tcW w:w="2154" w:type="dxa"/>
            <w:hideMark/>
          </w:tcPr>
          <w:p w14:paraId="1BBA713D" w14:textId="77777777" w:rsidR="00650183" w:rsidRPr="00EF03EB" w:rsidRDefault="00650183" w:rsidP="000616E6">
            <w:pPr>
              <w:jc w:val="center"/>
              <w:rPr>
                <w:rFonts w:ascii="Arial" w:hAnsi="Arial" w:cs="Arial"/>
              </w:rPr>
            </w:pPr>
            <w:r w:rsidRPr="00EF03EB">
              <w:rPr>
                <w:rFonts w:ascii="Arial" w:hAnsi="Arial" w:cs="Arial"/>
              </w:rPr>
              <w:t>Odpad stanowić będą palety i drewno opakowaniowe powstające w trakcie pakowania wyrobów.</w:t>
            </w:r>
          </w:p>
        </w:tc>
        <w:tc>
          <w:tcPr>
            <w:tcW w:w="2555" w:type="dxa"/>
            <w:hideMark/>
          </w:tcPr>
          <w:p w14:paraId="5A97030E" w14:textId="77777777" w:rsidR="00650183" w:rsidRPr="00EF03EB" w:rsidRDefault="00650183" w:rsidP="000616E6">
            <w:pPr>
              <w:jc w:val="center"/>
              <w:rPr>
                <w:rFonts w:ascii="Arial" w:hAnsi="Arial" w:cs="Arial"/>
              </w:rPr>
            </w:pPr>
            <w:r w:rsidRPr="00EF03EB">
              <w:rPr>
                <w:rFonts w:ascii="Arial" w:hAnsi="Arial" w:cs="Arial"/>
              </w:rPr>
              <w:t xml:space="preserve">Różnego rodzaju opakowania drewniane </w:t>
            </w:r>
          </w:p>
          <w:p w14:paraId="6E5D1E61" w14:textId="77777777" w:rsidR="00650183" w:rsidRPr="00EF03EB" w:rsidRDefault="00650183" w:rsidP="000616E6">
            <w:pPr>
              <w:jc w:val="center"/>
              <w:rPr>
                <w:rFonts w:ascii="Arial" w:hAnsi="Arial" w:cs="Arial"/>
              </w:rPr>
            </w:pPr>
            <w:r w:rsidRPr="00EF03EB">
              <w:rPr>
                <w:rFonts w:ascii="Arial" w:hAnsi="Arial" w:cs="Arial"/>
              </w:rPr>
              <w:t xml:space="preserve">i sklejkowe składające się w głównej mierze </w:t>
            </w:r>
          </w:p>
          <w:p w14:paraId="05635778" w14:textId="77777777" w:rsidR="00650183" w:rsidRPr="00EF03EB" w:rsidRDefault="00650183" w:rsidP="000616E6">
            <w:pPr>
              <w:jc w:val="center"/>
              <w:rPr>
                <w:rFonts w:ascii="Arial" w:hAnsi="Arial" w:cs="Arial"/>
              </w:rPr>
            </w:pPr>
            <w:r w:rsidRPr="00EF03EB">
              <w:rPr>
                <w:rFonts w:ascii="Arial" w:hAnsi="Arial" w:cs="Arial"/>
              </w:rPr>
              <w:t xml:space="preserve">z celulozy </w:t>
            </w:r>
          </w:p>
        </w:tc>
      </w:tr>
      <w:tr w:rsidR="00650183" w:rsidRPr="00EF03EB" w14:paraId="76C5251A" w14:textId="77777777" w:rsidTr="000616E6">
        <w:tc>
          <w:tcPr>
            <w:tcW w:w="1372" w:type="dxa"/>
          </w:tcPr>
          <w:p w14:paraId="7C7AFC74" w14:textId="77777777" w:rsidR="00650183" w:rsidRPr="00EF03EB" w:rsidRDefault="00650183" w:rsidP="000616E6">
            <w:pPr>
              <w:jc w:val="center"/>
              <w:rPr>
                <w:rFonts w:ascii="Arial" w:hAnsi="Arial" w:cs="Arial"/>
                <w:b/>
              </w:rPr>
            </w:pPr>
            <w:r w:rsidRPr="00EF03EB">
              <w:rPr>
                <w:rFonts w:ascii="Arial" w:hAnsi="Arial" w:cs="Arial"/>
                <w:b/>
              </w:rPr>
              <w:t>15 01 05</w:t>
            </w:r>
          </w:p>
        </w:tc>
        <w:tc>
          <w:tcPr>
            <w:tcW w:w="2592" w:type="dxa"/>
            <w:gridSpan w:val="2"/>
          </w:tcPr>
          <w:p w14:paraId="1533D9D1" w14:textId="77777777" w:rsidR="00650183" w:rsidRPr="00EF03EB" w:rsidRDefault="00650183" w:rsidP="000616E6">
            <w:pPr>
              <w:jc w:val="center"/>
              <w:rPr>
                <w:rFonts w:ascii="Arial" w:hAnsi="Arial" w:cs="Arial"/>
              </w:rPr>
            </w:pPr>
            <w:r w:rsidRPr="00EF03EB">
              <w:rPr>
                <w:rFonts w:ascii="Arial" w:hAnsi="Arial" w:cs="Arial"/>
              </w:rPr>
              <w:t>Opakowania wielomateriałowe</w:t>
            </w:r>
          </w:p>
        </w:tc>
        <w:tc>
          <w:tcPr>
            <w:tcW w:w="1247" w:type="dxa"/>
            <w:gridSpan w:val="2"/>
          </w:tcPr>
          <w:p w14:paraId="0137DB28" w14:textId="77777777" w:rsidR="00650183" w:rsidRPr="00EF03EB" w:rsidRDefault="00650183" w:rsidP="000616E6">
            <w:pPr>
              <w:jc w:val="center"/>
              <w:rPr>
                <w:rFonts w:ascii="Arial" w:hAnsi="Arial" w:cs="Arial"/>
              </w:rPr>
            </w:pPr>
            <w:r w:rsidRPr="00EF03EB">
              <w:rPr>
                <w:rFonts w:ascii="Arial" w:hAnsi="Arial" w:cs="Arial"/>
              </w:rPr>
              <w:t>15,0</w:t>
            </w:r>
          </w:p>
        </w:tc>
        <w:tc>
          <w:tcPr>
            <w:tcW w:w="2154" w:type="dxa"/>
          </w:tcPr>
          <w:p w14:paraId="56DF31CC" w14:textId="77777777" w:rsidR="00650183" w:rsidRPr="00EF03EB" w:rsidRDefault="00650183" w:rsidP="000616E6">
            <w:pPr>
              <w:jc w:val="center"/>
              <w:rPr>
                <w:rFonts w:ascii="Arial" w:hAnsi="Arial" w:cs="Arial"/>
              </w:rPr>
            </w:pPr>
            <w:r w:rsidRPr="00EF03EB">
              <w:rPr>
                <w:rFonts w:ascii="Arial" w:hAnsi="Arial" w:cs="Arial"/>
              </w:rPr>
              <w:t>Odpady stanowią zużyte opakowania z tworzyw sztucznych zawierające elementy metalowe, drewniane</w:t>
            </w:r>
          </w:p>
        </w:tc>
        <w:tc>
          <w:tcPr>
            <w:tcW w:w="2555" w:type="dxa"/>
          </w:tcPr>
          <w:p w14:paraId="4B8635A7" w14:textId="77777777" w:rsidR="00650183" w:rsidRPr="00EF03EB" w:rsidRDefault="00650183" w:rsidP="000616E6">
            <w:pPr>
              <w:jc w:val="center"/>
              <w:rPr>
                <w:rFonts w:ascii="Arial" w:hAnsi="Arial" w:cs="Arial"/>
                <w:bCs/>
                <w:iCs/>
              </w:rPr>
            </w:pPr>
            <w:r w:rsidRPr="00EF03EB">
              <w:rPr>
                <w:rFonts w:ascii="Arial" w:hAnsi="Arial" w:cs="Arial"/>
                <w:bCs/>
                <w:iCs/>
              </w:rPr>
              <w:t>Opakowania z tworzyw sztucznych (PE- polietylen), stal, drewno</w:t>
            </w:r>
          </w:p>
        </w:tc>
      </w:tr>
      <w:tr w:rsidR="00650183" w:rsidRPr="00EF03EB" w14:paraId="11FF83F7" w14:textId="77777777" w:rsidTr="000616E6">
        <w:tc>
          <w:tcPr>
            <w:tcW w:w="1372" w:type="dxa"/>
            <w:hideMark/>
          </w:tcPr>
          <w:p w14:paraId="042D43B2" w14:textId="77777777" w:rsidR="00650183" w:rsidRPr="00EF03EB" w:rsidRDefault="00650183" w:rsidP="000616E6">
            <w:pPr>
              <w:jc w:val="center"/>
              <w:rPr>
                <w:rFonts w:ascii="Arial" w:hAnsi="Arial" w:cs="Arial"/>
                <w:b/>
              </w:rPr>
            </w:pPr>
            <w:r w:rsidRPr="00EF03EB">
              <w:rPr>
                <w:rFonts w:ascii="Arial" w:hAnsi="Arial" w:cs="Arial"/>
                <w:b/>
              </w:rPr>
              <w:t>15 02 03</w:t>
            </w:r>
          </w:p>
        </w:tc>
        <w:tc>
          <w:tcPr>
            <w:tcW w:w="2592" w:type="dxa"/>
            <w:gridSpan w:val="2"/>
            <w:hideMark/>
          </w:tcPr>
          <w:p w14:paraId="578AB0D8" w14:textId="77777777" w:rsidR="00650183" w:rsidRPr="00EF03EB" w:rsidRDefault="00650183" w:rsidP="000616E6">
            <w:pPr>
              <w:jc w:val="center"/>
              <w:rPr>
                <w:rFonts w:ascii="Arial" w:hAnsi="Arial" w:cs="Arial"/>
              </w:rPr>
            </w:pPr>
            <w:r w:rsidRPr="00EF03EB">
              <w:rPr>
                <w:rFonts w:ascii="Arial" w:hAnsi="Arial" w:cs="Arial"/>
              </w:rPr>
              <w:t xml:space="preserve">Sorbenty, materiały filtracyjne, tkaniny do wycierania (np. szmaty, ścierki) i </w:t>
            </w:r>
            <w:r w:rsidRPr="00EF03EB">
              <w:rPr>
                <w:rFonts w:ascii="Arial" w:hAnsi="Arial" w:cs="Arial"/>
              </w:rPr>
              <w:lastRenderedPageBreak/>
              <w:t>ubrania ochronne inne niż wymienione w 15 02 02</w:t>
            </w:r>
          </w:p>
        </w:tc>
        <w:tc>
          <w:tcPr>
            <w:tcW w:w="1247" w:type="dxa"/>
            <w:gridSpan w:val="2"/>
            <w:hideMark/>
          </w:tcPr>
          <w:p w14:paraId="7EAF3C9C" w14:textId="77777777" w:rsidR="00650183" w:rsidRPr="00EF03EB" w:rsidRDefault="00650183" w:rsidP="000616E6">
            <w:pPr>
              <w:jc w:val="center"/>
              <w:rPr>
                <w:rFonts w:ascii="Arial" w:hAnsi="Arial" w:cs="Arial"/>
              </w:rPr>
            </w:pPr>
            <w:r w:rsidRPr="00EF03EB">
              <w:rPr>
                <w:rFonts w:ascii="Arial" w:hAnsi="Arial" w:cs="Arial"/>
              </w:rPr>
              <w:lastRenderedPageBreak/>
              <w:t>120,0</w:t>
            </w:r>
          </w:p>
        </w:tc>
        <w:tc>
          <w:tcPr>
            <w:tcW w:w="2154" w:type="dxa"/>
            <w:hideMark/>
          </w:tcPr>
          <w:p w14:paraId="23B52D53" w14:textId="77777777" w:rsidR="00650183" w:rsidRPr="00EF03EB" w:rsidRDefault="00650183" w:rsidP="000616E6">
            <w:pPr>
              <w:jc w:val="center"/>
              <w:rPr>
                <w:rFonts w:ascii="Arial" w:hAnsi="Arial" w:cs="Arial"/>
              </w:rPr>
            </w:pPr>
            <w:r w:rsidRPr="00EF03EB">
              <w:rPr>
                <w:rFonts w:ascii="Arial" w:hAnsi="Arial" w:cs="Arial"/>
              </w:rPr>
              <w:t xml:space="preserve">Odpad stanowić będą ubrania robocze, szmaty, tkaniny, sorbenty </w:t>
            </w:r>
            <w:r w:rsidRPr="00EF03EB">
              <w:rPr>
                <w:rFonts w:ascii="Arial" w:hAnsi="Arial" w:cs="Arial"/>
              </w:rPr>
              <w:lastRenderedPageBreak/>
              <w:t>itp. niezanieczyszczone substancjami ropopochodnymi</w:t>
            </w:r>
          </w:p>
        </w:tc>
        <w:tc>
          <w:tcPr>
            <w:tcW w:w="2555" w:type="dxa"/>
            <w:hideMark/>
          </w:tcPr>
          <w:p w14:paraId="78989E58" w14:textId="77777777" w:rsidR="00650183" w:rsidRPr="00EF03EB" w:rsidRDefault="00650183" w:rsidP="000616E6">
            <w:pPr>
              <w:jc w:val="center"/>
              <w:rPr>
                <w:rFonts w:ascii="Arial" w:hAnsi="Arial" w:cs="Arial"/>
              </w:rPr>
            </w:pPr>
            <w:r w:rsidRPr="00EF03EB">
              <w:rPr>
                <w:rFonts w:ascii="Arial" w:hAnsi="Arial" w:cs="Arial"/>
                <w:bCs/>
                <w:iCs/>
              </w:rPr>
              <w:lastRenderedPageBreak/>
              <w:t>Zużyte sorbentów, zabrudzonych szmat, rękawic i odzieży ochronnej.</w:t>
            </w:r>
          </w:p>
        </w:tc>
      </w:tr>
      <w:tr w:rsidR="00650183" w:rsidRPr="00EF03EB" w14:paraId="57F60D02" w14:textId="77777777" w:rsidTr="000616E6">
        <w:tc>
          <w:tcPr>
            <w:tcW w:w="1372" w:type="dxa"/>
          </w:tcPr>
          <w:p w14:paraId="12766716" w14:textId="77777777" w:rsidR="00650183" w:rsidRPr="00EF03EB" w:rsidRDefault="00650183" w:rsidP="000616E6">
            <w:pPr>
              <w:jc w:val="center"/>
              <w:rPr>
                <w:rFonts w:ascii="Arial" w:hAnsi="Arial" w:cs="Arial"/>
                <w:b/>
              </w:rPr>
            </w:pPr>
            <w:r w:rsidRPr="00EF03EB">
              <w:rPr>
                <w:rFonts w:ascii="Arial" w:hAnsi="Arial" w:cs="Arial"/>
                <w:b/>
              </w:rPr>
              <w:t>16 02 14</w:t>
            </w:r>
          </w:p>
        </w:tc>
        <w:tc>
          <w:tcPr>
            <w:tcW w:w="2592" w:type="dxa"/>
            <w:gridSpan w:val="2"/>
          </w:tcPr>
          <w:p w14:paraId="635D6DFD" w14:textId="77777777" w:rsidR="00650183" w:rsidRPr="00EF03EB" w:rsidRDefault="00650183" w:rsidP="000616E6">
            <w:pPr>
              <w:jc w:val="center"/>
              <w:rPr>
                <w:rFonts w:ascii="Arial" w:hAnsi="Arial" w:cs="Arial"/>
              </w:rPr>
            </w:pPr>
            <w:r w:rsidRPr="00EF03EB">
              <w:rPr>
                <w:rFonts w:ascii="Arial" w:hAnsi="Arial" w:cs="Arial"/>
              </w:rPr>
              <w:t>Zużyte urządzenia</w:t>
            </w:r>
          </w:p>
        </w:tc>
        <w:tc>
          <w:tcPr>
            <w:tcW w:w="1247" w:type="dxa"/>
            <w:gridSpan w:val="2"/>
          </w:tcPr>
          <w:p w14:paraId="12516931" w14:textId="77777777" w:rsidR="00650183" w:rsidRPr="00EF03EB" w:rsidRDefault="00650183" w:rsidP="000616E6">
            <w:pPr>
              <w:jc w:val="center"/>
              <w:rPr>
                <w:rFonts w:ascii="Arial" w:hAnsi="Arial" w:cs="Arial"/>
              </w:rPr>
            </w:pPr>
            <w:r w:rsidRPr="00EF03EB">
              <w:rPr>
                <w:rFonts w:ascii="Arial" w:hAnsi="Arial" w:cs="Arial"/>
              </w:rPr>
              <w:t>6,0</w:t>
            </w:r>
          </w:p>
        </w:tc>
        <w:tc>
          <w:tcPr>
            <w:tcW w:w="2154" w:type="dxa"/>
          </w:tcPr>
          <w:p w14:paraId="583D2DF4" w14:textId="77777777" w:rsidR="00650183" w:rsidRPr="00EF03EB" w:rsidRDefault="00650183" w:rsidP="000616E6">
            <w:pPr>
              <w:jc w:val="center"/>
              <w:rPr>
                <w:rFonts w:ascii="Arial" w:hAnsi="Arial" w:cs="Arial"/>
              </w:rPr>
            </w:pPr>
            <w:r w:rsidRPr="00EF03EB">
              <w:rPr>
                <w:rFonts w:ascii="Arial" w:hAnsi="Arial" w:cs="Arial"/>
              </w:rPr>
              <w:t>Odpady stanowią zużyte urządzenia wymagające wymiany podczas eksploatacji</w:t>
            </w:r>
          </w:p>
        </w:tc>
        <w:tc>
          <w:tcPr>
            <w:tcW w:w="2555" w:type="dxa"/>
          </w:tcPr>
          <w:p w14:paraId="3E18C979" w14:textId="77777777" w:rsidR="00650183" w:rsidRPr="00EF03EB" w:rsidRDefault="00650183" w:rsidP="000616E6">
            <w:pPr>
              <w:jc w:val="center"/>
              <w:rPr>
                <w:rFonts w:ascii="Arial" w:hAnsi="Arial" w:cs="Arial"/>
                <w:bCs/>
                <w:iCs/>
              </w:rPr>
            </w:pPr>
            <w:r w:rsidRPr="00EF03EB">
              <w:rPr>
                <w:rFonts w:ascii="Arial" w:hAnsi="Arial" w:cs="Arial"/>
                <w:bCs/>
                <w:iCs/>
              </w:rPr>
              <w:t>Zużyte urządzenia zawierające elementy metalowe, tworzywa sztuczne, porcelanę, elementy elektroniczne.</w:t>
            </w:r>
          </w:p>
        </w:tc>
      </w:tr>
      <w:tr w:rsidR="00650183" w:rsidRPr="00EF03EB" w14:paraId="58584C9B" w14:textId="77777777" w:rsidTr="000616E6">
        <w:tc>
          <w:tcPr>
            <w:tcW w:w="1372" w:type="dxa"/>
            <w:hideMark/>
          </w:tcPr>
          <w:p w14:paraId="155DEEB4" w14:textId="77777777" w:rsidR="00650183" w:rsidRPr="00EF03EB" w:rsidRDefault="00650183" w:rsidP="000616E6">
            <w:pPr>
              <w:jc w:val="center"/>
              <w:rPr>
                <w:rFonts w:ascii="Arial" w:hAnsi="Arial" w:cs="Arial"/>
                <w:b/>
              </w:rPr>
            </w:pPr>
            <w:r w:rsidRPr="00EF03EB">
              <w:rPr>
                <w:rFonts w:ascii="Arial" w:hAnsi="Arial" w:cs="Arial"/>
                <w:b/>
              </w:rPr>
              <w:t>16 02 16</w:t>
            </w:r>
          </w:p>
        </w:tc>
        <w:tc>
          <w:tcPr>
            <w:tcW w:w="2592" w:type="dxa"/>
            <w:gridSpan w:val="2"/>
            <w:hideMark/>
          </w:tcPr>
          <w:p w14:paraId="4F9B3539" w14:textId="77777777" w:rsidR="00650183" w:rsidRPr="00EF03EB" w:rsidRDefault="00650183" w:rsidP="000616E6">
            <w:pPr>
              <w:jc w:val="center"/>
              <w:rPr>
                <w:rFonts w:ascii="Arial" w:hAnsi="Arial" w:cs="Arial"/>
              </w:rPr>
            </w:pPr>
            <w:r w:rsidRPr="00EF03EB">
              <w:rPr>
                <w:rFonts w:ascii="Arial" w:hAnsi="Arial" w:cs="Arial"/>
              </w:rPr>
              <w:t xml:space="preserve">Elementy usunięte </w:t>
            </w:r>
            <w:r w:rsidRPr="00EF03EB">
              <w:rPr>
                <w:rFonts w:ascii="Arial" w:hAnsi="Arial" w:cs="Arial"/>
              </w:rPr>
              <w:br/>
              <w:t>z zużytych urządzeń inne niż wymienione w 16 02 15 (zużyte tonery, kartridże)</w:t>
            </w:r>
          </w:p>
        </w:tc>
        <w:tc>
          <w:tcPr>
            <w:tcW w:w="1247" w:type="dxa"/>
            <w:gridSpan w:val="2"/>
            <w:hideMark/>
          </w:tcPr>
          <w:p w14:paraId="1055B0A4"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0,3</w:t>
            </w:r>
          </w:p>
        </w:tc>
        <w:tc>
          <w:tcPr>
            <w:tcW w:w="2154" w:type="dxa"/>
            <w:hideMark/>
          </w:tcPr>
          <w:p w14:paraId="42662A64" w14:textId="77777777" w:rsidR="00650183" w:rsidRPr="00EF03EB" w:rsidRDefault="00650183" w:rsidP="000616E6">
            <w:pPr>
              <w:jc w:val="center"/>
              <w:rPr>
                <w:rFonts w:ascii="Arial" w:hAnsi="Arial" w:cs="Arial"/>
              </w:rPr>
            </w:pPr>
            <w:r w:rsidRPr="00EF03EB">
              <w:rPr>
                <w:rFonts w:ascii="Arial" w:hAnsi="Arial" w:cs="Arial"/>
              </w:rPr>
              <w:t>Odpad stanowić będą zużyte tonery, kartridże</w:t>
            </w:r>
          </w:p>
          <w:p w14:paraId="64751B9D" w14:textId="77777777" w:rsidR="00650183" w:rsidRPr="00EF03EB" w:rsidRDefault="00650183" w:rsidP="000616E6">
            <w:pPr>
              <w:jc w:val="center"/>
              <w:rPr>
                <w:rFonts w:ascii="Arial" w:hAnsi="Arial" w:cs="Arial"/>
              </w:rPr>
            </w:pPr>
            <w:r w:rsidRPr="00EF03EB">
              <w:rPr>
                <w:rFonts w:ascii="Arial" w:hAnsi="Arial" w:cs="Arial"/>
              </w:rPr>
              <w:t xml:space="preserve">z drukarek użytkowanych </w:t>
            </w:r>
            <w:r w:rsidRPr="00EF03EB">
              <w:rPr>
                <w:rFonts w:ascii="Arial" w:hAnsi="Arial" w:cs="Arial"/>
              </w:rPr>
              <w:br/>
              <w:t>w Zakładzie</w:t>
            </w:r>
          </w:p>
        </w:tc>
        <w:tc>
          <w:tcPr>
            <w:tcW w:w="2555" w:type="dxa"/>
            <w:hideMark/>
          </w:tcPr>
          <w:p w14:paraId="7BB13557" w14:textId="77777777" w:rsidR="00650183" w:rsidRPr="00EF03EB" w:rsidRDefault="00650183" w:rsidP="000616E6">
            <w:pPr>
              <w:jc w:val="center"/>
              <w:rPr>
                <w:rFonts w:ascii="Arial" w:hAnsi="Arial" w:cs="Arial"/>
                <w:snapToGrid w:val="0"/>
                <w:spacing w:val="-3"/>
              </w:rPr>
            </w:pPr>
            <w:r w:rsidRPr="00EF03EB">
              <w:rPr>
                <w:rFonts w:ascii="Arial" w:hAnsi="Arial" w:cs="Arial"/>
              </w:rPr>
              <w:t xml:space="preserve">Urządzenia, części urządzeń elektrycznych </w:t>
            </w:r>
            <w:r w:rsidRPr="00EF03EB">
              <w:rPr>
                <w:rFonts w:ascii="Arial" w:hAnsi="Arial" w:cs="Arial"/>
              </w:rPr>
              <w:br/>
              <w:t>i elektronicznych, różnorodnego zastosowania.</w:t>
            </w:r>
          </w:p>
        </w:tc>
      </w:tr>
      <w:tr w:rsidR="00650183" w:rsidRPr="00EF03EB" w14:paraId="2D1DCD13" w14:textId="77777777" w:rsidTr="000616E6">
        <w:tc>
          <w:tcPr>
            <w:tcW w:w="1372" w:type="dxa"/>
            <w:hideMark/>
          </w:tcPr>
          <w:p w14:paraId="4E7FB5D7" w14:textId="77777777" w:rsidR="00650183" w:rsidRPr="00EF03EB" w:rsidRDefault="00650183" w:rsidP="000616E6">
            <w:pPr>
              <w:jc w:val="center"/>
              <w:rPr>
                <w:rFonts w:ascii="Arial" w:hAnsi="Arial" w:cs="Arial"/>
                <w:b/>
              </w:rPr>
            </w:pPr>
            <w:r w:rsidRPr="00EF03EB">
              <w:rPr>
                <w:rFonts w:ascii="Arial" w:hAnsi="Arial" w:cs="Arial"/>
                <w:b/>
              </w:rPr>
              <w:t>16 06 04</w:t>
            </w:r>
          </w:p>
        </w:tc>
        <w:tc>
          <w:tcPr>
            <w:tcW w:w="2592" w:type="dxa"/>
            <w:gridSpan w:val="2"/>
            <w:hideMark/>
          </w:tcPr>
          <w:p w14:paraId="146FE9A7" w14:textId="77777777" w:rsidR="00650183" w:rsidRPr="00EF03EB" w:rsidRDefault="00650183" w:rsidP="000616E6">
            <w:pPr>
              <w:jc w:val="center"/>
              <w:rPr>
                <w:rFonts w:ascii="Arial" w:hAnsi="Arial" w:cs="Arial"/>
              </w:rPr>
            </w:pPr>
            <w:r w:rsidRPr="00EF03EB">
              <w:rPr>
                <w:rFonts w:ascii="Arial" w:hAnsi="Arial" w:cs="Arial"/>
              </w:rPr>
              <w:t>Baterie alkaliczne</w:t>
            </w:r>
          </w:p>
        </w:tc>
        <w:tc>
          <w:tcPr>
            <w:tcW w:w="1247" w:type="dxa"/>
            <w:gridSpan w:val="2"/>
            <w:hideMark/>
          </w:tcPr>
          <w:p w14:paraId="24635867"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0,003</w:t>
            </w:r>
          </w:p>
        </w:tc>
        <w:tc>
          <w:tcPr>
            <w:tcW w:w="2154" w:type="dxa"/>
            <w:hideMark/>
          </w:tcPr>
          <w:p w14:paraId="12432BC1" w14:textId="77777777" w:rsidR="00650183" w:rsidRPr="00EF03EB" w:rsidRDefault="00650183" w:rsidP="000616E6">
            <w:pPr>
              <w:jc w:val="center"/>
              <w:rPr>
                <w:rFonts w:ascii="Arial" w:hAnsi="Arial" w:cs="Arial"/>
              </w:rPr>
            </w:pPr>
            <w:r w:rsidRPr="00EF03EB">
              <w:rPr>
                <w:rFonts w:ascii="Arial" w:hAnsi="Arial" w:cs="Arial"/>
              </w:rPr>
              <w:t xml:space="preserve">Odpad stanowić będą zużyte baterie z mierników </w:t>
            </w:r>
            <w:r w:rsidRPr="00EF03EB">
              <w:rPr>
                <w:rFonts w:ascii="Arial" w:hAnsi="Arial" w:cs="Arial"/>
              </w:rPr>
              <w:br/>
              <w:t>i przyrządów pomiarowych</w:t>
            </w:r>
          </w:p>
        </w:tc>
        <w:tc>
          <w:tcPr>
            <w:tcW w:w="2555" w:type="dxa"/>
            <w:hideMark/>
          </w:tcPr>
          <w:p w14:paraId="35F257C4" w14:textId="77777777" w:rsidR="00650183" w:rsidRPr="00EF03EB" w:rsidRDefault="00650183" w:rsidP="000616E6">
            <w:pPr>
              <w:jc w:val="center"/>
              <w:rPr>
                <w:rFonts w:ascii="Arial" w:hAnsi="Arial" w:cs="Arial"/>
                <w:snapToGrid w:val="0"/>
                <w:spacing w:val="-3"/>
              </w:rPr>
            </w:pPr>
            <w:r w:rsidRPr="00EF03EB">
              <w:rPr>
                <w:rFonts w:ascii="Arial" w:hAnsi="Arial" w:cs="Arial"/>
              </w:rPr>
              <w:t xml:space="preserve">Baterie zawierające wodorotlenek potasu </w:t>
            </w:r>
            <w:r w:rsidRPr="00EF03EB">
              <w:rPr>
                <w:rFonts w:ascii="Arial" w:hAnsi="Arial" w:cs="Arial"/>
              </w:rPr>
              <w:br/>
              <w:t>i dwutlenek manganu, niewykazujące właściwości niebezpiecznych.</w:t>
            </w:r>
          </w:p>
        </w:tc>
      </w:tr>
      <w:tr w:rsidR="00650183" w:rsidRPr="00EF03EB" w14:paraId="0732DEF6" w14:textId="77777777" w:rsidTr="000616E6">
        <w:trPr>
          <w:trHeight w:val="3613"/>
        </w:trPr>
        <w:tc>
          <w:tcPr>
            <w:tcW w:w="1372" w:type="dxa"/>
          </w:tcPr>
          <w:p w14:paraId="6B5127B1" w14:textId="77777777" w:rsidR="00650183" w:rsidRPr="00EF03EB" w:rsidRDefault="00650183" w:rsidP="000616E6">
            <w:pPr>
              <w:jc w:val="center"/>
              <w:rPr>
                <w:rFonts w:ascii="Arial" w:hAnsi="Arial" w:cs="Arial"/>
                <w:b/>
              </w:rPr>
            </w:pPr>
            <w:r w:rsidRPr="00EF03EB">
              <w:rPr>
                <w:rFonts w:ascii="Arial" w:hAnsi="Arial" w:cs="Arial"/>
                <w:b/>
              </w:rPr>
              <w:t>16 06 05</w:t>
            </w:r>
          </w:p>
        </w:tc>
        <w:tc>
          <w:tcPr>
            <w:tcW w:w="2592" w:type="dxa"/>
            <w:gridSpan w:val="2"/>
          </w:tcPr>
          <w:p w14:paraId="236CB0AE" w14:textId="77777777" w:rsidR="00650183" w:rsidRPr="00EF03EB" w:rsidRDefault="00650183" w:rsidP="000616E6">
            <w:pPr>
              <w:jc w:val="center"/>
              <w:rPr>
                <w:rFonts w:ascii="Arial" w:hAnsi="Arial" w:cs="Arial"/>
              </w:rPr>
            </w:pPr>
            <w:r w:rsidRPr="00EF03EB">
              <w:rPr>
                <w:rFonts w:ascii="Arial" w:hAnsi="Arial" w:cs="Arial"/>
              </w:rPr>
              <w:t>Inne baterie i akumulatory</w:t>
            </w:r>
          </w:p>
        </w:tc>
        <w:tc>
          <w:tcPr>
            <w:tcW w:w="1247" w:type="dxa"/>
            <w:gridSpan w:val="2"/>
          </w:tcPr>
          <w:p w14:paraId="1BC2D4F6"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0,5</w:t>
            </w:r>
          </w:p>
        </w:tc>
        <w:tc>
          <w:tcPr>
            <w:tcW w:w="2154" w:type="dxa"/>
          </w:tcPr>
          <w:p w14:paraId="1C709B5D" w14:textId="77777777" w:rsidR="00650183" w:rsidRPr="00EF03EB" w:rsidRDefault="00650183" w:rsidP="000616E6">
            <w:pPr>
              <w:jc w:val="center"/>
              <w:rPr>
                <w:rFonts w:ascii="Arial" w:hAnsi="Arial" w:cs="Arial"/>
              </w:rPr>
            </w:pPr>
            <w:r w:rsidRPr="00EF03EB">
              <w:rPr>
                <w:rFonts w:ascii="Arial" w:hAnsi="Arial" w:cs="Arial"/>
              </w:rPr>
              <w:t xml:space="preserve">Odpad stanowić będą zużyte baterie z mierników </w:t>
            </w:r>
            <w:r w:rsidRPr="00EF03EB">
              <w:rPr>
                <w:rFonts w:ascii="Arial" w:hAnsi="Arial" w:cs="Arial"/>
              </w:rPr>
              <w:br/>
              <w:t>i przyrządów pomiarowych</w:t>
            </w:r>
          </w:p>
        </w:tc>
        <w:tc>
          <w:tcPr>
            <w:tcW w:w="2555" w:type="dxa"/>
          </w:tcPr>
          <w:p w14:paraId="270508E4" w14:textId="77777777" w:rsidR="00650183" w:rsidRPr="00EF03EB" w:rsidRDefault="00650183" w:rsidP="000616E6">
            <w:pPr>
              <w:jc w:val="center"/>
              <w:rPr>
                <w:rFonts w:ascii="Arial" w:hAnsi="Arial" w:cs="Arial"/>
              </w:rPr>
            </w:pPr>
            <w:r w:rsidRPr="00EF03EB">
              <w:rPr>
                <w:rFonts w:ascii="Arial" w:hAnsi="Arial" w:cs="Arial"/>
              </w:rPr>
              <w:t xml:space="preserve">Baterie i akumulatory mogące zawierać lit, kobalt, węgiel w roztworze organicznym, cynk, dwutlenek manganu w  wodorotlenku potasu, niewykazujące właściwości niebezpiecznych. </w:t>
            </w:r>
          </w:p>
        </w:tc>
      </w:tr>
      <w:tr w:rsidR="00650183" w:rsidRPr="00EF03EB" w14:paraId="7D18B8AD" w14:textId="77777777" w:rsidTr="000616E6">
        <w:trPr>
          <w:trHeight w:val="3557"/>
        </w:trPr>
        <w:tc>
          <w:tcPr>
            <w:tcW w:w="1372" w:type="dxa"/>
          </w:tcPr>
          <w:p w14:paraId="45A02576" w14:textId="77777777" w:rsidR="00650183" w:rsidRPr="00EF03EB" w:rsidRDefault="00650183" w:rsidP="000616E6">
            <w:pPr>
              <w:jc w:val="center"/>
              <w:rPr>
                <w:rFonts w:ascii="Arial" w:hAnsi="Arial" w:cs="Arial"/>
                <w:b/>
              </w:rPr>
            </w:pPr>
            <w:r w:rsidRPr="00EF03EB">
              <w:rPr>
                <w:rFonts w:ascii="Arial" w:hAnsi="Arial" w:cs="Arial"/>
                <w:b/>
              </w:rPr>
              <w:lastRenderedPageBreak/>
              <w:t>16 08 03</w:t>
            </w:r>
          </w:p>
        </w:tc>
        <w:tc>
          <w:tcPr>
            <w:tcW w:w="2592" w:type="dxa"/>
            <w:gridSpan w:val="2"/>
          </w:tcPr>
          <w:p w14:paraId="2BC9EC25" w14:textId="77777777" w:rsidR="00650183" w:rsidRPr="00EF03EB" w:rsidRDefault="00650183" w:rsidP="000616E6">
            <w:pPr>
              <w:jc w:val="center"/>
              <w:rPr>
                <w:rFonts w:ascii="Arial" w:hAnsi="Arial" w:cs="Arial"/>
              </w:rPr>
            </w:pPr>
            <w:r w:rsidRPr="00EF03EB">
              <w:rPr>
                <w:rFonts w:ascii="Arial" w:hAnsi="Arial" w:cs="Arial"/>
              </w:rPr>
              <w:t xml:space="preserve">Zużyte katalizatory zawierające metale przejściowe lub ich związki inne niż wymienione </w:t>
            </w:r>
            <w:r w:rsidRPr="00EF03EB">
              <w:rPr>
                <w:rFonts w:ascii="Arial" w:hAnsi="Arial" w:cs="Arial"/>
              </w:rPr>
              <w:br/>
              <w:t>w 16 08 02</w:t>
            </w:r>
          </w:p>
        </w:tc>
        <w:tc>
          <w:tcPr>
            <w:tcW w:w="1247" w:type="dxa"/>
            <w:gridSpan w:val="2"/>
          </w:tcPr>
          <w:p w14:paraId="7C751DD5" w14:textId="77777777" w:rsidR="00650183" w:rsidRPr="00EF03EB" w:rsidRDefault="00650183" w:rsidP="000616E6">
            <w:pPr>
              <w:jc w:val="center"/>
              <w:rPr>
                <w:rFonts w:ascii="Arial" w:hAnsi="Arial" w:cs="Arial"/>
                <w:snapToGrid w:val="0"/>
                <w:spacing w:val="-3"/>
              </w:rPr>
            </w:pPr>
            <w:r w:rsidRPr="00EF03EB">
              <w:rPr>
                <w:rFonts w:ascii="Arial" w:hAnsi="Arial" w:cs="Arial"/>
              </w:rPr>
              <w:t>3,0</w:t>
            </w:r>
          </w:p>
        </w:tc>
        <w:tc>
          <w:tcPr>
            <w:tcW w:w="2154" w:type="dxa"/>
          </w:tcPr>
          <w:p w14:paraId="34065EC7" w14:textId="77777777" w:rsidR="00650183" w:rsidRPr="00EF03EB" w:rsidRDefault="00650183" w:rsidP="000616E6">
            <w:pPr>
              <w:jc w:val="center"/>
              <w:rPr>
                <w:rFonts w:ascii="Arial" w:hAnsi="Arial" w:cs="Arial"/>
              </w:rPr>
            </w:pPr>
            <w:r w:rsidRPr="00EF03EB">
              <w:rPr>
                <w:rFonts w:ascii="Arial" w:hAnsi="Arial" w:cs="Arial"/>
              </w:rPr>
              <w:t>Odpad stanowić będą zużyte katalizatory powstawać będą  podczas obróbki galwanicznej wyrobów.</w:t>
            </w:r>
          </w:p>
        </w:tc>
        <w:tc>
          <w:tcPr>
            <w:tcW w:w="2555" w:type="dxa"/>
          </w:tcPr>
          <w:p w14:paraId="736ECF6F" w14:textId="77777777" w:rsidR="00650183" w:rsidRPr="00EF03EB" w:rsidRDefault="00650183" w:rsidP="000616E6">
            <w:pPr>
              <w:jc w:val="center"/>
              <w:rPr>
                <w:rFonts w:ascii="Arial" w:hAnsi="Arial" w:cs="Arial"/>
              </w:rPr>
            </w:pPr>
            <w:r w:rsidRPr="00EF03EB">
              <w:rPr>
                <w:rFonts w:ascii="Arial" w:hAnsi="Arial" w:cs="Arial"/>
              </w:rPr>
              <w:t>Odpady składają się będą z tlenków  metali szlachetnych: niklu..</w:t>
            </w:r>
          </w:p>
        </w:tc>
      </w:tr>
      <w:tr w:rsidR="00650183" w:rsidRPr="00EF03EB" w14:paraId="1E823DFB" w14:textId="77777777" w:rsidTr="000616E6">
        <w:tc>
          <w:tcPr>
            <w:tcW w:w="1372" w:type="dxa"/>
          </w:tcPr>
          <w:p w14:paraId="3871BFA8" w14:textId="77777777" w:rsidR="00650183" w:rsidRPr="00EF03EB" w:rsidRDefault="00650183" w:rsidP="000616E6">
            <w:pPr>
              <w:jc w:val="center"/>
              <w:rPr>
                <w:rFonts w:ascii="Arial" w:hAnsi="Arial" w:cs="Arial"/>
                <w:b/>
              </w:rPr>
            </w:pPr>
            <w:r w:rsidRPr="00EF03EB">
              <w:rPr>
                <w:rFonts w:ascii="Arial" w:hAnsi="Arial" w:cs="Arial"/>
                <w:b/>
              </w:rPr>
              <w:t>17 04 01</w:t>
            </w:r>
          </w:p>
        </w:tc>
        <w:tc>
          <w:tcPr>
            <w:tcW w:w="2592" w:type="dxa"/>
            <w:gridSpan w:val="2"/>
          </w:tcPr>
          <w:p w14:paraId="7ED25EC7" w14:textId="77777777" w:rsidR="00650183" w:rsidRPr="00EF03EB" w:rsidRDefault="00650183" w:rsidP="000616E6">
            <w:pPr>
              <w:jc w:val="center"/>
              <w:rPr>
                <w:rFonts w:ascii="Arial" w:hAnsi="Arial" w:cs="Arial"/>
              </w:rPr>
            </w:pPr>
            <w:r w:rsidRPr="00EF03EB">
              <w:rPr>
                <w:rFonts w:ascii="Arial" w:hAnsi="Arial" w:cs="Arial"/>
              </w:rPr>
              <w:t>Miedź, brąz, mosiądz</w:t>
            </w:r>
          </w:p>
        </w:tc>
        <w:tc>
          <w:tcPr>
            <w:tcW w:w="1247" w:type="dxa"/>
            <w:gridSpan w:val="2"/>
          </w:tcPr>
          <w:p w14:paraId="678AF4D2" w14:textId="77777777" w:rsidR="00650183" w:rsidRPr="00EF03EB" w:rsidRDefault="00650183" w:rsidP="000616E6">
            <w:pPr>
              <w:jc w:val="center"/>
              <w:rPr>
                <w:rFonts w:ascii="Arial" w:hAnsi="Arial" w:cs="Arial"/>
                <w:strike/>
                <w:snapToGrid w:val="0"/>
                <w:spacing w:val="-3"/>
              </w:rPr>
            </w:pPr>
            <w:r w:rsidRPr="00EF03EB">
              <w:rPr>
                <w:rFonts w:ascii="Arial" w:hAnsi="Arial" w:cs="Arial"/>
                <w:snapToGrid w:val="0"/>
                <w:spacing w:val="-3"/>
              </w:rPr>
              <w:t>1,0</w:t>
            </w:r>
          </w:p>
          <w:p w14:paraId="58DF184B" w14:textId="77777777" w:rsidR="00650183" w:rsidRPr="00EF03EB" w:rsidRDefault="00650183" w:rsidP="000616E6">
            <w:pPr>
              <w:jc w:val="center"/>
              <w:rPr>
                <w:rFonts w:ascii="Arial" w:hAnsi="Arial" w:cs="Arial"/>
                <w:snapToGrid w:val="0"/>
                <w:spacing w:val="-3"/>
              </w:rPr>
            </w:pPr>
          </w:p>
        </w:tc>
        <w:tc>
          <w:tcPr>
            <w:tcW w:w="2154" w:type="dxa"/>
          </w:tcPr>
          <w:p w14:paraId="01B3E6B1" w14:textId="77777777" w:rsidR="00650183" w:rsidRPr="00EF03EB" w:rsidRDefault="00650183" w:rsidP="000616E6">
            <w:pPr>
              <w:jc w:val="center"/>
              <w:rPr>
                <w:rFonts w:ascii="Arial" w:hAnsi="Arial" w:cs="Arial"/>
              </w:rPr>
            </w:pPr>
            <w:r w:rsidRPr="00EF03EB">
              <w:rPr>
                <w:rFonts w:ascii="Arial" w:hAnsi="Arial" w:cs="Arial"/>
              </w:rPr>
              <w:t>Odpad stanowić będą wióra z toczenia, druty i uzwojenia</w:t>
            </w:r>
          </w:p>
          <w:p w14:paraId="6DA5C7ED" w14:textId="77777777" w:rsidR="00650183" w:rsidRPr="00EF03EB" w:rsidRDefault="00650183" w:rsidP="000616E6">
            <w:pPr>
              <w:jc w:val="center"/>
              <w:rPr>
                <w:rFonts w:ascii="Arial" w:hAnsi="Arial" w:cs="Arial"/>
              </w:rPr>
            </w:pPr>
            <w:r w:rsidRPr="00EF03EB">
              <w:rPr>
                <w:rFonts w:ascii="Arial" w:hAnsi="Arial" w:cs="Arial"/>
              </w:rPr>
              <w:t>z przewijania silników elektrycznych</w:t>
            </w:r>
          </w:p>
        </w:tc>
        <w:tc>
          <w:tcPr>
            <w:tcW w:w="2555" w:type="dxa"/>
          </w:tcPr>
          <w:p w14:paraId="0BF3AEB6" w14:textId="77777777" w:rsidR="00650183" w:rsidRPr="00EF03EB" w:rsidRDefault="00650183" w:rsidP="000616E6">
            <w:pPr>
              <w:jc w:val="center"/>
              <w:rPr>
                <w:rFonts w:ascii="Arial" w:hAnsi="Arial" w:cs="Arial"/>
              </w:rPr>
            </w:pPr>
            <w:r w:rsidRPr="00EF03EB">
              <w:rPr>
                <w:rFonts w:ascii="Arial" w:hAnsi="Arial" w:cs="Arial"/>
                <w:bCs/>
                <w:iCs/>
              </w:rPr>
              <w:t>Odpady miedzi, oraz jej stopów z cyną i cynkiem.</w:t>
            </w:r>
          </w:p>
        </w:tc>
      </w:tr>
      <w:tr w:rsidR="00650183" w:rsidRPr="00EF03EB" w14:paraId="16C02B9E" w14:textId="77777777" w:rsidTr="000616E6">
        <w:trPr>
          <w:trHeight w:val="2192"/>
        </w:trPr>
        <w:tc>
          <w:tcPr>
            <w:tcW w:w="1372" w:type="dxa"/>
          </w:tcPr>
          <w:p w14:paraId="05909310" w14:textId="77777777" w:rsidR="00650183" w:rsidRPr="00EF03EB" w:rsidRDefault="00650183" w:rsidP="000616E6">
            <w:pPr>
              <w:jc w:val="center"/>
              <w:rPr>
                <w:rFonts w:ascii="Arial" w:hAnsi="Arial" w:cs="Arial"/>
                <w:b/>
              </w:rPr>
            </w:pPr>
            <w:r w:rsidRPr="00EF03EB">
              <w:rPr>
                <w:rFonts w:ascii="Arial" w:hAnsi="Arial" w:cs="Arial"/>
                <w:b/>
              </w:rPr>
              <w:t>17 04 02</w:t>
            </w:r>
          </w:p>
        </w:tc>
        <w:tc>
          <w:tcPr>
            <w:tcW w:w="2592" w:type="dxa"/>
            <w:gridSpan w:val="2"/>
          </w:tcPr>
          <w:p w14:paraId="16668E3A" w14:textId="77777777" w:rsidR="00650183" w:rsidRPr="00EF03EB" w:rsidRDefault="00650183" w:rsidP="000616E6">
            <w:pPr>
              <w:jc w:val="center"/>
              <w:rPr>
                <w:rFonts w:ascii="Arial" w:hAnsi="Arial" w:cs="Arial"/>
              </w:rPr>
            </w:pPr>
            <w:r w:rsidRPr="00EF03EB">
              <w:rPr>
                <w:rFonts w:ascii="Arial" w:hAnsi="Arial" w:cs="Arial"/>
              </w:rPr>
              <w:t>Aluminium</w:t>
            </w:r>
          </w:p>
        </w:tc>
        <w:tc>
          <w:tcPr>
            <w:tcW w:w="1247" w:type="dxa"/>
            <w:gridSpan w:val="2"/>
          </w:tcPr>
          <w:p w14:paraId="776B107F"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3,0</w:t>
            </w:r>
          </w:p>
        </w:tc>
        <w:tc>
          <w:tcPr>
            <w:tcW w:w="2154" w:type="dxa"/>
          </w:tcPr>
          <w:p w14:paraId="6164D8A3" w14:textId="77777777" w:rsidR="00650183" w:rsidRPr="00EF03EB" w:rsidRDefault="00650183" w:rsidP="000616E6">
            <w:pPr>
              <w:jc w:val="center"/>
              <w:rPr>
                <w:rFonts w:ascii="Arial" w:hAnsi="Arial" w:cs="Arial"/>
              </w:rPr>
            </w:pPr>
            <w:r w:rsidRPr="00EF03EB">
              <w:rPr>
                <w:rFonts w:ascii="Arial" w:hAnsi="Arial" w:cs="Arial"/>
              </w:rPr>
              <w:t xml:space="preserve">Odpady </w:t>
            </w:r>
            <w:proofErr w:type="spellStart"/>
            <w:r w:rsidRPr="00EF03EB">
              <w:rPr>
                <w:rFonts w:ascii="Arial" w:hAnsi="Arial" w:cs="Arial"/>
              </w:rPr>
              <w:t>stanowic</w:t>
            </w:r>
            <w:proofErr w:type="spellEnd"/>
            <w:r w:rsidRPr="00EF03EB">
              <w:rPr>
                <w:rFonts w:ascii="Arial" w:hAnsi="Arial" w:cs="Arial"/>
              </w:rPr>
              <w:t xml:space="preserve"> będzie złom aluminiowy pochodzący z remontów instalacji elektrycznych</w:t>
            </w:r>
          </w:p>
        </w:tc>
        <w:tc>
          <w:tcPr>
            <w:tcW w:w="2555" w:type="dxa"/>
          </w:tcPr>
          <w:p w14:paraId="74D7D2D5" w14:textId="77777777" w:rsidR="00650183" w:rsidRPr="00EF03EB" w:rsidRDefault="00650183" w:rsidP="000616E6">
            <w:pPr>
              <w:jc w:val="center"/>
              <w:rPr>
                <w:rFonts w:ascii="Arial" w:hAnsi="Arial" w:cs="Arial"/>
                <w:bCs/>
                <w:iCs/>
              </w:rPr>
            </w:pPr>
            <w:r w:rsidRPr="00EF03EB">
              <w:rPr>
                <w:rFonts w:ascii="Arial" w:hAnsi="Arial" w:cs="Arial"/>
                <w:bCs/>
                <w:iCs/>
              </w:rPr>
              <w:t>Odpady stałe, aluminium o różnych gabarytach</w:t>
            </w:r>
          </w:p>
        </w:tc>
      </w:tr>
      <w:tr w:rsidR="00650183" w:rsidRPr="00EF03EB" w14:paraId="26C2372B" w14:textId="77777777" w:rsidTr="000616E6">
        <w:tc>
          <w:tcPr>
            <w:tcW w:w="1372" w:type="dxa"/>
          </w:tcPr>
          <w:p w14:paraId="65561826" w14:textId="77777777" w:rsidR="00650183" w:rsidRPr="00EF03EB" w:rsidRDefault="00650183" w:rsidP="000616E6">
            <w:pPr>
              <w:jc w:val="center"/>
              <w:rPr>
                <w:rFonts w:ascii="Arial" w:hAnsi="Arial" w:cs="Arial"/>
                <w:b/>
              </w:rPr>
            </w:pPr>
            <w:r w:rsidRPr="00EF03EB">
              <w:rPr>
                <w:rFonts w:ascii="Arial" w:hAnsi="Arial" w:cs="Arial"/>
                <w:b/>
              </w:rPr>
              <w:t>17 04 05</w:t>
            </w:r>
          </w:p>
        </w:tc>
        <w:tc>
          <w:tcPr>
            <w:tcW w:w="2592" w:type="dxa"/>
            <w:gridSpan w:val="2"/>
          </w:tcPr>
          <w:p w14:paraId="32E95C25" w14:textId="77777777" w:rsidR="00650183" w:rsidRPr="00EF03EB" w:rsidRDefault="00650183" w:rsidP="000616E6">
            <w:pPr>
              <w:jc w:val="center"/>
              <w:rPr>
                <w:rFonts w:ascii="Arial" w:hAnsi="Arial" w:cs="Arial"/>
              </w:rPr>
            </w:pPr>
            <w:r w:rsidRPr="00EF03EB">
              <w:rPr>
                <w:rFonts w:ascii="Arial" w:hAnsi="Arial" w:cs="Arial"/>
              </w:rPr>
              <w:t>Żelazo i złom</w:t>
            </w:r>
          </w:p>
        </w:tc>
        <w:tc>
          <w:tcPr>
            <w:tcW w:w="1247" w:type="dxa"/>
            <w:gridSpan w:val="2"/>
          </w:tcPr>
          <w:p w14:paraId="3D80D853" w14:textId="77777777" w:rsidR="00650183" w:rsidRPr="00EF03EB" w:rsidRDefault="00650183" w:rsidP="000616E6">
            <w:pPr>
              <w:jc w:val="center"/>
              <w:rPr>
                <w:rFonts w:ascii="Arial" w:hAnsi="Arial" w:cs="Arial"/>
                <w:snapToGrid w:val="0"/>
                <w:spacing w:val="-3"/>
              </w:rPr>
            </w:pPr>
            <w:r w:rsidRPr="00EF03EB">
              <w:rPr>
                <w:rFonts w:ascii="Arial" w:hAnsi="Arial" w:cs="Arial"/>
              </w:rPr>
              <w:t>4000,0</w:t>
            </w:r>
          </w:p>
        </w:tc>
        <w:tc>
          <w:tcPr>
            <w:tcW w:w="2154" w:type="dxa"/>
          </w:tcPr>
          <w:p w14:paraId="12F7BCAD" w14:textId="77777777" w:rsidR="00650183" w:rsidRPr="00EF03EB" w:rsidRDefault="00650183" w:rsidP="000616E6">
            <w:pPr>
              <w:jc w:val="center"/>
              <w:rPr>
                <w:rFonts w:ascii="Arial" w:hAnsi="Arial" w:cs="Arial"/>
              </w:rPr>
            </w:pPr>
            <w:r w:rsidRPr="00EF03EB">
              <w:rPr>
                <w:rFonts w:ascii="Arial" w:hAnsi="Arial" w:cs="Arial"/>
              </w:rPr>
              <w:t>Odpady stanowić będzie złom aluminiowy pochodzący z remontów instalacji elektrycznych</w:t>
            </w:r>
          </w:p>
          <w:p w14:paraId="450DE821" w14:textId="77777777" w:rsidR="00650183" w:rsidRPr="00EF03EB" w:rsidRDefault="00650183" w:rsidP="000616E6">
            <w:pPr>
              <w:jc w:val="center"/>
              <w:rPr>
                <w:rFonts w:ascii="Arial" w:hAnsi="Arial" w:cs="Arial"/>
              </w:rPr>
            </w:pPr>
          </w:p>
        </w:tc>
        <w:tc>
          <w:tcPr>
            <w:tcW w:w="2555" w:type="dxa"/>
          </w:tcPr>
          <w:p w14:paraId="418F0511" w14:textId="77777777" w:rsidR="00650183" w:rsidRPr="00EF03EB" w:rsidRDefault="00650183" w:rsidP="000616E6">
            <w:pPr>
              <w:jc w:val="center"/>
              <w:rPr>
                <w:rFonts w:ascii="Arial" w:hAnsi="Arial" w:cs="Arial"/>
              </w:rPr>
            </w:pPr>
            <w:r w:rsidRPr="00EF03EB">
              <w:rPr>
                <w:rFonts w:ascii="Arial" w:hAnsi="Arial" w:cs="Arial"/>
                <w:bCs/>
                <w:iCs/>
              </w:rPr>
              <w:t>Odpady stałe, żelazne i stalowe o różnych gabarytach.</w:t>
            </w:r>
          </w:p>
        </w:tc>
      </w:tr>
      <w:tr w:rsidR="00650183" w:rsidRPr="00EF03EB" w14:paraId="7CBB27F1" w14:textId="77777777" w:rsidTr="000616E6">
        <w:tc>
          <w:tcPr>
            <w:tcW w:w="1372" w:type="dxa"/>
          </w:tcPr>
          <w:p w14:paraId="03CB25DF" w14:textId="77777777" w:rsidR="00650183" w:rsidRPr="00EF03EB" w:rsidRDefault="00650183" w:rsidP="000616E6">
            <w:pPr>
              <w:jc w:val="center"/>
              <w:rPr>
                <w:rFonts w:ascii="Arial" w:hAnsi="Arial" w:cs="Arial"/>
                <w:b/>
              </w:rPr>
            </w:pPr>
            <w:r w:rsidRPr="00EF03EB">
              <w:rPr>
                <w:rFonts w:ascii="Arial" w:hAnsi="Arial" w:cs="Arial"/>
                <w:b/>
              </w:rPr>
              <w:t>17 04 07</w:t>
            </w:r>
          </w:p>
        </w:tc>
        <w:tc>
          <w:tcPr>
            <w:tcW w:w="2592" w:type="dxa"/>
            <w:gridSpan w:val="2"/>
          </w:tcPr>
          <w:p w14:paraId="237886CC" w14:textId="77777777" w:rsidR="00650183" w:rsidRPr="00EF03EB" w:rsidRDefault="00650183" w:rsidP="000616E6">
            <w:pPr>
              <w:jc w:val="center"/>
              <w:rPr>
                <w:rFonts w:ascii="Arial" w:hAnsi="Arial" w:cs="Arial"/>
              </w:rPr>
            </w:pPr>
            <w:r w:rsidRPr="00EF03EB">
              <w:rPr>
                <w:rFonts w:ascii="Arial" w:hAnsi="Arial" w:cs="Arial"/>
              </w:rPr>
              <w:t>Mieszaniny metali</w:t>
            </w:r>
          </w:p>
        </w:tc>
        <w:tc>
          <w:tcPr>
            <w:tcW w:w="1247" w:type="dxa"/>
            <w:gridSpan w:val="2"/>
          </w:tcPr>
          <w:p w14:paraId="61D80F15" w14:textId="77777777" w:rsidR="00650183" w:rsidRPr="00EF03EB" w:rsidRDefault="00650183" w:rsidP="000616E6">
            <w:pPr>
              <w:jc w:val="center"/>
              <w:rPr>
                <w:rFonts w:ascii="Arial" w:hAnsi="Arial" w:cs="Arial"/>
              </w:rPr>
            </w:pPr>
            <w:r w:rsidRPr="00EF03EB">
              <w:rPr>
                <w:rFonts w:ascii="Arial" w:hAnsi="Arial" w:cs="Arial"/>
              </w:rPr>
              <w:t>1,0</w:t>
            </w:r>
          </w:p>
        </w:tc>
        <w:tc>
          <w:tcPr>
            <w:tcW w:w="2154" w:type="dxa"/>
          </w:tcPr>
          <w:p w14:paraId="38C783B4" w14:textId="77777777" w:rsidR="00650183" w:rsidRPr="00EF03EB" w:rsidRDefault="00650183" w:rsidP="000616E6">
            <w:pPr>
              <w:jc w:val="center"/>
              <w:rPr>
                <w:rFonts w:ascii="Arial" w:hAnsi="Arial" w:cs="Arial"/>
              </w:rPr>
            </w:pPr>
            <w:r w:rsidRPr="00EF03EB">
              <w:rPr>
                <w:rFonts w:ascii="Arial" w:hAnsi="Arial" w:cs="Arial"/>
              </w:rPr>
              <w:t>Odpad stanowić będzie złom metali, powstawać będzie w wyniku produkcji i naprawy narzędzi (obróbki mechanicznej)</w:t>
            </w:r>
          </w:p>
        </w:tc>
        <w:tc>
          <w:tcPr>
            <w:tcW w:w="2555" w:type="dxa"/>
          </w:tcPr>
          <w:p w14:paraId="59145985" w14:textId="77777777" w:rsidR="00650183" w:rsidRPr="00EF03EB" w:rsidRDefault="00650183" w:rsidP="000616E6">
            <w:pPr>
              <w:jc w:val="center"/>
              <w:rPr>
                <w:rFonts w:ascii="Arial" w:hAnsi="Arial" w:cs="Arial"/>
                <w:bCs/>
                <w:iCs/>
              </w:rPr>
            </w:pPr>
            <w:r w:rsidRPr="00EF03EB">
              <w:rPr>
                <w:rFonts w:ascii="Arial" w:hAnsi="Arial" w:cs="Arial"/>
                <w:bCs/>
                <w:iCs/>
              </w:rPr>
              <w:t>Odpady stałe, różne metale (np. węgliki spiekane)</w:t>
            </w:r>
          </w:p>
        </w:tc>
      </w:tr>
      <w:tr w:rsidR="00650183" w:rsidRPr="00EF03EB" w14:paraId="0D0BF9EB" w14:textId="77777777" w:rsidTr="000616E6">
        <w:tc>
          <w:tcPr>
            <w:tcW w:w="1372" w:type="dxa"/>
          </w:tcPr>
          <w:p w14:paraId="32F84695" w14:textId="77777777" w:rsidR="00650183" w:rsidRPr="00EF03EB" w:rsidRDefault="00650183" w:rsidP="000616E6">
            <w:pPr>
              <w:jc w:val="center"/>
              <w:rPr>
                <w:rFonts w:ascii="Arial" w:hAnsi="Arial" w:cs="Arial"/>
                <w:b/>
              </w:rPr>
            </w:pPr>
            <w:r w:rsidRPr="00EF03EB">
              <w:rPr>
                <w:rFonts w:ascii="Arial" w:hAnsi="Arial" w:cs="Arial"/>
                <w:b/>
              </w:rPr>
              <w:lastRenderedPageBreak/>
              <w:t>17 04 11</w:t>
            </w:r>
          </w:p>
        </w:tc>
        <w:tc>
          <w:tcPr>
            <w:tcW w:w="2592" w:type="dxa"/>
            <w:gridSpan w:val="2"/>
          </w:tcPr>
          <w:p w14:paraId="79B889AF" w14:textId="77777777" w:rsidR="00650183" w:rsidRPr="00EF03EB" w:rsidRDefault="00650183" w:rsidP="000616E6">
            <w:pPr>
              <w:jc w:val="center"/>
              <w:rPr>
                <w:rFonts w:ascii="Arial" w:hAnsi="Arial" w:cs="Arial"/>
              </w:rPr>
            </w:pPr>
            <w:r w:rsidRPr="00EF03EB">
              <w:rPr>
                <w:rFonts w:ascii="Arial" w:hAnsi="Arial" w:cs="Arial"/>
              </w:rPr>
              <w:t>Kable inne niż wymienione w 17 04 10</w:t>
            </w:r>
          </w:p>
        </w:tc>
        <w:tc>
          <w:tcPr>
            <w:tcW w:w="1247" w:type="dxa"/>
            <w:gridSpan w:val="2"/>
          </w:tcPr>
          <w:p w14:paraId="3786EA52" w14:textId="77777777" w:rsidR="00650183" w:rsidRPr="00EF03EB" w:rsidRDefault="00650183" w:rsidP="000616E6">
            <w:pPr>
              <w:jc w:val="center"/>
              <w:rPr>
                <w:rFonts w:ascii="Arial" w:hAnsi="Arial" w:cs="Arial"/>
              </w:rPr>
            </w:pPr>
            <w:r w:rsidRPr="00EF03EB">
              <w:rPr>
                <w:rFonts w:ascii="Arial" w:hAnsi="Arial" w:cs="Arial"/>
              </w:rPr>
              <w:t>5,0</w:t>
            </w:r>
          </w:p>
        </w:tc>
        <w:tc>
          <w:tcPr>
            <w:tcW w:w="2154" w:type="dxa"/>
          </w:tcPr>
          <w:p w14:paraId="4DD82D6C" w14:textId="77777777" w:rsidR="00650183" w:rsidRPr="00EF03EB" w:rsidRDefault="00650183" w:rsidP="000616E6">
            <w:pPr>
              <w:jc w:val="center"/>
              <w:rPr>
                <w:rFonts w:ascii="Arial" w:hAnsi="Arial" w:cs="Arial"/>
              </w:rPr>
            </w:pPr>
            <w:r w:rsidRPr="00EF03EB">
              <w:rPr>
                <w:rFonts w:ascii="Arial" w:hAnsi="Arial" w:cs="Arial"/>
              </w:rPr>
              <w:t>Odpady powstawać będą w wyniku wymiany przewodów i kabli w instalacjach elektrycznych</w:t>
            </w:r>
          </w:p>
        </w:tc>
        <w:tc>
          <w:tcPr>
            <w:tcW w:w="2555" w:type="dxa"/>
          </w:tcPr>
          <w:p w14:paraId="795355B5" w14:textId="77777777" w:rsidR="00650183" w:rsidRPr="00EF03EB" w:rsidRDefault="00650183" w:rsidP="000616E6">
            <w:pPr>
              <w:jc w:val="center"/>
              <w:rPr>
                <w:rFonts w:ascii="Arial" w:hAnsi="Arial" w:cs="Arial"/>
                <w:bCs/>
                <w:iCs/>
              </w:rPr>
            </w:pPr>
            <w:r w:rsidRPr="00EF03EB">
              <w:rPr>
                <w:rFonts w:ascii="Arial" w:hAnsi="Arial" w:cs="Arial"/>
                <w:bCs/>
                <w:iCs/>
              </w:rPr>
              <w:t>Izolowane przewody i kable elektryczne zawierające stal, aluminium lub miedz, pokryte gumą lub polietylenem</w:t>
            </w:r>
          </w:p>
        </w:tc>
      </w:tr>
      <w:tr w:rsidR="00650183" w:rsidRPr="00EF03EB" w14:paraId="73202E51" w14:textId="77777777" w:rsidTr="000616E6">
        <w:tc>
          <w:tcPr>
            <w:tcW w:w="1372" w:type="dxa"/>
          </w:tcPr>
          <w:p w14:paraId="1F7F54E9" w14:textId="77777777" w:rsidR="00650183" w:rsidRPr="00EF03EB" w:rsidRDefault="00650183" w:rsidP="000616E6">
            <w:pPr>
              <w:jc w:val="center"/>
              <w:rPr>
                <w:rFonts w:ascii="Arial" w:hAnsi="Arial" w:cs="Arial"/>
                <w:b/>
              </w:rPr>
            </w:pPr>
            <w:r w:rsidRPr="00EF03EB">
              <w:rPr>
                <w:rFonts w:ascii="Arial" w:hAnsi="Arial" w:cs="Arial"/>
                <w:b/>
              </w:rPr>
              <w:t>17 06 04</w:t>
            </w:r>
          </w:p>
        </w:tc>
        <w:tc>
          <w:tcPr>
            <w:tcW w:w="2592" w:type="dxa"/>
            <w:gridSpan w:val="2"/>
          </w:tcPr>
          <w:p w14:paraId="72E92C62" w14:textId="77777777" w:rsidR="00650183" w:rsidRPr="00EF03EB" w:rsidRDefault="00650183" w:rsidP="000616E6">
            <w:pPr>
              <w:jc w:val="center"/>
              <w:rPr>
                <w:rFonts w:ascii="Arial" w:hAnsi="Arial" w:cs="Arial"/>
              </w:rPr>
            </w:pPr>
            <w:r w:rsidRPr="00EF03EB">
              <w:rPr>
                <w:rFonts w:ascii="Arial" w:hAnsi="Arial" w:cs="Arial"/>
              </w:rPr>
              <w:t>Materiały izolacyjne inne niż wymienione w 17 06 01 i 17 06 03</w:t>
            </w:r>
          </w:p>
        </w:tc>
        <w:tc>
          <w:tcPr>
            <w:tcW w:w="1247" w:type="dxa"/>
            <w:gridSpan w:val="2"/>
          </w:tcPr>
          <w:p w14:paraId="76589F37" w14:textId="77777777" w:rsidR="00650183" w:rsidRPr="00EF03EB" w:rsidRDefault="00650183" w:rsidP="000616E6">
            <w:pPr>
              <w:jc w:val="center"/>
              <w:rPr>
                <w:rFonts w:ascii="Arial" w:hAnsi="Arial" w:cs="Arial"/>
              </w:rPr>
            </w:pPr>
            <w:r w:rsidRPr="00EF03EB">
              <w:rPr>
                <w:rFonts w:ascii="Arial" w:hAnsi="Arial" w:cs="Arial"/>
              </w:rPr>
              <w:t>5,0</w:t>
            </w:r>
          </w:p>
        </w:tc>
        <w:tc>
          <w:tcPr>
            <w:tcW w:w="2154" w:type="dxa"/>
          </w:tcPr>
          <w:p w14:paraId="40E0E54F" w14:textId="77777777" w:rsidR="00650183" w:rsidRPr="00EF03EB" w:rsidRDefault="00650183" w:rsidP="000616E6">
            <w:pPr>
              <w:jc w:val="center"/>
              <w:rPr>
                <w:rFonts w:ascii="Arial" w:hAnsi="Arial" w:cs="Arial"/>
              </w:rPr>
            </w:pPr>
            <w:r w:rsidRPr="00EF03EB">
              <w:rPr>
                <w:rFonts w:ascii="Arial" w:hAnsi="Arial" w:cs="Arial"/>
              </w:rPr>
              <w:t>Odpady stanowić będą zużyte materiały izolacyjne pochodzące z instalacji przesyłowych</w:t>
            </w:r>
          </w:p>
        </w:tc>
        <w:tc>
          <w:tcPr>
            <w:tcW w:w="2555" w:type="dxa"/>
          </w:tcPr>
          <w:p w14:paraId="0EC9E9EF" w14:textId="77777777" w:rsidR="00650183" w:rsidRPr="00EF03EB" w:rsidRDefault="00650183" w:rsidP="000616E6">
            <w:pPr>
              <w:jc w:val="center"/>
              <w:rPr>
                <w:rFonts w:ascii="Arial" w:hAnsi="Arial" w:cs="Arial"/>
                <w:bCs/>
                <w:iCs/>
              </w:rPr>
            </w:pPr>
            <w:r w:rsidRPr="00EF03EB">
              <w:rPr>
                <w:rFonts w:ascii="Arial" w:hAnsi="Arial" w:cs="Arial"/>
                <w:bCs/>
                <w:iCs/>
              </w:rPr>
              <w:t>Odpady stałe zawierające wełnę mineralną, otuliny piankowe, styropian</w:t>
            </w:r>
          </w:p>
        </w:tc>
      </w:tr>
      <w:tr w:rsidR="00650183" w:rsidRPr="00EF03EB" w14:paraId="1995C27C" w14:textId="77777777" w:rsidTr="000616E6">
        <w:tc>
          <w:tcPr>
            <w:tcW w:w="1372" w:type="dxa"/>
          </w:tcPr>
          <w:p w14:paraId="349DD7FB" w14:textId="77777777" w:rsidR="00650183" w:rsidRPr="00EF03EB" w:rsidRDefault="00650183" w:rsidP="000616E6">
            <w:pPr>
              <w:jc w:val="center"/>
              <w:rPr>
                <w:rFonts w:ascii="Arial" w:hAnsi="Arial" w:cs="Arial"/>
                <w:b/>
              </w:rPr>
            </w:pPr>
            <w:r w:rsidRPr="00EF03EB">
              <w:rPr>
                <w:rFonts w:ascii="Arial" w:hAnsi="Arial" w:cs="Arial"/>
                <w:b/>
              </w:rPr>
              <w:t>19 08 02</w:t>
            </w:r>
          </w:p>
        </w:tc>
        <w:tc>
          <w:tcPr>
            <w:tcW w:w="2592" w:type="dxa"/>
            <w:gridSpan w:val="2"/>
          </w:tcPr>
          <w:p w14:paraId="26738A15" w14:textId="77777777" w:rsidR="00650183" w:rsidRPr="00EF03EB" w:rsidRDefault="00650183" w:rsidP="000616E6">
            <w:pPr>
              <w:jc w:val="center"/>
              <w:rPr>
                <w:rFonts w:ascii="Arial" w:hAnsi="Arial" w:cs="Arial"/>
              </w:rPr>
            </w:pPr>
            <w:r w:rsidRPr="00EF03EB">
              <w:rPr>
                <w:rFonts w:ascii="Arial" w:hAnsi="Arial" w:cs="Arial"/>
              </w:rPr>
              <w:t>Zawartość piaskowników</w:t>
            </w:r>
          </w:p>
        </w:tc>
        <w:tc>
          <w:tcPr>
            <w:tcW w:w="1247" w:type="dxa"/>
            <w:gridSpan w:val="2"/>
          </w:tcPr>
          <w:p w14:paraId="39850F90" w14:textId="77777777" w:rsidR="00650183" w:rsidRPr="00EF03EB" w:rsidRDefault="00650183" w:rsidP="000616E6">
            <w:pPr>
              <w:jc w:val="center"/>
              <w:rPr>
                <w:rFonts w:ascii="Arial" w:hAnsi="Arial" w:cs="Arial"/>
                <w:snapToGrid w:val="0"/>
                <w:spacing w:val="-3"/>
              </w:rPr>
            </w:pPr>
            <w:r w:rsidRPr="00EF03EB">
              <w:rPr>
                <w:rFonts w:ascii="Arial" w:hAnsi="Arial" w:cs="Arial"/>
              </w:rPr>
              <w:t>3,5</w:t>
            </w:r>
          </w:p>
        </w:tc>
        <w:tc>
          <w:tcPr>
            <w:tcW w:w="2154" w:type="dxa"/>
          </w:tcPr>
          <w:p w14:paraId="40B2C92D" w14:textId="77777777" w:rsidR="00650183" w:rsidRPr="00EF03EB" w:rsidRDefault="00650183" w:rsidP="000616E6">
            <w:pPr>
              <w:jc w:val="center"/>
              <w:rPr>
                <w:rFonts w:ascii="Arial" w:hAnsi="Arial" w:cs="Arial"/>
              </w:rPr>
            </w:pPr>
            <w:r w:rsidRPr="00EF03EB">
              <w:rPr>
                <w:rFonts w:ascii="Arial" w:hAnsi="Arial" w:cs="Arial"/>
              </w:rPr>
              <w:t>Odpad stanowić będzie piasek osadzony w studzienkach kanalizacyjnych na terenie Zakładu</w:t>
            </w:r>
          </w:p>
        </w:tc>
        <w:tc>
          <w:tcPr>
            <w:tcW w:w="2555" w:type="dxa"/>
          </w:tcPr>
          <w:p w14:paraId="25DC903A" w14:textId="77777777" w:rsidR="00650183" w:rsidRPr="00EF03EB" w:rsidRDefault="00650183" w:rsidP="000616E6">
            <w:pPr>
              <w:jc w:val="center"/>
              <w:rPr>
                <w:rFonts w:ascii="Arial" w:hAnsi="Arial" w:cs="Arial"/>
              </w:rPr>
            </w:pPr>
            <w:r w:rsidRPr="00EF03EB">
              <w:rPr>
                <w:rFonts w:ascii="Arial" w:hAnsi="Arial" w:cs="Arial"/>
              </w:rPr>
              <w:t>Zawiesina mineralną, np. piasek, żużel o małej aktywności chemicznej.</w:t>
            </w:r>
          </w:p>
        </w:tc>
      </w:tr>
      <w:tr w:rsidR="00650183" w:rsidRPr="00EF03EB" w14:paraId="1FC3D106" w14:textId="77777777" w:rsidTr="000616E6">
        <w:tc>
          <w:tcPr>
            <w:tcW w:w="1372" w:type="dxa"/>
          </w:tcPr>
          <w:p w14:paraId="2152D87B" w14:textId="77777777" w:rsidR="00650183" w:rsidRPr="00EF03EB" w:rsidRDefault="00650183" w:rsidP="000616E6">
            <w:pPr>
              <w:jc w:val="center"/>
              <w:rPr>
                <w:rFonts w:ascii="Arial" w:hAnsi="Arial" w:cs="Arial"/>
                <w:b/>
              </w:rPr>
            </w:pPr>
            <w:r w:rsidRPr="00EF03EB">
              <w:rPr>
                <w:rFonts w:ascii="Arial" w:hAnsi="Arial" w:cs="Arial"/>
                <w:b/>
              </w:rPr>
              <w:t>19 08 14</w:t>
            </w:r>
          </w:p>
        </w:tc>
        <w:tc>
          <w:tcPr>
            <w:tcW w:w="2592" w:type="dxa"/>
            <w:gridSpan w:val="2"/>
          </w:tcPr>
          <w:p w14:paraId="02479A77" w14:textId="77777777" w:rsidR="00650183" w:rsidRPr="00EF03EB" w:rsidRDefault="00650183" w:rsidP="000616E6">
            <w:pPr>
              <w:jc w:val="center"/>
              <w:rPr>
                <w:rFonts w:ascii="Arial" w:hAnsi="Arial" w:cs="Arial"/>
              </w:rPr>
            </w:pPr>
            <w:r w:rsidRPr="00EF03EB">
              <w:rPr>
                <w:rFonts w:ascii="Arial" w:hAnsi="Arial" w:cs="Arial"/>
              </w:rPr>
              <w:t xml:space="preserve">Szlamy z innego niż biologiczne oczyszczania ścieków przemysłowych inne niż wymienione </w:t>
            </w:r>
            <w:r w:rsidRPr="00EF03EB">
              <w:rPr>
                <w:rFonts w:ascii="Arial" w:hAnsi="Arial" w:cs="Arial"/>
              </w:rPr>
              <w:br/>
              <w:t>w 19 08 13</w:t>
            </w:r>
          </w:p>
        </w:tc>
        <w:tc>
          <w:tcPr>
            <w:tcW w:w="1247" w:type="dxa"/>
            <w:gridSpan w:val="2"/>
          </w:tcPr>
          <w:p w14:paraId="0FFD680D" w14:textId="77777777" w:rsidR="00650183" w:rsidRPr="00EF03EB" w:rsidRDefault="00650183" w:rsidP="000616E6">
            <w:pPr>
              <w:jc w:val="center"/>
              <w:rPr>
                <w:rFonts w:ascii="Arial" w:hAnsi="Arial" w:cs="Arial"/>
                <w:snapToGrid w:val="0"/>
                <w:spacing w:val="-3"/>
              </w:rPr>
            </w:pPr>
            <w:r w:rsidRPr="00EF03EB">
              <w:rPr>
                <w:rFonts w:ascii="Arial" w:hAnsi="Arial" w:cs="Arial"/>
              </w:rPr>
              <w:t>800,0</w:t>
            </w:r>
          </w:p>
        </w:tc>
        <w:tc>
          <w:tcPr>
            <w:tcW w:w="2154" w:type="dxa"/>
          </w:tcPr>
          <w:p w14:paraId="078D83A2" w14:textId="77777777" w:rsidR="00650183" w:rsidRPr="00EF03EB" w:rsidRDefault="00650183" w:rsidP="000616E6">
            <w:pPr>
              <w:jc w:val="center"/>
              <w:rPr>
                <w:rFonts w:ascii="Arial" w:hAnsi="Arial" w:cs="Arial"/>
              </w:rPr>
            </w:pPr>
            <w:r w:rsidRPr="00EF03EB">
              <w:rPr>
                <w:rFonts w:ascii="Arial" w:hAnsi="Arial" w:cs="Arial"/>
              </w:rPr>
              <w:t>Odpad stanowić będą osady powstające</w:t>
            </w:r>
          </w:p>
          <w:p w14:paraId="5AFF9E37" w14:textId="77777777" w:rsidR="00650183" w:rsidRPr="00EF03EB" w:rsidRDefault="00650183" w:rsidP="000616E6">
            <w:pPr>
              <w:jc w:val="center"/>
              <w:rPr>
                <w:rFonts w:ascii="Arial" w:hAnsi="Arial" w:cs="Arial"/>
              </w:rPr>
            </w:pPr>
            <w:r w:rsidRPr="00EF03EB">
              <w:rPr>
                <w:rFonts w:ascii="Arial" w:hAnsi="Arial" w:cs="Arial"/>
              </w:rPr>
              <w:t>w oczyszczalni ścieków.</w:t>
            </w:r>
          </w:p>
        </w:tc>
        <w:tc>
          <w:tcPr>
            <w:tcW w:w="2555" w:type="dxa"/>
          </w:tcPr>
          <w:p w14:paraId="1B657EF2" w14:textId="77777777" w:rsidR="00650183" w:rsidRPr="00EF03EB" w:rsidRDefault="00650183" w:rsidP="000616E6">
            <w:pPr>
              <w:jc w:val="center"/>
              <w:rPr>
                <w:rFonts w:ascii="Arial" w:hAnsi="Arial" w:cs="Arial"/>
              </w:rPr>
            </w:pPr>
            <w:r w:rsidRPr="00EF03EB">
              <w:rPr>
                <w:rFonts w:ascii="Arial" w:hAnsi="Arial" w:cs="Arial"/>
              </w:rPr>
              <w:t>Odpady zawierać będą  frakcje mineralne z oczyszczania ścieków przemysłowych (głównie tlenki żelaza, związki wapnia)</w:t>
            </w:r>
          </w:p>
        </w:tc>
      </w:tr>
      <w:tr w:rsidR="00650183" w:rsidRPr="00EF03EB" w14:paraId="5C026F7A" w14:textId="77777777" w:rsidTr="000616E6">
        <w:tc>
          <w:tcPr>
            <w:tcW w:w="1372" w:type="dxa"/>
          </w:tcPr>
          <w:p w14:paraId="3636951E" w14:textId="77777777" w:rsidR="00650183" w:rsidRPr="00EF03EB" w:rsidRDefault="00650183" w:rsidP="000616E6">
            <w:pPr>
              <w:jc w:val="center"/>
              <w:rPr>
                <w:rFonts w:ascii="Arial" w:hAnsi="Arial" w:cs="Arial"/>
                <w:b/>
              </w:rPr>
            </w:pPr>
            <w:r w:rsidRPr="00EF03EB">
              <w:rPr>
                <w:rFonts w:ascii="Arial" w:hAnsi="Arial" w:cs="Arial"/>
                <w:b/>
                <w:snapToGrid w:val="0"/>
                <w:spacing w:val="-3"/>
              </w:rPr>
              <w:t>19 09 02</w:t>
            </w:r>
          </w:p>
        </w:tc>
        <w:tc>
          <w:tcPr>
            <w:tcW w:w="2592" w:type="dxa"/>
            <w:gridSpan w:val="2"/>
          </w:tcPr>
          <w:p w14:paraId="670373BE" w14:textId="77777777" w:rsidR="00650183" w:rsidRPr="00EF03EB" w:rsidRDefault="00650183" w:rsidP="000616E6">
            <w:pPr>
              <w:jc w:val="center"/>
              <w:rPr>
                <w:rFonts w:ascii="Arial" w:hAnsi="Arial" w:cs="Arial"/>
              </w:rPr>
            </w:pPr>
            <w:r w:rsidRPr="00EF03EB">
              <w:rPr>
                <w:rFonts w:ascii="Arial" w:hAnsi="Arial" w:cs="Arial"/>
                <w:snapToGrid w:val="0"/>
                <w:spacing w:val="-3"/>
              </w:rPr>
              <w:t>Osady z klarowania wody</w:t>
            </w:r>
          </w:p>
        </w:tc>
        <w:tc>
          <w:tcPr>
            <w:tcW w:w="1247" w:type="dxa"/>
            <w:gridSpan w:val="2"/>
          </w:tcPr>
          <w:p w14:paraId="0A7C23AF"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4,0</w:t>
            </w:r>
          </w:p>
        </w:tc>
        <w:tc>
          <w:tcPr>
            <w:tcW w:w="2154" w:type="dxa"/>
          </w:tcPr>
          <w:p w14:paraId="57719404" w14:textId="77777777" w:rsidR="00650183" w:rsidRPr="00EF03EB" w:rsidRDefault="00650183" w:rsidP="000616E6">
            <w:pPr>
              <w:jc w:val="center"/>
              <w:rPr>
                <w:rFonts w:ascii="Arial" w:hAnsi="Arial" w:cs="Arial"/>
              </w:rPr>
            </w:pPr>
            <w:r w:rsidRPr="00EF03EB">
              <w:rPr>
                <w:rFonts w:ascii="Arial" w:hAnsi="Arial" w:cs="Arial"/>
                <w:snapToGrid w:val="0"/>
                <w:spacing w:val="-3"/>
              </w:rPr>
              <w:t>Osad powstawać będzie po płukaniu filtrów</w:t>
            </w:r>
          </w:p>
        </w:tc>
        <w:tc>
          <w:tcPr>
            <w:tcW w:w="2555" w:type="dxa"/>
          </w:tcPr>
          <w:p w14:paraId="3B483412" w14:textId="77777777" w:rsidR="00650183" w:rsidRPr="00EF03EB" w:rsidRDefault="00650183" w:rsidP="000616E6">
            <w:pPr>
              <w:jc w:val="center"/>
              <w:rPr>
                <w:rFonts w:ascii="Arial" w:hAnsi="Arial" w:cs="Arial"/>
              </w:rPr>
            </w:pPr>
            <w:r w:rsidRPr="00EF03EB">
              <w:rPr>
                <w:rFonts w:ascii="Arial" w:hAnsi="Arial" w:cs="Arial"/>
              </w:rPr>
              <w:t xml:space="preserve">Odpady zawierające w swoim składzie głównie wytrącone związki żelaza i manganu, minerały ilaste, glina, piasek, niewykazujące właściwości niebezpiecznych. </w:t>
            </w:r>
          </w:p>
        </w:tc>
      </w:tr>
      <w:tr w:rsidR="00650183" w:rsidRPr="00EF03EB" w14:paraId="0CCACFDE" w14:textId="77777777" w:rsidTr="000616E6">
        <w:tc>
          <w:tcPr>
            <w:tcW w:w="1372" w:type="dxa"/>
          </w:tcPr>
          <w:p w14:paraId="647B8C76" w14:textId="77777777" w:rsidR="00650183" w:rsidRPr="00EF03EB" w:rsidRDefault="00650183" w:rsidP="000616E6">
            <w:pPr>
              <w:jc w:val="center"/>
              <w:rPr>
                <w:rFonts w:ascii="Arial" w:hAnsi="Arial" w:cs="Arial"/>
                <w:b/>
                <w:snapToGrid w:val="0"/>
                <w:spacing w:val="-3"/>
              </w:rPr>
            </w:pPr>
            <w:r w:rsidRPr="00EF03EB">
              <w:rPr>
                <w:rFonts w:ascii="Arial" w:hAnsi="Arial" w:cs="Arial"/>
                <w:b/>
                <w:snapToGrid w:val="0"/>
                <w:spacing w:val="-3"/>
              </w:rPr>
              <w:t>19 12 04</w:t>
            </w:r>
          </w:p>
        </w:tc>
        <w:tc>
          <w:tcPr>
            <w:tcW w:w="2592" w:type="dxa"/>
            <w:gridSpan w:val="2"/>
          </w:tcPr>
          <w:p w14:paraId="72C86F58"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Tworzywa sztuczne i guma</w:t>
            </w:r>
          </w:p>
        </w:tc>
        <w:tc>
          <w:tcPr>
            <w:tcW w:w="1247" w:type="dxa"/>
            <w:gridSpan w:val="2"/>
          </w:tcPr>
          <w:p w14:paraId="0E647311"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10,0</w:t>
            </w:r>
          </w:p>
        </w:tc>
        <w:tc>
          <w:tcPr>
            <w:tcW w:w="2154" w:type="dxa"/>
          </w:tcPr>
          <w:p w14:paraId="3E9EFC76" w14:textId="77777777" w:rsidR="00650183" w:rsidRPr="00EF03EB" w:rsidRDefault="00650183" w:rsidP="000616E6">
            <w:pPr>
              <w:jc w:val="center"/>
              <w:rPr>
                <w:rFonts w:ascii="Arial" w:hAnsi="Arial" w:cs="Arial"/>
                <w:snapToGrid w:val="0"/>
                <w:spacing w:val="-3"/>
              </w:rPr>
            </w:pPr>
            <w:r w:rsidRPr="00EF03EB">
              <w:rPr>
                <w:rFonts w:ascii="Arial" w:hAnsi="Arial" w:cs="Arial"/>
                <w:snapToGrid w:val="0"/>
                <w:spacing w:val="-3"/>
              </w:rPr>
              <w:t xml:space="preserve">Odpady stanowić będą elementy gumowe oraz z tworzyw sztucznych zużywające się </w:t>
            </w:r>
            <w:r w:rsidRPr="00EF03EB">
              <w:rPr>
                <w:rFonts w:ascii="Arial" w:hAnsi="Arial" w:cs="Arial"/>
                <w:snapToGrid w:val="0"/>
                <w:spacing w:val="-3"/>
              </w:rPr>
              <w:lastRenderedPageBreak/>
              <w:t>podczas eksploatacji instalacji</w:t>
            </w:r>
          </w:p>
        </w:tc>
        <w:tc>
          <w:tcPr>
            <w:tcW w:w="2555" w:type="dxa"/>
          </w:tcPr>
          <w:p w14:paraId="744817ED" w14:textId="77777777" w:rsidR="00650183" w:rsidRPr="00EF03EB" w:rsidRDefault="00650183" w:rsidP="000616E6">
            <w:pPr>
              <w:jc w:val="center"/>
              <w:rPr>
                <w:rFonts w:ascii="Arial" w:hAnsi="Arial" w:cs="Arial"/>
              </w:rPr>
            </w:pPr>
            <w:r w:rsidRPr="00EF03EB">
              <w:rPr>
                <w:rFonts w:ascii="Arial" w:hAnsi="Arial" w:cs="Arial"/>
              </w:rPr>
              <w:lastRenderedPageBreak/>
              <w:t>Odpady zawierające w swoim składzie gumę, tworzywa sztuczne (PCV, PE, PP)</w:t>
            </w:r>
          </w:p>
        </w:tc>
      </w:tr>
      <w:tr w:rsidR="00650183" w:rsidRPr="00EF03EB" w14:paraId="03ECA03B" w14:textId="77777777" w:rsidTr="000616E6">
        <w:trPr>
          <w:gridAfter w:val="2"/>
          <w:wAfter w:w="4709" w:type="dxa"/>
          <w:trHeight w:val="465"/>
        </w:trPr>
        <w:tc>
          <w:tcPr>
            <w:tcW w:w="3964" w:type="dxa"/>
            <w:gridSpan w:val="3"/>
            <w:hideMark/>
          </w:tcPr>
          <w:p w14:paraId="5B95395C" w14:textId="77777777" w:rsidR="00650183" w:rsidRPr="00EF03EB" w:rsidRDefault="00650183" w:rsidP="000616E6">
            <w:pPr>
              <w:snapToGrid w:val="0"/>
              <w:jc w:val="center"/>
              <w:rPr>
                <w:rFonts w:ascii="Arial" w:hAnsi="Arial" w:cs="Arial"/>
                <w:b/>
                <w:spacing w:val="-3"/>
              </w:rPr>
            </w:pPr>
            <w:bookmarkStart w:id="16" w:name="_Hlk125615612"/>
            <w:r w:rsidRPr="00EF03EB">
              <w:rPr>
                <w:rFonts w:ascii="Arial" w:hAnsi="Arial" w:cs="Arial"/>
                <w:b/>
                <w:spacing w:val="-3"/>
              </w:rPr>
              <w:t>RAZEM</w:t>
            </w:r>
          </w:p>
        </w:tc>
        <w:tc>
          <w:tcPr>
            <w:tcW w:w="1247" w:type="dxa"/>
            <w:gridSpan w:val="2"/>
            <w:hideMark/>
          </w:tcPr>
          <w:p w14:paraId="06C663BB" w14:textId="77777777" w:rsidR="00650183" w:rsidRPr="00EF03EB" w:rsidRDefault="00650183" w:rsidP="000616E6">
            <w:pPr>
              <w:snapToGrid w:val="0"/>
              <w:jc w:val="center"/>
              <w:rPr>
                <w:rFonts w:ascii="Arial" w:hAnsi="Arial" w:cs="Arial"/>
                <w:b/>
                <w:spacing w:val="-3"/>
              </w:rPr>
            </w:pPr>
            <w:r w:rsidRPr="00EF03EB">
              <w:rPr>
                <w:rFonts w:ascii="Arial" w:hAnsi="Arial" w:cs="Arial"/>
                <w:b/>
                <w:spacing w:val="-3"/>
              </w:rPr>
              <w:t>5846,303</w:t>
            </w:r>
          </w:p>
        </w:tc>
      </w:tr>
      <w:bookmarkEnd w:id="16"/>
      <w:tr w:rsidR="00650183" w:rsidRPr="00EF03EB" w14:paraId="48D63BEF" w14:textId="77777777" w:rsidTr="000616E6">
        <w:trPr>
          <w:trHeight w:val="465"/>
        </w:trPr>
        <w:tc>
          <w:tcPr>
            <w:tcW w:w="9920" w:type="dxa"/>
            <w:gridSpan w:val="7"/>
          </w:tcPr>
          <w:p w14:paraId="27CB99C1" w14:textId="77777777" w:rsidR="00650183" w:rsidRPr="00EF03EB" w:rsidRDefault="00650183" w:rsidP="000616E6">
            <w:pPr>
              <w:snapToGrid w:val="0"/>
              <w:jc w:val="center"/>
              <w:rPr>
                <w:rFonts w:ascii="Arial" w:hAnsi="Arial" w:cs="Arial"/>
                <w:b/>
                <w:spacing w:val="-3"/>
              </w:rPr>
            </w:pPr>
            <w:r w:rsidRPr="00EF03EB">
              <w:rPr>
                <w:rFonts w:ascii="Arial" w:hAnsi="Arial" w:cs="Arial"/>
                <w:b/>
                <w:spacing w:val="-3"/>
              </w:rPr>
              <w:t>WYDZIAŁ  POKRYĆ  OCHRONNYCH</w:t>
            </w:r>
          </w:p>
        </w:tc>
      </w:tr>
      <w:tr w:rsidR="00650183" w:rsidRPr="00EF03EB" w14:paraId="243D4942" w14:textId="77777777" w:rsidTr="000616E6">
        <w:tc>
          <w:tcPr>
            <w:tcW w:w="1413" w:type="dxa"/>
            <w:gridSpan w:val="2"/>
            <w:tcBorders>
              <w:top w:val="single" w:sz="4" w:space="0" w:color="auto"/>
              <w:left w:val="single" w:sz="2" w:space="0" w:color="000000"/>
              <w:bottom w:val="single" w:sz="2" w:space="0" w:color="000000"/>
              <w:right w:val="single" w:sz="2" w:space="0" w:color="000000"/>
            </w:tcBorders>
          </w:tcPr>
          <w:p w14:paraId="5DC609DA" w14:textId="77777777" w:rsidR="00650183" w:rsidRPr="00EF03EB" w:rsidRDefault="00650183" w:rsidP="000616E6">
            <w:pPr>
              <w:rPr>
                <w:rFonts w:ascii="Arial" w:hAnsi="Arial" w:cs="Arial"/>
              </w:rPr>
            </w:pPr>
            <w:r w:rsidRPr="00EF03EB">
              <w:rPr>
                <w:rFonts w:ascii="Arial" w:hAnsi="Arial" w:cs="Arial"/>
                <w:lang w:val="en-US" w:eastAsia="en-US"/>
              </w:rPr>
              <w:t>12 01 01</w:t>
            </w:r>
          </w:p>
        </w:tc>
        <w:tc>
          <w:tcPr>
            <w:tcW w:w="2551" w:type="dxa"/>
            <w:tcBorders>
              <w:top w:val="single" w:sz="4" w:space="0" w:color="auto"/>
              <w:left w:val="single" w:sz="2" w:space="0" w:color="000000"/>
              <w:bottom w:val="single" w:sz="2" w:space="0" w:color="000000"/>
              <w:right w:val="single" w:sz="2" w:space="0" w:color="000000"/>
            </w:tcBorders>
          </w:tcPr>
          <w:p w14:paraId="1174DBB8" w14:textId="77777777" w:rsidR="00650183" w:rsidRPr="00EF03EB" w:rsidRDefault="00650183" w:rsidP="000616E6">
            <w:pPr>
              <w:rPr>
                <w:rFonts w:ascii="Arial" w:hAnsi="Arial" w:cs="Arial"/>
              </w:rPr>
            </w:pPr>
            <w:r w:rsidRPr="00EF03EB">
              <w:rPr>
                <w:rFonts w:ascii="Arial" w:hAnsi="Arial" w:cs="Arial"/>
                <w:lang w:eastAsia="en-US"/>
              </w:rPr>
              <w:t>Odpady z toczenia i piłowania żelaza i jego stopów.</w:t>
            </w:r>
          </w:p>
        </w:tc>
        <w:tc>
          <w:tcPr>
            <w:tcW w:w="993" w:type="dxa"/>
            <w:tcBorders>
              <w:top w:val="single" w:sz="4" w:space="0" w:color="auto"/>
              <w:left w:val="single" w:sz="2" w:space="0" w:color="000000"/>
              <w:bottom w:val="single" w:sz="2" w:space="0" w:color="000000"/>
              <w:right w:val="single" w:sz="2" w:space="0" w:color="000000"/>
            </w:tcBorders>
          </w:tcPr>
          <w:p w14:paraId="4B1DEE6C" w14:textId="77777777" w:rsidR="00650183" w:rsidRPr="00EF03EB" w:rsidRDefault="00650183" w:rsidP="000616E6">
            <w:pPr>
              <w:jc w:val="center"/>
              <w:rPr>
                <w:rFonts w:ascii="Arial" w:hAnsi="Arial" w:cs="Arial"/>
              </w:rPr>
            </w:pPr>
            <w:r w:rsidRPr="00EF03EB">
              <w:rPr>
                <w:rFonts w:ascii="Arial" w:hAnsi="Arial" w:cs="Arial"/>
                <w:lang w:val="en-US" w:eastAsia="en-US"/>
              </w:rPr>
              <w:t>10,00</w:t>
            </w:r>
          </w:p>
        </w:tc>
        <w:tc>
          <w:tcPr>
            <w:tcW w:w="2408" w:type="dxa"/>
            <w:gridSpan w:val="2"/>
            <w:tcBorders>
              <w:top w:val="single" w:sz="4" w:space="0" w:color="auto"/>
              <w:left w:val="single" w:sz="2" w:space="0" w:color="000000"/>
              <w:bottom w:val="single" w:sz="2" w:space="0" w:color="000000"/>
              <w:right w:val="single" w:sz="2" w:space="0" w:color="000000"/>
            </w:tcBorders>
          </w:tcPr>
          <w:p w14:paraId="56507123" w14:textId="77777777" w:rsidR="00650183" w:rsidRPr="00EF03EB" w:rsidRDefault="00650183" w:rsidP="000616E6">
            <w:pPr>
              <w:rPr>
                <w:rFonts w:ascii="Arial" w:hAnsi="Arial" w:cs="Arial"/>
              </w:rPr>
            </w:pPr>
            <w:r w:rsidRPr="00EF03EB">
              <w:rPr>
                <w:rFonts w:ascii="Arial" w:hAnsi="Arial" w:cs="Arial"/>
                <w:lang w:eastAsia="en-US"/>
              </w:rPr>
              <w:t>Odpady powstawać będą w procesie mechanicznego czyszczenia wyrobów przed nałożeniem powłoki ochronnej.</w:t>
            </w:r>
          </w:p>
        </w:tc>
        <w:tc>
          <w:tcPr>
            <w:tcW w:w="2555" w:type="dxa"/>
            <w:tcBorders>
              <w:top w:val="single" w:sz="4" w:space="0" w:color="auto"/>
              <w:left w:val="single" w:sz="2" w:space="0" w:color="000000"/>
              <w:bottom w:val="single" w:sz="2" w:space="0" w:color="000000"/>
              <w:right w:val="single" w:sz="2" w:space="0" w:color="000000"/>
            </w:tcBorders>
          </w:tcPr>
          <w:p w14:paraId="671125A0" w14:textId="77777777" w:rsidR="00650183" w:rsidRPr="00EF03EB" w:rsidRDefault="00650183" w:rsidP="000616E6">
            <w:pPr>
              <w:ind w:left="24" w:right="28" w:firstLine="7"/>
              <w:jc w:val="both"/>
              <w:rPr>
                <w:rFonts w:ascii="Arial" w:hAnsi="Arial" w:cs="Arial"/>
                <w:lang w:eastAsia="en-US"/>
              </w:rPr>
            </w:pPr>
            <w:r w:rsidRPr="00EF03EB">
              <w:rPr>
                <w:rFonts w:ascii="Arial" w:hAnsi="Arial" w:cs="Arial"/>
                <w:lang w:eastAsia="en-US"/>
              </w:rPr>
              <w:t>Skład chemiczny: żelazo, węgiel, tlenki żelaza.</w:t>
            </w:r>
          </w:p>
          <w:p w14:paraId="17DD6A22" w14:textId="77777777" w:rsidR="00650183" w:rsidRPr="00EF03EB" w:rsidRDefault="00650183" w:rsidP="000616E6">
            <w:pPr>
              <w:rPr>
                <w:rFonts w:ascii="Arial" w:hAnsi="Arial" w:cs="Arial"/>
              </w:rPr>
            </w:pPr>
            <w:r w:rsidRPr="00EF03EB">
              <w:rPr>
                <w:rFonts w:ascii="Arial" w:hAnsi="Arial" w:cs="Arial"/>
                <w:lang w:eastAsia="en-US"/>
              </w:rPr>
              <w:t>Właściwości: odpad stały o postaci ciężkiego pyłu, niepalny, szkodliwy.</w:t>
            </w:r>
          </w:p>
        </w:tc>
      </w:tr>
      <w:tr w:rsidR="00650183" w:rsidRPr="00EF03EB" w14:paraId="6575AC74" w14:textId="77777777" w:rsidTr="000616E6">
        <w:tc>
          <w:tcPr>
            <w:tcW w:w="1413" w:type="dxa"/>
            <w:gridSpan w:val="2"/>
            <w:tcBorders>
              <w:top w:val="single" w:sz="2" w:space="0" w:color="000000"/>
              <w:left w:val="single" w:sz="2" w:space="0" w:color="000000"/>
              <w:bottom w:val="single" w:sz="2" w:space="0" w:color="000000"/>
              <w:right w:val="single" w:sz="2" w:space="0" w:color="000000"/>
            </w:tcBorders>
          </w:tcPr>
          <w:p w14:paraId="5E303793" w14:textId="77777777" w:rsidR="00650183" w:rsidRPr="00EF03EB" w:rsidRDefault="00650183" w:rsidP="000616E6">
            <w:pPr>
              <w:rPr>
                <w:rFonts w:ascii="Arial" w:hAnsi="Arial" w:cs="Arial"/>
              </w:rPr>
            </w:pPr>
            <w:r w:rsidRPr="00EF03EB">
              <w:rPr>
                <w:rFonts w:ascii="Arial" w:eastAsia="Calibri" w:hAnsi="Arial" w:cs="Arial"/>
                <w:lang w:val="en-US" w:eastAsia="en-US"/>
              </w:rPr>
              <w:t>15 01 01</w:t>
            </w:r>
          </w:p>
        </w:tc>
        <w:tc>
          <w:tcPr>
            <w:tcW w:w="2551" w:type="dxa"/>
            <w:tcBorders>
              <w:top w:val="single" w:sz="2" w:space="0" w:color="000000"/>
              <w:left w:val="single" w:sz="2" w:space="0" w:color="000000"/>
              <w:bottom w:val="single" w:sz="2" w:space="0" w:color="000000"/>
              <w:right w:val="single" w:sz="2" w:space="0" w:color="000000"/>
            </w:tcBorders>
          </w:tcPr>
          <w:p w14:paraId="7AD0F0FE" w14:textId="77777777" w:rsidR="00650183" w:rsidRPr="00EF03EB" w:rsidRDefault="00650183" w:rsidP="000616E6">
            <w:pPr>
              <w:rPr>
                <w:rFonts w:ascii="Arial" w:hAnsi="Arial" w:cs="Arial"/>
              </w:rPr>
            </w:pPr>
            <w:r w:rsidRPr="00EF03EB">
              <w:rPr>
                <w:rFonts w:ascii="Arial" w:hAnsi="Arial" w:cs="Arial"/>
                <w:lang w:eastAsia="en-US"/>
              </w:rPr>
              <w:t>Opakowania z papieru i tektury.</w:t>
            </w:r>
          </w:p>
        </w:tc>
        <w:tc>
          <w:tcPr>
            <w:tcW w:w="993" w:type="dxa"/>
            <w:tcBorders>
              <w:top w:val="single" w:sz="2" w:space="0" w:color="000000"/>
              <w:left w:val="single" w:sz="2" w:space="0" w:color="000000"/>
              <w:bottom w:val="single" w:sz="2" w:space="0" w:color="000000"/>
              <w:right w:val="single" w:sz="2" w:space="0" w:color="000000"/>
            </w:tcBorders>
          </w:tcPr>
          <w:p w14:paraId="3CBA445F" w14:textId="77777777" w:rsidR="00650183" w:rsidRPr="00EF03EB" w:rsidRDefault="00650183" w:rsidP="000616E6">
            <w:pPr>
              <w:ind w:left="51"/>
              <w:jc w:val="center"/>
              <w:rPr>
                <w:rFonts w:ascii="Arial" w:eastAsia="Calibri" w:hAnsi="Arial" w:cs="Arial"/>
                <w:lang w:val="en-US" w:eastAsia="en-US"/>
              </w:rPr>
            </w:pPr>
            <w:r w:rsidRPr="00EF03EB">
              <w:rPr>
                <w:rFonts w:ascii="Arial" w:eastAsia="Calibri" w:hAnsi="Arial" w:cs="Arial"/>
                <w:lang w:val="en-US" w:eastAsia="en-US"/>
              </w:rPr>
              <w:t>3,00</w:t>
            </w:r>
          </w:p>
          <w:p w14:paraId="50DDD357" w14:textId="77777777" w:rsidR="00650183" w:rsidRPr="00EF03EB" w:rsidRDefault="00650183" w:rsidP="000616E6">
            <w:pPr>
              <w:jc w:val="center"/>
              <w:rPr>
                <w:rFonts w:ascii="Arial" w:hAnsi="Arial" w:cs="Arial"/>
              </w:rPr>
            </w:pPr>
          </w:p>
        </w:tc>
        <w:tc>
          <w:tcPr>
            <w:tcW w:w="2408" w:type="dxa"/>
            <w:gridSpan w:val="2"/>
            <w:tcBorders>
              <w:top w:val="single" w:sz="2" w:space="0" w:color="000000"/>
              <w:left w:val="single" w:sz="2" w:space="0" w:color="000000"/>
              <w:bottom w:val="single" w:sz="2" w:space="0" w:color="000000"/>
              <w:right w:val="single" w:sz="2" w:space="0" w:color="000000"/>
            </w:tcBorders>
          </w:tcPr>
          <w:p w14:paraId="6901A0D9" w14:textId="77777777" w:rsidR="00650183" w:rsidRPr="00EF03EB" w:rsidRDefault="00650183" w:rsidP="000616E6">
            <w:pPr>
              <w:rPr>
                <w:rFonts w:ascii="Arial" w:hAnsi="Arial" w:cs="Arial"/>
              </w:rPr>
            </w:pPr>
            <w:proofErr w:type="spellStart"/>
            <w:r w:rsidRPr="00EF03EB">
              <w:rPr>
                <w:rFonts w:ascii="Arial" w:hAnsi="Arial" w:cs="Arial"/>
                <w:lang w:eastAsia="en-US"/>
              </w:rPr>
              <w:t>Zužyte</w:t>
            </w:r>
            <w:proofErr w:type="spellEnd"/>
            <w:r w:rsidRPr="00EF03EB">
              <w:rPr>
                <w:rFonts w:ascii="Arial" w:hAnsi="Arial" w:cs="Arial"/>
                <w:lang w:eastAsia="en-US"/>
              </w:rPr>
              <w:t xml:space="preserve"> opakowania z papieru i tektury powstające w wyniku eksploatacji instalacji.</w:t>
            </w:r>
          </w:p>
        </w:tc>
        <w:tc>
          <w:tcPr>
            <w:tcW w:w="2555" w:type="dxa"/>
            <w:tcBorders>
              <w:top w:val="single" w:sz="2" w:space="0" w:color="000000"/>
              <w:left w:val="single" w:sz="2" w:space="0" w:color="000000"/>
              <w:bottom w:val="single" w:sz="2" w:space="0" w:color="000000"/>
              <w:right w:val="single" w:sz="2" w:space="0" w:color="000000"/>
            </w:tcBorders>
          </w:tcPr>
          <w:p w14:paraId="7E84826A" w14:textId="77777777" w:rsidR="00650183" w:rsidRPr="00EF03EB" w:rsidRDefault="00650183" w:rsidP="000616E6">
            <w:pPr>
              <w:ind w:left="27"/>
              <w:jc w:val="both"/>
              <w:rPr>
                <w:rFonts w:ascii="Arial" w:hAnsi="Arial" w:cs="Arial"/>
                <w:lang w:eastAsia="en-US"/>
              </w:rPr>
            </w:pPr>
            <w:r w:rsidRPr="00EF03EB">
              <w:rPr>
                <w:rFonts w:ascii="Arial" w:hAnsi="Arial" w:cs="Arial"/>
                <w:lang w:eastAsia="en-US"/>
              </w:rPr>
              <w:t>Skład chemiczny: celuloza, dodatki: wypełniacze organiczne.</w:t>
            </w:r>
          </w:p>
          <w:p w14:paraId="3C8C17B1" w14:textId="77777777" w:rsidR="00650183" w:rsidRPr="00EF03EB" w:rsidRDefault="00650183" w:rsidP="000616E6">
            <w:pPr>
              <w:rPr>
                <w:rFonts w:ascii="Arial" w:hAnsi="Arial" w:cs="Arial"/>
              </w:rPr>
            </w:pPr>
            <w:proofErr w:type="spellStart"/>
            <w:r w:rsidRPr="00EF03EB">
              <w:rPr>
                <w:rFonts w:ascii="Arial" w:hAnsi="Arial" w:cs="Arial"/>
                <w:lang w:val="en-US" w:eastAsia="en-US"/>
              </w:rPr>
              <w:t>Właściwości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odpad</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stały</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palny</w:t>
            </w:r>
            <w:proofErr w:type="spellEnd"/>
            <w:r w:rsidRPr="00EF03EB">
              <w:rPr>
                <w:rFonts w:ascii="Arial" w:hAnsi="Arial" w:cs="Arial"/>
                <w:lang w:val="en-US" w:eastAsia="en-US"/>
              </w:rPr>
              <w:t>.</w:t>
            </w:r>
          </w:p>
        </w:tc>
      </w:tr>
      <w:tr w:rsidR="00650183" w:rsidRPr="00EF03EB" w14:paraId="6D7CC0B0" w14:textId="77777777" w:rsidTr="000616E6">
        <w:tc>
          <w:tcPr>
            <w:tcW w:w="1413" w:type="dxa"/>
            <w:gridSpan w:val="2"/>
            <w:tcBorders>
              <w:top w:val="single" w:sz="2" w:space="0" w:color="000000"/>
              <w:left w:val="single" w:sz="2" w:space="0" w:color="000000"/>
              <w:bottom w:val="single" w:sz="2" w:space="0" w:color="000000"/>
              <w:right w:val="single" w:sz="2" w:space="0" w:color="000000"/>
            </w:tcBorders>
          </w:tcPr>
          <w:p w14:paraId="6E65BF18" w14:textId="77777777" w:rsidR="00650183" w:rsidRPr="00EF03EB" w:rsidRDefault="00650183" w:rsidP="000616E6">
            <w:pPr>
              <w:rPr>
                <w:rFonts w:ascii="Arial" w:hAnsi="Arial" w:cs="Arial"/>
              </w:rPr>
            </w:pPr>
            <w:r w:rsidRPr="00EF03EB">
              <w:rPr>
                <w:rFonts w:ascii="Arial" w:eastAsia="Calibri" w:hAnsi="Arial" w:cs="Arial"/>
                <w:lang w:val="en-US" w:eastAsia="en-US"/>
              </w:rPr>
              <w:t>15 01 02</w:t>
            </w:r>
          </w:p>
        </w:tc>
        <w:tc>
          <w:tcPr>
            <w:tcW w:w="2551" w:type="dxa"/>
            <w:tcBorders>
              <w:top w:val="single" w:sz="2" w:space="0" w:color="000000"/>
              <w:left w:val="single" w:sz="2" w:space="0" w:color="000000"/>
              <w:bottom w:val="single" w:sz="2" w:space="0" w:color="000000"/>
              <w:right w:val="single" w:sz="2" w:space="0" w:color="000000"/>
            </w:tcBorders>
          </w:tcPr>
          <w:p w14:paraId="5060FD92" w14:textId="77777777" w:rsidR="00650183" w:rsidRPr="00EF03EB" w:rsidRDefault="00650183" w:rsidP="000616E6">
            <w:pPr>
              <w:rPr>
                <w:rFonts w:ascii="Arial" w:hAnsi="Arial" w:cs="Arial"/>
              </w:rPr>
            </w:pPr>
            <w:proofErr w:type="spellStart"/>
            <w:r w:rsidRPr="00EF03EB">
              <w:rPr>
                <w:rFonts w:ascii="Arial" w:hAnsi="Arial" w:cs="Arial"/>
                <w:lang w:val="en-US" w:eastAsia="en-US"/>
              </w:rPr>
              <w:t>Opakowania</w:t>
            </w:r>
            <w:proofErr w:type="spellEnd"/>
            <w:r w:rsidRPr="00EF03EB">
              <w:rPr>
                <w:rFonts w:ascii="Arial" w:hAnsi="Arial" w:cs="Arial"/>
                <w:lang w:val="en-US" w:eastAsia="en-US"/>
              </w:rPr>
              <w:t xml:space="preserve"> z </w:t>
            </w:r>
            <w:proofErr w:type="spellStart"/>
            <w:r w:rsidRPr="00EF03EB">
              <w:rPr>
                <w:rFonts w:ascii="Arial" w:hAnsi="Arial" w:cs="Arial"/>
                <w:lang w:val="en-US" w:eastAsia="en-US"/>
              </w:rPr>
              <w:t>tworzyw</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sztucznych</w:t>
            </w:r>
            <w:proofErr w:type="spellEnd"/>
          </w:p>
        </w:tc>
        <w:tc>
          <w:tcPr>
            <w:tcW w:w="993" w:type="dxa"/>
            <w:tcBorders>
              <w:top w:val="single" w:sz="2" w:space="0" w:color="000000"/>
              <w:left w:val="single" w:sz="2" w:space="0" w:color="000000"/>
              <w:bottom w:val="single" w:sz="2" w:space="0" w:color="000000"/>
              <w:right w:val="single" w:sz="2" w:space="0" w:color="000000"/>
            </w:tcBorders>
          </w:tcPr>
          <w:p w14:paraId="33EC9BA3" w14:textId="77777777" w:rsidR="00650183" w:rsidRPr="00EF03EB" w:rsidRDefault="00650183" w:rsidP="000616E6">
            <w:pPr>
              <w:jc w:val="center"/>
              <w:rPr>
                <w:rFonts w:ascii="Arial" w:hAnsi="Arial" w:cs="Arial"/>
              </w:rPr>
            </w:pPr>
            <w:r w:rsidRPr="00EF03EB">
              <w:rPr>
                <w:rFonts w:ascii="Arial" w:eastAsia="Calibri" w:hAnsi="Arial" w:cs="Arial"/>
                <w:lang w:val="en-US" w:eastAsia="en-US"/>
              </w:rPr>
              <w:t>2,00</w:t>
            </w:r>
          </w:p>
        </w:tc>
        <w:tc>
          <w:tcPr>
            <w:tcW w:w="2408" w:type="dxa"/>
            <w:gridSpan w:val="2"/>
            <w:tcBorders>
              <w:top w:val="single" w:sz="2" w:space="0" w:color="000000"/>
              <w:left w:val="single" w:sz="2" w:space="0" w:color="000000"/>
              <w:bottom w:val="single" w:sz="2" w:space="0" w:color="000000"/>
              <w:right w:val="single" w:sz="2" w:space="0" w:color="000000"/>
            </w:tcBorders>
          </w:tcPr>
          <w:p w14:paraId="171B8EA4" w14:textId="77777777" w:rsidR="00650183" w:rsidRPr="00EF03EB" w:rsidRDefault="00650183" w:rsidP="000616E6">
            <w:pPr>
              <w:rPr>
                <w:rFonts w:ascii="Arial" w:hAnsi="Arial" w:cs="Arial"/>
              </w:rPr>
            </w:pPr>
            <w:r w:rsidRPr="00EF03EB">
              <w:rPr>
                <w:rFonts w:ascii="Arial" w:hAnsi="Arial" w:cs="Arial"/>
                <w:lang w:eastAsia="en-US"/>
              </w:rPr>
              <w:t>Zużyta folia opakowaniowa powstające w wyniku eksploatacji instalacji.</w:t>
            </w:r>
          </w:p>
        </w:tc>
        <w:tc>
          <w:tcPr>
            <w:tcW w:w="2555" w:type="dxa"/>
            <w:tcBorders>
              <w:top w:val="single" w:sz="2" w:space="0" w:color="000000"/>
              <w:left w:val="single" w:sz="2" w:space="0" w:color="000000"/>
              <w:bottom w:val="single" w:sz="2" w:space="0" w:color="000000"/>
              <w:right w:val="single" w:sz="2" w:space="0" w:color="000000"/>
            </w:tcBorders>
          </w:tcPr>
          <w:p w14:paraId="173BD590" w14:textId="77777777" w:rsidR="00650183" w:rsidRPr="00EF03EB" w:rsidRDefault="00650183" w:rsidP="000616E6">
            <w:pPr>
              <w:rPr>
                <w:rFonts w:ascii="Arial" w:hAnsi="Arial" w:cs="Arial"/>
              </w:rPr>
            </w:pPr>
            <w:r w:rsidRPr="00EF03EB">
              <w:rPr>
                <w:rFonts w:ascii="Arial" w:hAnsi="Arial" w:cs="Arial"/>
                <w:lang w:eastAsia="en-US"/>
              </w:rPr>
              <w:t>Skład chemiczny: PE, PP, PCV, PS Właściwości: odpad stały, palny</w:t>
            </w:r>
          </w:p>
        </w:tc>
      </w:tr>
      <w:tr w:rsidR="00650183" w:rsidRPr="00EF03EB" w14:paraId="3491EC9D" w14:textId="77777777" w:rsidTr="000616E6">
        <w:tc>
          <w:tcPr>
            <w:tcW w:w="1413" w:type="dxa"/>
            <w:gridSpan w:val="2"/>
            <w:tcBorders>
              <w:top w:val="single" w:sz="2" w:space="0" w:color="000000"/>
              <w:left w:val="single" w:sz="2" w:space="0" w:color="000000"/>
              <w:bottom w:val="single" w:sz="2" w:space="0" w:color="000000"/>
              <w:right w:val="single" w:sz="2" w:space="0" w:color="000000"/>
            </w:tcBorders>
          </w:tcPr>
          <w:p w14:paraId="65F915CC" w14:textId="77777777" w:rsidR="00650183" w:rsidRPr="00EF03EB" w:rsidRDefault="00650183" w:rsidP="000616E6">
            <w:pPr>
              <w:rPr>
                <w:rFonts w:ascii="Arial" w:hAnsi="Arial" w:cs="Arial"/>
              </w:rPr>
            </w:pPr>
            <w:r w:rsidRPr="00EF03EB">
              <w:rPr>
                <w:rFonts w:ascii="Arial" w:eastAsia="Calibri" w:hAnsi="Arial" w:cs="Arial"/>
                <w:lang w:val="en-US" w:eastAsia="en-US"/>
              </w:rPr>
              <w:t>15 01 03</w:t>
            </w:r>
          </w:p>
        </w:tc>
        <w:tc>
          <w:tcPr>
            <w:tcW w:w="2551" w:type="dxa"/>
            <w:tcBorders>
              <w:top w:val="single" w:sz="2" w:space="0" w:color="000000"/>
              <w:left w:val="single" w:sz="2" w:space="0" w:color="000000"/>
              <w:bottom w:val="single" w:sz="2" w:space="0" w:color="000000"/>
              <w:right w:val="single" w:sz="2" w:space="0" w:color="000000"/>
            </w:tcBorders>
          </w:tcPr>
          <w:p w14:paraId="1FC628AD" w14:textId="77777777" w:rsidR="00650183" w:rsidRPr="00EF03EB" w:rsidRDefault="00650183" w:rsidP="000616E6">
            <w:pPr>
              <w:rPr>
                <w:rFonts w:ascii="Arial" w:hAnsi="Arial" w:cs="Arial"/>
              </w:rPr>
            </w:pPr>
            <w:proofErr w:type="spellStart"/>
            <w:r w:rsidRPr="00EF03EB">
              <w:rPr>
                <w:rFonts w:ascii="Arial" w:hAnsi="Arial" w:cs="Arial"/>
                <w:lang w:val="en-US" w:eastAsia="en-US"/>
              </w:rPr>
              <w:t>Opakowania</w:t>
            </w:r>
            <w:proofErr w:type="spellEnd"/>
            <w:r w:rsidRPr="00EF03EB">
              <w:rPr>
                <w:rFonts w:ascii="Arial" w:hAnsi="Arial" w:cs="Arial"/>
                <w:lang w:val="en-US" w:eastAsia="en-US"/>
              </w:rPr>
              <w:t xml:space="preserve"> z </w:t>
            </w:r>
            <w:proofErr w:type="spellStart"/>
            <w:r w:rsidRPr="00EF03EB">
              <w:rPr>
                <w:rFonts w:ascii="Arial" w:hAnsi="Arial" w:cs="Arial"/>
                <w:lang w:val="en-US" w:eastAsia="en-US"/>
              </w:rPr>
              <w:t>drewna</w:t>
            </w:r>
            <w:proofErr w:type="spellEnd"/>
          </w:p>
        </w:tc>
        <w:tc>
          <w:tcPr>
            <w:tcW w:w="993" w:type="dxa"/>
            <w:tcBorders>
              <w:top w:val="single" w:sz="2" w:space="0" w:color="000000"/>
              <w:left w:val="single" w:sz="2" w:space="0" w:color="000000"/>
              <w:bottom w:val="single" w:sz="2" w:space="0" w:color="000000"/>
              <w:right w:val="single" w:sz="2" w:space="0" w:color="000000"/>
            </w:tcBorders>
          </w:tcPr>
          <w:p w14:paraId="1013281A" w14:textId="77777777" w:rsidR="00650183" w:rsidRPr="00EF03EB" w:rsidRDefault="00650183" w:rsidP="000616E6">
            <w:pPr>
              <w:jc w:val="center"/>
              <w:rPr>
                <w:rFonts w:ascii="Arial" w:hAnsi="Arial" w:cs="Arial"/>
              </w:rPr>
            </w:pPr>
            <w:r w:rsidRPr="00EF03EB">
              <w:rPr>
                <w:rFonts w:ascii="Arial" w:eastAsia="Calibri" w:hAnsi="Arial" w:cs="Arial"/>
                <w:lang w:val="en-US" w:eastAsia="en-US"/>
              </w:rPr>
              <w:t>1,0</w:t>
            </w:r>
          </w:p>
        </w:tc>
        <w:tc>
          <w:tcPr>
            <w:tcW w:w="2408" w:type="dxa"/>
            <w:gridSpan w:val="2"/>
            <w:tcBorders>
              <w:top w:val="single" w:sz="2" w:space="0" w:color="000000"/>
              <w:left w:val="single" w:sz="2" w:space="0" w:color="000000"/>
              <w:bottom w:val="single" w:sz="2" w:space="0" w:color="000000"/>
              <w:right w:val="single" w:sz="2" w:space="0" w:color="000000"/>
            </w:tcBorders>
          </w:tcPr>
          <w:p w14:paraId="49F62A36" w14:textId="77777777" w:rsidR="00650183" w:rsidRPr="00EF03EB" w:rsidRDefault="00650183" w:rsidP="000616E6">
            <w:pPr>
              <w:rPr>
                <w:rFonts w:ascii="Arial" w:hAnsi="Arial" w:cs="Arial"/>
              </w:rPr>
            </w:pPr>
            <w:r w:rsidRPr="00EF03EB">
              <w:rPr>
                <w:rFonts w:ascii="Arial" w:hAnsi="Arial" w:cs="Arial"/>
                <w:lang w:eastAsia="en-US"/>
              </w:rPr>
              <w:t>Odpad stanowić będą palety I drewno opakowaniowe powstające w trakcie pakowania wyrobów</w:t>
            </w:r>
          </w:p>
        </w:tc>
        <w:tc>
          <w:tcPr>
            <w:tcW w:w="2555" w:type="dxa"/>
            <w:tcBorders>
              <w:top w:val="single" w:sz="2" w:space="0" w:color="000000"/>
              <w:left w:val="single" w:sz="2" w:space="0" w:color="000000"/>
              <w:bottom w:val="single" w:sz="2" w:space="0" w:color="000000"/>
              <w:right w:val="single" w:sz="2" w:space="0" w:color="000000"/>
            </w:tcBorders>
          </w:tcPr>
          <w:p w14:paraId="03BE3F60" w14:textId="77777777" w:rsidR="00650183" w:rsidRPr="00EF03EB" w:rsidRDefault="00650183" w:rsidP="000616E6">
            <w:pPr>
              <w:rPr>
                <w:rFonts w:ascii="Arial" w:hAnsi="Arial" w:cs="Arial"/>
              </w:rPr>
            </w:pPr>
            <w:r w:rsidRPr="00EF03EB">
              <w:rPr>
                <w:rFonts w:ascii="Arial" w:hAnsi="Arial" w:cs="Arial"/>
                <w:lang w:eastAsia="en-US"/>
              </w:rPr>
              <w:t>Różnego rodzaju opakowania drewniane I sklejkowe składające się w głównej mierze z celulozy.</w:t>
            </w:r>
          </w:p>
        </w:tc>
      </w:tr>
      <w:tr w:rsidR="00650183" w:rsidRPr="00EF03EB" w14:paraId="4D379B6E" w14:textId="77777777" w:rsidTr="000616E6">
        <w:tc>
          <w:tcPr>
            <w:tcW w:w="1413" w:type="dxa"/>
            <w:gridSpan w:val="2"/>
            <w:tcBorders>
              <w:top w:val="single" w:sz="2" w:space="0" w:color="000000"/>
              <w:left w:val="single" w:sz="2" w:space="0" w:color="000000"/>
              <w:bottom w:val="single" w:sz="2" w:space="0" w:color="000000"/>
              <w:right w:val="single" w:sz="2" w:space="0" w:color="000000"/>
            </w:tcBorders>
          </w:tcPr>
          <w:p w14:paraId="5D2F195A" w14:textId="77777777" w:rsidR="00650183" w:rsidRPr="00EF03EB" w:rsidRDefault="00650183" w:rsidP="000616E6">
            <w:pPr>
              <w:rPr>
                <w:rFonts w:ascii="Arial" w:hAnsi="Arial" w:cs="Arial"/>
              </w:rPr>
            </w:pPr>
            <w:r w:rsidRPr="00EF03EB">
              <w:rPr>
                <w:rFonts w:ascii="Arial" w:eastAsia="Calibri" w:hAnsi="Arial" w:cs="Arial"/>
                <w:lang w:val="en-US" w:eastAsia="en-US"/>
              </w:rPr>
              <w:t>15 02 03</w:t>
            </w:r>
          </w:p>
        </w:tc>
        <w:tc>
          <w:tcPr>
            <w:tcW w:w="2551" w:type="dxa"/>
            <w:tcBorders>
              <w:top w:val="single" w:sz="2" w:space="0" w:color="000000"/>
              <w:left w:val="single" w:sz="2" w:space="0" w:color="000000"/>
              <w:bottom w:val="single" w:sz="2" w:space="0" w:color="000000"/>
              <w:right w:val="single" w:sz="2" w:space="0" w:color="000000"/>
            </w:tcBorders>
          </w:tcPr>
          <w:p w14:paraId="72EC751F" w14:textId="77777777" w:rsidR="00650183" w:rsidRPr="00EF03EB" w:rsidRDefault="00650183" w:rsidP="000616E6">
            <w:pPr>
              <w:rPr>
                <w:rFonts w:ascii="Arial" w:hAnsi="Arial" w:cs="Arial"/>
              </w:rPr>
            </w:pPr>
            <w:r w:rsidRPr="00EF03EB">
              <w:rPr>
                <w:rFonts w:ascii="Arial" w:hAnsi="Arial" w:cs="Arial"/>
              </w:rPr>
              <w:t>Sorbenty, materiały filtracyjne, tkaniny do wycierania (itp. szmaty, ścierki)</w:t>
            </w:r>
          </w:p>
        </w:tc>
        <w:tc>
          <w:tcPr>
            <w:tcW w:w="993" w:type="dxa"/>
            <w:tcBorders>
              <w:top w:val="single" w:sz="2" w:space="0" w:color="000000"/>
              <w:left w:val="single" w:sz="2" w:space="0" w:color="000000"/>
              <w:bottom w:val="single" w:sz="2" w:space="0" w:color="000000"/>
              <w:right w:val="single" w:sz="2" w:space="0" w:color="000000"/>
            </w:tcBorders>
          </w:tcPr>
          <w:p w14:paraId="745627E3" w14:textId="77777777" w:rsidR="00650183" w:rsidRPr="00EF03EB" w:rsidRDefault="00650183" w:rsidP="000616E6">
            <w:pPr>
              <w:jc w:val="center"/>
              <w:rPr>
                <w:rFonts w:ascii="Arial" w:hAnsi="Arial" w:cs="Arial"/>
              </w:rPr>
            </w:pPr>
            <w:r w:rsidRPr="00EF03EB">
              <w:rPr>
                <w:rFonts w:ascii="Arial" w:eastAsia="Calibri" w:hAnsi="Arial" w:cs="Arial"/>
                <w:lang w:val="en-US" w:eastAsia="en-US"/>
              </w:rPr>
              <w:t>0,2</w:t>
            </w:r>
          </w:p>
        </w:tc>
        <w:tc>
          <w:tcPr>
            <w:tcW w:w="2408" w:type="dxa"/>
            <w:gridSpan w:val="2"/>
            <w:tcBorders>
              <w:top w:val="single" w:sz="2" w:space="0" w:color="000000"/>
              <w:left w:val="single" w:sz="2" w:space="0" w:color="000000"/>
              <w:bottom w:val="single" w:sz="2" w:space="0" w:color="000000"/>
              <w:right w:val="single" w:sz="2" w:space="0" w:color="000000"/>
            </w:tcBorders>
          </w:tcPr>
          <w:p w14:paraId="28451299" w14:textId="77777777" w:rsidR="00650183" w:rsidRPr="00EF03EB" w:rsidRDefault="00650183" w:rsidP="000616E6">
            <w:pPr>
              <w:rPr>
                <w:rFonts w:ascii="Arial" w:hAnsi="Arial" w:cs="Arial"/>
              </w:rPr>
            </w:pPr>
            <w:r w:rsidRPr="00EF03EB">
              <w:rPr>
                <w:rFonts w:ascii="Arial" w:hAnsi="Arial" w:cs="Arial"/>
                <w:lang w:eastAsia="en-US"/>
              </w:rPr>
              <w:t xml:space="preserve">Odpad stanowić będą ubrania robocze, szmaty, tkaniny, sorbenty itp. </w:t>
            </w:r>
            <w:proofErr w:type="spellStart"/>
            <w:r w:rsidRPr="00EF03EB">
              <w:rPr>
                <w:rFonts w:ascii="Arial" w:hAnsi="Arial" w:cs="Arial"/>
                <w:lang w:val="en-US" w:eastAsia="en-US"/>
              </w:rPr>
              <w:t>Niezanieczyszczone</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substancjami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ropopochodnymi</w:t>
            </w:r>
            <w:proofErr w:type="spellEnd"/>
          </w:p>
        </w:tc>
        <w:tc>
          <w:tcPr>
            <w:tcW w:w="2555" w:type="dxa"/>
            <w:tcBorders>
              <w:top w:val="single" w:sz="2" w:space="0" w:color="000000"/>
              <w:left w:val="single" w:sz="2" w:space="0" w:color="000000"/>
              <w:bottom w:val="single" w:sz="2" w:space="0" w:color="000000"/>
              <w:right w:val="single" w:sz="2" w:space="0" w:color="000000"/>
            </w:tcBorders>
          </w:tcPr>
          <w:p w14:paraId="7CE7370B" w14:textId="77777777" w:rsidR="00650183" w:rsidRPr="00EF03EB" w:rsidRDefault="00650183" w:rsidP="000616E6">
            <w:pPr>
              <w:rPr>
                <w:rFonts w:ascii="Arial" w:hAnsi="Arial" w:cs="Arial"/>
              </w:rPr>
            </w:pPr>
            <w:r w:rsidRPr="00EF03EB">
              <w:rPr>
                <w:rFonts w:ascii="Arial" w:hAnsi="Arial" w:cs="Arial"/>
                <w:lang w:eastAsia="en-US"/>
              </w:rPr>
              <w:t xml:space="preserve">Tworzywa sztuczne (elana, poliester, wiskoza, </w:t>
            </w:r>
            <w:proofErr w:type="spellStart"/>
            <w:r w:rsidRPr="00EF03EB">
              <w:rPr>
                <w:rFonts w:ascii="Arial" w:hAnsi="Arial" w:cs="Arial"/>
                <w:lang w:eastAsia="en-US"/>
              </w:rPr>
              <w:t>elaston</w:t>
            </w:r>
            <w:proofErr w:type="spellEnd"/>
            <w:r w:rsidRPr="00EF03EB">
              <w:rPr>
                <w:rFonts w:ascii="Arial" w:hAnsi="Arial" w:cs="Arial"/>
                <w:lang w:eastAsia="en-US"/>
              </w:rPr>
              <w:t>, nylon) tkaniny naturalne (bawełniane, wełniane), czyściwa włókninowe niezanieczyszczone substancjami niebezpiecznymi</w:t>
            </w:r>
          </w:p>
        </w:tc>
      </w:tr>
      <w:tr w:rsidR="00650183" w:rsidRPr="00EF03EB" w14:paraId="5848F025" w14:textId="77777777" w:rsidTr="000616E6">
        <w:tc>
          <w:tcPr>
            <w:tcW w:w="1413" w:type="dxa"/>
            <w:gridSpan w:val="2"/>
            <w:tcBorders>
              <w:top w:val="single" w:sz="2" w:space="0" w:color="000000"/>
              <w:left w:val="single" w:sz="2" w:space="0" w:color="000000"/>
              <w:bottom w:val="single" w:sz="2" w:space="0" w:color="000000"/>
              <w:right w:val="single" w:sz="2" w:space="0" w:color="000000"/>
            </w:tcBorders>
          </w:tcPr>
          <w:p w14:paraId="69529D4E" w14:textId="77777777" w:rsidR="00650183" w:rsidRPr="00EF03EB" w:rsidRDefault="00650183" w:rsidP="000616E6">
            <w:pPr>
              <w:rPr>
                <w:rFonts w:ascii="Arial" w:hAnsi="Arial" w:cs="Arial"/>
              </w:rPr>
            </w:pPr>
            <w:r w:rsidRPr="00EF03EB">
              <w:rPr>
                <w:rFonts w:ascii="Arial" w:eastAsia="Calibri" w:hAnsi="Arial" w:cs="Arial"/>
                <w:lang w:val="en-US" w:eastAsia="en-US"/>
              </w:rPr>
              <w:t>16 06 05</w:t>
            </w:r>
          </w:p>
        </w:tc>
        <w:tc>
          <w:tcPr>
            <w:tcW w:w="2551" w:type="dxa"/>
            <w:tcBorders>
              <w:top w:val="single" w:sz="2" w:space="0" w:color="000000"/>
              <w:left w:val="single" w:sz="2" w:space="0" w:color="000000"/>
              <w:bottom w:val="single" w:sz="2" w:space="0" w:color="000000"/>
              <w:right w:val="single" w:sz="2" w:space="0" w:color="000000"/>
            </w:tcBorders>
          </w:tcPr>
          <w:p w14:paraId="2169AB14" w14:textId="77777777" w:rsidR="00650183" w:rsidRPr="00EF03EB" w:rsidRDefault="00650183" w:rsidP="000616E6">
            <w:pPr>
              <w:rPr>
                <w:rFonts w:ascii="Arial" w:hAnsi="Arial" w:cs="Arial"/>
              </w:rPr>
            </w:pPr>
            <w:r w:rsidRPr="00EF03EB">
              <w:rPr>
                <w:rFonts w:ascii="Arial" w:hAnsi="Arial" w:cs="Arial"/>
                <w:lang w:val="en-US" w:eastAsia="en-US"/>
              </w:rPr>
              <w:t xml:space="preserve">Inne </w:t>
            </w:r>
            <w:proofErr w:type="spellStart"/>
            <w:r w:rsidRPr="00EF03EB">
              <w:rPr>
                <w:rFonts w:ascii="Arial" w:hAnsi="Arial" w:cs="Arial"/>
                <w:lang w:val="en-US" w:eastAsia="en-US"/>
              </w:rPr>
              <w:t>baterie</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akumulatory</w:t>
            </w:r>
            <w:proofErr w:type="spellEnd"/>
          </w:p>
        </w:tc>
        <w:tc>
          <w:tcPr>
            <w:tcW w:w="993" w:type="dxa"/>
            <w:tcBorders>
              <w:top w:val="single" w:sz="2" w:space="0" w:color="000000"/>
              <w:left w:val="single" w:sz="2" w:space="0" w:color="000000"/>
              <w:bottom w:val="single" w:sz="2" w:space="0" w:color="000000"/>
              <w:right w:val="single" w:sz="2" w:space="0" w:color="000000"/>
            </w:tcBorders>
          </w:tcPr>
          <w:p w14:paraId="6DD4EDC3" w14:textId="77777777" w:rsidR="00650183" w:rsidRPr="00EF03EB" w:rsidRDefault="00650183" w:rsidP="000616E6">
            <w:pPr>
              <w:jc w:val="center"/>
              <w:rPr>
                <w:rFonts w:ascii="Arial" w:hAnsi="Arial" w:cs="Arial"/>
              </w:rPr>
            </w:pPr>
            <w:r w:rsidRPr="00EF03EB">
              <w:rPr>
                <w:rFonts w:ascii="Arial" w:eastAsia="Calibri" w:hAnsi="Arial" w:cs="Arial"/>
                <w:lang w:val="en-US" w:eastAsia="en-US"/>
              </w:rPr>
              <w:t>0,1</w:t>
            </w:r>
          </w:p>
        </w:tc>
        <w:tc>
          <w:tcPr>
            <w:tcW w:w="2408" w:type="dxa"/>
            <w:gridSpan w:val="2"/>
            <w:tcBorders>
              <w:top w:val="single" w:sz="2" w:space="0" w:color="000000"/>
              <w:left w:val="single" w:sz="2" w:space="0" w:color="000000"/>
              <w:bottom w:val="single" w:sz="2" w:space="0" w:color="000000"/>
              <w:right w:val="single" w:sz="2" w:space="0" w:color="000000"/>
            </w:tcBorders>
          </w:tcPr>
          <w:p w14:paraId="1CB24754" w14:textId="77777777" w:rsidR="00650183" w:rsidRPr="00EF03EB" w:rsidRDefault="00650183" w:rsidP="000616E6">
            <w:pPr>
              <w:rPr>
                <w:rFonts w:ascii="Arial" w:hAnsi="Arial" w:cs="Arial"/>
              </w:rPr>
            </w:pPr>
            <w:r w:rsidRPr="00EF03EB">
              <w:rPr>
                <w:rFonts w:ascii="Arial" w:hAnsi="Arial" w:cs="Arial"/>
                <w:lang w:eastAsia="en-US"/>
              </w:rPr>
              <w:t xml:space="preserve">Odpad stanowić będą zużyte baterie z mierników i </w:t>
            </w:r>
            <w:r w:rsidRPr="00EF03EB">
              <w:rPr>
                <w:rFonts w:ascii="Arial" w:hAnsi="Arial" w:cs="Arial"/>
                <w:lang w:eastAsia="en-US"/>
              </w:rPr>
              <w:lastRenderedPageBreak/>
              <w:t>przyrządów pomiarowych</w:t>
            </w:r>
          </w:p>
        </w:tc>
        <w:tc>
          <w:tcPr>
            <w:tcW w:w="2555" w:type="dxa"/>
            <w:tcBorders>
              <w:top w:val="single" w:sz="2" w:space="0" w:color="000000"/>
              <w:left w:val="single" w:sz="2" w:space="0" w:color="000000"/>
              <w:bottom w:val="single" w:sz="2" w:space="0" w:color="000000"/>
              <w:right w:val="single" w:sz="2" w:space="0" w:color="000000"/>
            </w:tcBorders>
          </w:tcPr>
          <w:p w14:paraId="7E673428" w14:textId="77777777" w:rsidR="00650183" w:rsidRPr="00EF03EB" w:rsidRDefault="00650183" w:rsidP="000616E6">
            <w:pPr>
              <w:rPr>
                <w:rFonts w:ascii="Arial" w:hAnsi="Arial" w:cs="Arial"/>
              </w:rPr>
            </w:pPr>
            <w:r w:rsidRPr="00EF03EB">
              <w:rPr>
                <w:rFonts w:ascii="Arial" w:hAnsi="Arial" w:cs="Arial"/>
                <w:lang w:eastAsia="en-US"/>
              </w:rPr>
              <w:lastRenderedPageBreak/>
              <w:t xml:space="preserve">Baterie I akumulatory mogące zawierać lit, kobalt, węgiel w </w:t>
            </w:r>
            <w:r w:rsidRPr="00EF03EB">
              <w:rPr>
                <w:rFonts w:ascii="Arial" w:hAnsi="Arial" w:cs="Arial"/>
                <w:lang w:eastAsia="en-US"/>
              </w:rPr>
              <w:lastRenderedPageBreak/>
              <w:t>roztworze organicznym, cynk, dwutlenek manganu w wodorotlenku potasu, niewykazujące właściwości niebezpiecznych</w:t>
            </w:r>
          </w:p>
        </w:tc>
      </w:tr>
      <w:tr w:rsidR="00650183" w:rsidRPr="00EF03EB" w14:paraId="1FC0BBC6" w14:textId="77777777" w:rsidTr="000616E6">
        <w:tc>
          <w:tcPr>
            <w:tcW w:w="1413" w:type="dxa"/>
            <w:gridSpan w:val="2"/>
            <w:tcBorders>
              <w:top w:val="single" w:sz="2" w:space="0" w:color="000000"/>
              <w:left w:val="single" w:sz="2" w:space="0" w:color="000000"/>
              <w:bottom w:val="single" w:sz="2" w:space="0" w:color="000000"/>
              <w:right w:val="single" w:sz="2" w:space="0" w:color="000000"/>
            </w:tcBorders>
          </w:tcPr>
          <w:p w14:paraId="0131A0F9" w14:textId="77777777" w:rsidR="00650183" w:rsidRPr="00EF03EB" w:rsidRDefault="00650183" w:rsidP="000616E6">
            <w:pPr>
              <w:rPr>
                <w:rFonts w:ascii="Arial" w:hAnsi="Arial" w:cs="Arial"/>
              </w:rPr>
            </w:pPr>
            <w:r w:rsidRPr="00EF03EB">
              <w:rPr>
                <w:rFonts w:ascii="Arial" w:eastAsia="Calibri" w:hAnsi="Arial" w:cs="Arial"/>
                <w:lang w:val="en-US" w:eastAsia="en-US"/>
              </w:rPr>
              <w:lastRenderedPageBreak/>
              <w:t>17 04 05</w:t>
            </w:r>
          </w:p>
        </w:tc>
        <w:tc>
          <w:tcPr>
            <w:tcW w:w="2551" w:type="dxa"/>
            <w:tcBorders>
              <w:top w:val="single" w:sz="2" w:space="0" w:color="000000"/>
              <w:left w:val="single" w:sz="2" w:space="0" w:color="000000"/>
              <w:bottom w:val="single" w:sz="2" w:space="0" w:color="000000"/>
              <w:right w:val="single" w:sz="2" w:space="0" w:color="000000"/>
            </w:tcBorders>
          </w:tcPr>
          <w:p w14:paraId="67F928A7" w14:textId="77777777" w:rsidR="00650183" w:rsidRPr="00EF03EB" w:rsidRDefault="00650183" w:rsidP="000616E6">
            <w:pPr>
              <w:rPr>
                <w:rFonts w:ascii="Arial" w:hAnsi="Arial" w:cs="Arial"/>
              </w:rPr>
            </w:pPr>
            <w:r w:rsidRPr="00EF03EB">
              <w:rPr>
                <w:rFonts w:ascii="Arial" w:hAnsi="Arial" w:cs="Arial"/>
                <w:lang w:val="en-US" w:eastAsia="en-US"/>
              </w:rPr>
              <w:t xml:space="preserve">Zelazo </w:t>
            </w:r>
            <w:proofErr w:type="spellStart"/>
            <w:r w:rsidRPr="00EF03EB">
              <w:rPr>
                <w:rFonts w:ascii="Arial" w:hAnsi="Arial" w:cs="Arial"/>
                <w:lang w:val="en-US" w:eastAsia="en-US"/>
              </w:rPr>
              <w:t>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stal</w:t>
            </w:r>
            <w:proofErr w:type="spellEnd"/>
          </w:p>
        </w:tc>
        <w:tc>
          <w:tcPr>
            <w:tcW w:w="993" w:type="dxa"/>
            <w:tcBorders>
              <w:top w:val="single" w:sz="2" w:space="0" w:color="000000"/>
              <w:left w:val="single" w:sz="2" w:space="0" w:color="000000"/>
              <w:bottom w:val="single" w:sz="2" w:space="0" w:color="000000"/>
              <w:right w:val="single" w:sz="2" w:space="0" w:color="000000"/>
            </w:tcBorders>
          </w:tcPr>
          <w:p w14:paraId="5C997159" w14:textId="77777777" w:rsidR="00650183" w:rsidRPr="00EF03EB" w:rsidRDefault="00650183" w:rsidP="000616E6">
            <w:pPr>
              <w:ind w:left="51"/>
              <w:jc w:val="center"/>
              <w:rPr>
                <w:rFonts w:ascii="Arial" w:eastAsia="Calibri" w:hAnsi="Arial" w:cs="Arial"/>
                <w:lang w:val="en-US" w:eastAsia="en-US"/>
              </w:rPr>
            </w:pPr>
            <w:r w:rsidRPr="00EF03EB">
              <w:rPr>
                <w:rFonts w:ascii="Arial" w:eastAsia="Calibri" w:hAnsi="Arial" w:cs="Arial"/>
                <w:lang w:val="en-US" w:eastAsia="en-US"/>
              </w:rPr>
              <w:t>5,00</w:t>
            </w:r>
          </w:p>
          <w:p w14:paraId="059E511B" w14:textId="77777777" w:rsidR="00650183" w:rsidRPr="00EF03EB" w:rsidRDefault="00650183" w:rsidP="000616E6">
            <w:pPr>
              <w:jc w:val="center"/>
              <w:rPr>
                <w:rFonts w:ascii="Arial" w:hAnsi="Arial" w:cs="Arial"/>
              </w:rPr>
            </w:pPr>
          </w:p>
        </w:tc>
        <w:tc>
          <w:tcPr>
            <w:tcW w:w="2408" w:type="dxa"/>
            <w:gridSpan w:val="2"/>
            <w:tcBorders>
              <w:top w:val="single" w:sz="2" w:space="0" w:color="000000"/>
              <w:left w:val="single" w:sz="2" w:space="0" w:color="000000"/>
              <w:bottom w:val="single" w:sz="2" w:space="0" w:color="000000"/>
              <w:right w:val="single" w:sz="2" w:space="0" w:color="000000"/>
            </w:tcBorders>
          </w:tcPr>
          <w:p w14:paraId="259A3042" w14:textId="77777777" w:rsidR="00650183" w:rsidRPr="00EF03EB" w:rsidRDefault="00650183" w:rsidP="000616E6">
            <w:pPr>
              <w:rPr>
                <w:rFonts w:ascii="Arial" w:hAnsi="Arial" w:cs="Arial"/>
              </w:rPr>
            </w:pPr>
            <w:r w:rsidRPr="00EF03EB">
              <w:rPr>
                <w:rFonts w:ascii="Arial" w:hAnsi="Arial" w:cs="Arial"/>
                <w:lang w:eastAsia="en-US"/>
              </w:rPr>
              <w:t>Odpady powstawać będą w wyniku eksploatacji instalacji w ramach bieżących napraw i konserwacji maszyn i urządzeń</w:t>
            </w:r>
          </w:p>
        </w:tc>
        <w:tc>
          <w:tcPr>
            <w:tcW w:w="2555" w:type="dxa"/>
            <w:tcBorders>
              <w:top w:val="single" w:sz="2" w:space="0" w:color="000000"/>
              <w:left w:val="single" w:sz="2" w:space="0" w:color="000000"/>
              <w:bottom w:val="single" w:sz="2" w:space="0" w:color="000000"/>
              <w:right w:val="single" w:sz="2" w:space="0" w:color="000000"/>
            </w:tcBorders>
          </w:tcPr>
          <w:p w14:paraId="273A1757" w14:textId="77777777" w:rsidR="00650183" w:rsidRPr="00EF03EB" w:rsidRDefault="00650183" w:rsidP="000616E6">
            <w:pPr>
              <w:ind w:left="27"/>
              <w:rPr>
                <w:rFonts w:ascii="Arial" w:hAnsi="Arial" w:cs="Arial"/>
                <w:lang w:eastAsia="en-US"/>
              </w:rPr>
            </w:pPr>
            <w:r w:rsidRPr="00EF03EB">
              <w:rPr>
                <w:rFonts w:ascii="Arial" w:hAnsi="Arial" w:cs="Arial"/>
                <w:lang w:eastAsia="en-US"/>
              </w:rPr>
              <w:t>Skład chemiczny: żelazo, węgiel.</w:t>
            </w:r>
          </w:p>
          <w:p w14:paraId="7A9E2364" w14:textId="77777777" w:rsidR="00650183" w:rsidRPr="00EF03EB" w:rsidRDefault="00650183" w:rsidP="000616E6">
            <w:pPr>
              <w:rPr>
                <w:rFonts w:ascii="Arial" w:hAnsi="Arial" w:cs="Arial"/>
              </w:rPr>
            </w:pPr>
            <w:r w:rsidRPr="00EF03EB">
              <w:rPr>
                <w:rFonts w:ascii="Arial" w:hAnsi="Arial" w:cs="Arial"/>
                <w:lang w:eastAsia="en-US"/>
              </w:rPr>
              <w:t>Właściwości: odpad stały</w:t>
            </w:r>
          </w:p>
        </w:tc>
      </w:tr>
      <w:tr w:rsidR="00650183" w:rsidRPr="00EF03EB" w14:paraId="287BE46D" w14:textId="77777777" w:rsidTr="000616E6">
        <w:tc>
          <w:tcPr>
            <w:tcW w:w="1413" w:type="dxa"/>
            <w:gridSpan w:val="2"/>
            <w:tcBorders>
              <w:top w:val="single" w:sz="2" w:space="0" w:color="000000"/>
              <w:left w:val="single" w:sz="2" w:space="0" w:color="000000"/>
              <w:bottom w:val="single" w:sz="2" w:space="0" w:color="000000"/>
              <w:right w:val="single" w:sz="2" w:space="0" w:color="000000"/>
            </w:tcBorders>
          </w:tcPr>
          <w:p w14:paraId="3FF06BED" w14:textId="77777777" w:rsidR="00650183" w:rsidRPr="00EF03EB" w:rsidRDefault="00650183" w:rsidP="000616E6">
            <w:pPr>
              <w:rPr>
                <w:rFonts w:ascii="Arial" w:hAnsi="Arial" w:cs="Arial"/>
              </w:rPr>
            </w:pPr>
            <w:r w:rsidRPr="00EF03EB">
              <w:rPr>
                <w:rFonts w:ascii="Arial" w:eastAsia="Calibri" w:hAnsi="Arial" w:cs="Arial"/>
                <w:lang w:val="en-US" w:eastAsia="en-US"/>
              </w:rPr>
              <w:t>19 12 04</w:t>
            </w:r>
          </w:p>
        </w:tc>
        <w:tc>
          <w:tcPr>
            <w:tcW w:w="2551" w:type="dxa"/>
            <w:tcBorders>
              <w:top w:val="single" w:sz="2" w:space="0" w:color="000000"/>
              <w:left w:val="single" w:sz="2" w:space="0" w:color="000000"/>
              <w:bottom w:val="single" w:sz="2" w:space="0" w:color="000000"/>
              <w:right w:val="single" w:sz="2" w:space="0" w:color="000000"/>
            </w:tcBorders>
          </w:tcPr>
          <w:p w14:paraId="05694A81" w14:textId="77777777" w:rsidR="00650183" w:rsidRPr="00EF03EB" w:rsidRDefault="00650183" w:rsidP="000616E6">
            <w:pPr>
              <w:rPr>
                <w:rFonts w:ascii="Arial" w:hAnsi="Arial" w:cs="Arial"/>
              </w:rPr>
            </w:pPr>
            <w:proofErr w:type="spellStart"/>
            <w:r w:rsidRPr="00EF03EB">
              <w:rPr>
                <w:rFonts w:ascii="Arial" w:hAnsi="Arial" w:cs="Arial"/>
                <w:lang w:val="en-US" w:eastAsia="en-US"/>
              </w:rPr>
              <w:t>Tworzywa</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sztuczne</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guma</w:t>
            </w:r>
            <w:proofErr w:type="spellEnd"/>
          </w:p>
        </w:tc>
        <w:tc>
          <w:tcPr>
            <w:tcW w:w="993" w:type="dxa"/>
            <w:tcBorders>
              <w:top w:val="single" w:sz="2" w:space="0" w:color="000000"/>
              <w:left w:val="single" w:sz="2" w:space="0" w:color="000000"/>
              <w:bottom w:val="single" w:sz="2" w:space="0" w:color="000000"/>
              <w:right w:val="single" w:sz="2" w:space="0" w:color="000000"/>
            </w:tcBorders>
          </w:tcPr>
          <w:p w14:paraId="335BDD74" w14:textId="77777777" w:rsidR="00650183" w:rsidRPr="00EF03EB" w:rsidRDefault="00650183" w:rsidP="000616E6">
            <w:pPr>
              <w:jc w:val="center"/>
              <w:rPr>
                <w:rFonts w:ascii="Arial" w:hAnsi="Arial" w:cs="Arial"/>
              </w:rPr>
            </w:pPr>
            <w:r w:rsidRPr="00EF03EB">
              <w:rPr>
                <w:rFonts w:ascii="Arial" w:eastAsia="Calibri" w:hAnsi="Arial" w:cs="Arial"/>
                <w:lang w:val="en-US" w:eastAsia="en-US"/>
              </w:rPr>
              <w:t>1,0</w:t>
            </w:r>
          </w:p>
        </w:tc>
        <w:tc>
          <w:tcPr>
            <w:tcW w:w="2408" w:type="dxa"/>
            <w:gridSpan w:val="2"/>
            <w:tcBorders>
              <w:top w:val="single" w:sz="2" w:space="0" w:color="000000"/>
              <w:left w:val="single" w:sz="2" w:space="0" w:color="000000"/>
              <w:bottom w:val="single" w:sz="2" w:space="0" w:color="000000"/>
              <w:right w:val="single" w:sz="2" w:space="0" w:color="000000"/>
            </w:tcBorders>
          </w:tcPr>
          <w:p w14:paraId="664B7385" w14:textId="77777777" w:rsidR="00650183" w:rsidRPr="00EF03EB" w:rsidRDefault="00650183" w:rsidP="000616E6">
            <w:pPr>
              <w:rPr>
                <w:rFonts w:ascii="Arial" w:hAnsi="Arial" w:cs="Arial"/>
              </w:rPr>
            </w:pPr>
            <w:r w:rsidRPr="00EF03EB">
              <w:rPr>
                <w:rFonts w:ascii="Arial" w:hAnsi="Arial" w:cs="Arial"/>
                <w:lang w:eastAsia="en-US"/>
              </w:rPr>
              <w:t>Odpad stanowić będą element gumowe z tworzyw sztucznych powstające podczas remontów maszyn i urządzeń</w:t>
            </w:r>
          </w:p>
        </w:tc>
        <w:tc>
          <w:tcPr>
            <w:tcW w:w="2555" w:type="dxa"/>
            <w:tcBorders>
              <w:top w:val="single" w:sz="2" w:space="0" w:color="000000"/>
              <w:left w:val="single" w:sz="2" w:space="0" w:color="000000"/>
              <w:bottom w:val="single" w:sz="2" w:space="0" w:color="000000"/>
              <w:right w:val="single" w:sz="2" w:space="0" w:color="000000"/>
            </w:tcBorders>
          </w:tcPr>
          <w:p w14:paraId="779BA0FC" w14:textId="77777777" w:rsidR="00650183" w:rsidRPr="00EF03EB" w:rsidRDefault="00650183" w:rsidP="000616E6">
            <w:pPr>
              <w:rPr>
                <w:rFonts w:ascii="Arial" w:hAnsi="Arial" w:cs="Arial"/>
              </w:rPr>
            </w:pPr>
            <w:r w:rsidRPr="00EF03EB">
              <w:rPr>
                <w:rFonts w:ascii="Arial" w:hAnsi="Arial" w:cs="Arial"/>
                <w:lang w:eastAsia="en-US"/>
              </w:rPr>
              <w:t>Odpady zawierające w swym składzie głównie gumę, tworzywa sztuczne ( PCV, PE, PP) niewykazujące właściwości niebezpiecznych</w:t>
            </w:r>
          </w:p>
        </w:tc>
      </w:tr>
      <w:tr w:rsidR="00650183" w:rsidRPr="00EF03EB" w14:paraId="3F75802D" w14:textId="77777777" w:rsidTr="000616E6">
        <w:trPr>
          <w:gridAfter w:val="2"/>
          <w:wAfter w:w="4709" w:type="dxa"/>
          <w:trHeight w:val="465"/>
        </w:trPr>
        <w:tc>
          <w:tcPr>
            <w:tcW w:w="3964" w:type="dxa"/>
            <w:gridSpan w:val="3"/>
            <w:hideMark/>
          </w:tcPr>
          <w:p w14:paraId="33F6ED42" w14:textId="77777777" w:rsidR="00650183" w:rsidRPr="00EF03EB" w:rsidRDefault="00650183" w:rsidP="000616E6">
            <w:pPr>
              <w:snapToGrid w:val="0"/>
              <w:jc w:val="center"/>
              <w:rPr>
                <w:rFonts w:ascii="Arial" w:hAnsi="Arial" w:cs="Arial"/>
                <w:b/>
                <w:spacing w:val="-3"/>
              </w:rPr>
            </w:pPr>
            <w:r w:rsidRPr="00EF03EB">
              <w:rPr>
                <w:rFonts w:ascii="Arial" w:hAnsi="Arial" w:cs="Arial"/>
                <w:b/>
                <w:spacing w:val="-3"/>
              </w:rPr>
              <w:t>RAZEM</w:t>
            </w:r>
          </w:p>
        </w:tc>
        <w:tc>
          <w:tcPr>
            <w:tcW w:w="1247" w:type="dxa"/>
            <w:gridSpan w:val="2"/>
            <w:hideMark/>
          </w:tcPr>
          <w:p w14:paraId="22F8D7A4" w14:textId="77777777" w:rsidR="00650183" w:rsidRPr="00EF03EB" w:rsidRDefault="00650183" w:rsidP="000616E6">
            <w:pPr>
              <w:snapToGrid w:val="0"/>
              <w:jc w:val="center"/>
              <w:rPr>
                <w:rFonts w:ascii="Arial" w:hAnsi="Arial" w:cs="Arial"/>
                <w:b/>
                <w:spacing w:val="-3"/>
              </w:rPr>
            </w:pPr>
            <w:r w:rsidRPr="00EF03EB">
              <w:rPr>
                <w:rFonts w:ascii="Arial" w:hAnsi="Arial" w:cs="Arial"/>
                <w:b/>
                <w:spacing w:val="-3"/>
              </w:rPr>
              <w:t>22,3</w:t>
            </w:r>
          </w:p>
        </w:tc>
      </w:tr>
    </w:tbl>
    <w:p w14:paraId="14BCE698" w14:textId="2A415B9A" w:rsidR="004F0381" w:rsidRPr="008B2B45" w:rsidRDefault="00650183" w:rsidP="008B2B45">
      <w:pPr>
        <w:tabs>
          <w:tab w:val="left" w:pos="0"/>
        </w:tabs>
        <w:rPr>
          <w:rFonts w:ascii="Arial" w:eastAsia="Arial Unicode MS" w:hAnsi="Arial" w:cs="Arial"/>
          <w:b/>
          <w:color w:val="000000"/>
        </w:rPr>
      </w:pPr>
      <w:r>
        <w:rPr>
          <w:rFonts w:ascii="Arial" w:eastAsia="Arial Unicode MS" w:hAnsi="Arial" w:cs="Arial"/>
          <w:b/>
          <w:color w:val="000000"/>
        </w:rPr>
        <w:t>„</w:t>
      </w:r>
    </w:p>
    <w:p w14:paraId="03DE9729" w14:textId="14B13768" w:rsidR="00650183" w:rsidRPr="006B6B95" w:rsidRDefault="004F0381" w:rsidP="006B6B95">
      <w:pPr>
        <w:pStyle w:val="Nagwek3"/>
        <w:jc w:val="both"/>
        <w:rPr>
          <w:rFonts w:ascii="Arial" w:hAnsi="Arial" w:cs="Arial"/>
          <w:color w:val="auto"/>
          <w:sz w:val="24"/>
          <w:szCs w:val="24"/>
          <w:lang w:val="x-none"/>
        </w:rPr>
      </w:pPr>
      <w:r w:rsidRPr="006B6B95">
        <w:rPr>
          <w:rFonts w:ascii="Arial" w:hAnsi="Arial" w:cs="Arial"/>
          <w:color w:val="auto"/>
          <w:sz w:val="24"/>
          <w:szCs w:val="24"/>
        </w:rPr>
        <w:t xml:space="preserve">I.7. </w:t>
      </w:r>
      <w:r w:rsidR="00650183" w:rsidRPr="006B6B95">
        <w:rPr>
          <w:rFonts w:ascii="Arial" w:hAnsi="Arial" w:cs="Arial"/>
          <w:color w:val="auto"/>
          <w:sz w:val="24"/>
          <w:szCs w:val="24"/>
        </w:rPr>
        <w:t>W p</w:t>
      </w:r>
      <w:proofErr w:type="spellStart"/>
      <w:r w:rsidR="00650183" w:rsidRPr="006B6B95">
        <w:rPr>
          <w:rFonts w:ascii="Arial" w:hAnsi="Arial" w:cs="Arial"/>
          <w:color w:val="auto"/>
          <w:sz w:val="24"/>
          <w:szCs w:val="24"/>
          <w:lang w:val="x-none"/>
        </w:rPr>
        <w:t>unkcie</w:t>
      </w:r>
      <w:proofErr w:type="spellEnd"/>
      <w:r w:rsidR="00650183" w:rsidRPr="006B6B95">
        <w:rPr>
          <w:rFonts w:ascii="Arial" w:hAnsi="Arial" w:cs="Arial"/>
          <w:color w:val="auto"/>
          <w:sz w:val="24"/>
          <w:szCs w:val="24"/>
          <w:lang w:val="x-none"/>
        </w:rPr>
        <w:t xml:space="preserve"> I.</w:t>
      </w:r>
      <w:r w:rsidR="00650183" w:rsidRPr="006B6B95">
        <w:rPr>
          <w:rFonts w:ascii="Arial" w:hAnsi="Arial" w:cs="Arial"/>
          <w:color w:val="auto"/>
          <w:sz w:val="24"/>
          <w:szCs w:val="24"/>
        </w:rPr>
        <w:t>5.1.2</w:t>
      </w:r>
      <w:r w:rsidR="00650183" w:rsidRPr="006B6B95">
        <w:rPr>
          <w:rFonts w:ascii="Arial" w:hAnsi="Arial" w:cs="Arial"/>
          <w:color w:val="auto"/>
          <w:sz w:val="24"/>
          <w:szCs w:val="24"/>
          <w:lang w:val="x-none"/>
        </w:rPr>
        <w:t>.</w:t>
      </w:r>
      <w:r w:rsidR="00650183" w:rsidRPr="006B6B95">
        <w:rPr>
          <w:rFonts w:ascii="Arial" w:hAnsi="Arial" w:cs="Arial"/>
          <w:color w:val="auto"/>
          <w:sz w:val="24"/>
          <w:szCs w:val="24"/>
        </w:rPr>
        <w:t xml:space="preserve"> tabela 8 otrzymuje brzmienie</w:t>
      </w:r>
      <w:r w:rsidR="00650183" w:rsidRPr="006B6B95">
        <w:rPr>
          <w:rFonts w:ascii="Arial" w:hAnsi="Arial" w:cs="Arial"/>
          <w:color w:val="auto"/>
          <w:sz w:val="24"/>
          <w:szCs w:val="24"/>
          <w:lang w:val="x-none"/>
        </w:rPr>
        <w:t>:</w:t>
      </w:r>
    </w:p>
    <w:p w14:paraId="0D59C355" w14:textId="77777777" w:rsidR="00650183" w:rsidRPr="00EF03EB" w:rsidRDefault="00650183" w:rsidP="00650183">
      <w:pPr>
        <w:tabs>
          <w:tab w:val="left" w:pos="0"/>
        </w:tabs>
        <w:rPr>
          <w:rFonts w:ascii="Arial" w:eastAsia="Arial Unicode MS" w:hAnsi="Arial" w:cs="Arial"/>
          <w:b/>
          <w:color w:val="000000"/>
        </w:rPr>
      </w:pPr>
    </w:p>
    <w:p w14:paraId="47A759A3" w14:textId="77777777" w:rsidR="00650183" w:rsidRPr="00EF03EB" w:rsidRDefault="00650183" w:rsidP="00650183">
      <w:pPr>
        <w:tabs>
          <w:tab w:val="left" w:pos="0"/>
        </w:tabs>
        <w:rPr>
          <w:rFonts w:ascii="Arial" w:eastAsia="Arial Unicode MS" w:hAnsi="Arial" w:cs="Arial"/>
        </w:rPr>
      </w:pPr>
      <w:r>
        <w:rPr>
          <w:rFonts w:ascii="Arial" w:eastAsia="Arial Unicode MS" w:hAnsi="Arial" w:cs="Arial"/>
          <w:color w:val="000000"/>
        </w:rPr>
        <w:t>„</w:t>
      </w:r>
      <w:r w:rsidRPr="00EF03EB">
        <w:rPr>
          <w:rFonts w:ascii="Arial" w:eastAsia="Arial Unicode MS" w:hAnsi="Arial" w:cs="Arial"/>
          <w:color w:val="000000"/>
        </w:rPr>
        <w:t xml:space="preserve"> </w:t>
      </w:r>
      <w:r w:rsidRPr="00EF03EB">
        <w:rPr>
          <w:rFonts w:ascii="Arial" w:eastAsia="Arial Unicode MS" w:hAnsi="Arial" w:cs="Arial"/>
        </w:rPr>
        <w:t>Charakterystyka techniczna urządzeń ochrony powietrza IPPC</w:t>
      </w:r>
    </w:p>
    <w:p w14:paraId="7A26A02C" w14:textId="77777777" w:rsidR="00650183" w:rsidRPr="00EF03EB" w:rsidRDefault="00650183" w:rsidP="00650183">
      <w:pPr>
        <w:jc w:val="both"/>
        <w:rPr>
          <w:rFonts w:ascii="Arial" w:eastAsia="Arial Unicode MS" w:hAnsi="Arial" w:cs="Arial"/>
          <w:lang w:val="x-none" w:eastAsia="x-none"/>
        </w:rPr>
      </w:pPr>
      <w:r w:rsidRPr="00EF03EB">
        <w:rPr>
          <w:rFonts w:ascii="Arial" w:eastAsia="Arial Unicode MS" w:hAnsi="Arial" w:cs="Arial"/>
          <w:lang w:val="x-none" w:eastAsia="x-none"/>
        </w:rPr>
        <w:t>Tabela 8</w:t>
      </w:r>
    </w:p>
    <w:tbl>
      <w:tblPr>
        <w:tblW w:w="9604" w:type="dxa"/>
        <w:jc w:val="center"/>
        <w:tblCellMar>
          <w:left w:w="70" w:type="dxa"/>
          <w:right w:w="70" w:type="dxa"/>
        </w:tblCellMar>
        <w:tblLook w:val="04A0" w:firstRow="1" w:lastRow="0" w:firstColumn="1" w:lastColumn="0" w:noHBand="0" w:noVBand="1"/>
        <w:tblCaption w:val="Tabela 8 „ Charakterystyka techniczna urządzeń ochrony powietrza IPPC"/>
        <w:tblDescription w:val="Kod emitora, opis emitora, rodzaj urządzenia ochrony powietrza, sprawność"/>
      </w:tblPr>
      <w:tblGrid>
        <w:gridCol w:w="1181"/>
        <w:gridCol w:w="2030"/>
        <w:gridCol w:w="1901"/>
        <w:gridCol w:w="4492"/>
      </w:tblGrid>
      <w:tr w:rsidR="00650183" w:rsidRPr="00EF03EB" w14:paraId="2BBFC57A" w14:textId="77777777" w:rsidTr="000616E6">
        <w:trPr>
          <w:trHeight w:val="644"/>
          <w:tblHeader/>
          <w:jc w:val="center"/>
        </w:trPr>
        <w:tc>
          <w:tcPr>
            <w:tcW w:w="1181"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36DBAFA5" w14:textId="77777777" w:rsidR="00650183" w:rsidRPr="00EF03EB" w:rsidRDefault="00650183" w:rsidP="000616E6">
            <w:pPr>
              <w:jc w:val="center"/>
              <w:rPr>
                <w:rFonts w:ascii="Arial" w:hAnsi="Arial" w:cs="Arial"/>
                <w:b/>
                <w:bCs/>
              </w:rPr>
            </w:pPr>
            <w:r w:rsidRPr="00EF03EB">
              <w:rPr>
                <w:rFonts w:ascii="Arial" w:hAnsi="Arial" w:cs="Arial"/>
                <w:b/>
                <w:bCs/>
              </w:rPr>
              <w:t>Kod emitora</w:t>
            </w:r>
          </w:p>
        </w:tc>
        <w:tc>
          <w:tcPr>
            <w:tcW w:w="2030"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24EE29EE" w14:textId="77777777" w:rsidR="00650183" w:rsidRPr="00EF03EB" w:rsidRDefault="00650183" w:rsidP="000616E6">
            <w:pPr>
              <w:jc w:val="center"/>
              <w:rPr>
                <w:rFonts w:ascii="Arial" w:hAnsi="Arial" w:cs="Arial"/>
                <w:b/>
                <w:bCs/>
              </w:rPr>
            </w:pPr>
            <w:r w:rsidRPr="00EF03EB">
              <w:rPr>
                <w:rFonts w:ascii="Arial" w:hAnsi="Arial" w:cs="Arial"/>
                <w:b/>
                <w:bCs/>
              </w:rPr>
              <w:t>Opis emitora</w:t>
            </w:r>
          </w:p>
        </w:tc>
        <w:tc>
          <w:tcPr>
            <w:tcW w:w="190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FCB52E5" w14:textId="77777777" w:rsidR="00650183" w:rsidRPr="00EF03EB" w:rsidRDefault="00650183" w:rsidP="000616E6">
            <w:pPr>
              <w:jc w:val="center"/>
              <w:rPr>
                <w:rFonts w:ascii="Arial" w:hAnsi="Arial" w:cs="Arial"/>
                <w:b/>
                <w:bCs/>
              </w:rPr>
            </w:pPr>
            <w:r w:rsidRPr="00EF03EB">
              <w:rPr>
                <w:rFonts w:ascii="Arial" w:hAnsi="Arial" w:cs="Arial"/>
                <w:b/>
                <w:bCs/>
              </w:rPr>
              <w:t>Rodzaj urządzenia ochrony powietrza</w:t>
            </w:r>
          </w:p>
        </w:tc>
        <w:tc>
          <w:tcPr>
            <w:tcW w:w="44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6380751" w14:textId="77777777" w:rsidR="00650183" w:rsidRPr="00EF03EB" w:rsidRDefault="00650183" w:rsidP="000616E6">
            <w:pPr>
              <w:jc w:val="center"/>
              <w:rPr>
                <w:rFonts w:ascii="Arial" w:hAnsi="Arial" w:cs="Arial"/>
                <w:b/>
                <w:bCs/>
              </w:rPr>
            </w:pPr>
            <w:r w:rsidRPr="00EF03EB">
              <w:rPr>
                <w:rFonts w:ascii="Arial" w:hAnsi="Arial" w:cs="Arial"/>
                <w:b/>
                <w:bCs/>
              </w:rPr>
              <w:t>Sprawność</w:t>
            </w:r>
          </w:p>
          <w:p w14:paraId="7E7D6605" w14:textId="77777777" w:rsidR="00650183" w:rsidRPr="00EF03EB" w:rsidRDefault="00650183" w:rsidP="000616E6">
            <w:pPr>
              <w:jc w:val="center"/>
              <w:rPr>
                <w:rFonts w:ascii="Arial" w:hAnsi="Arial" w:cs="Arial"/>
                <w:b/>
                <w:bCs/>
              </w:rPr>
            </w:pPr>
            <w:r w:rsidRPr="00EF03EB">
              <w:rPr>
                <w:rFonts w:ascii="Arial" w:hAnsi="Arial" w:cs="Arial"/>
                <w:b/>
                <w:bCs/>
              </w:rPr>
              <w:t>[%]</w:t>
            </w:r>
          </w:p>
        </w:tc>
      </w:tr>
      <w:tr w:rsidR="00650183" w:rsidRPr="00EF03EB" w14:paraId="4EB9478A"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7707B64E" w14:textId="77777777" w:rsidR="00650183" w:rsidRPr="00EF03EB" w:rsidRDefault="00650183" w:rsidP="000616E6">
            <w:pPr>
              <w:jc w:val="center"/>
              <w:rPr>
                <w:rFonts w:ascii="Arial" w:hAnsi="Arial" w:cs="Arial"/>
                <w:b/>
              </w:rPr>
            </w:pPr>
            <w:r w:rsidRPr="00EF03EB">
              <w:rPr>
                <w:rFonts w:ascii="Arial" w:hAnsi="Arial" w:cs="Arial"/>
                <w:b/>
              </w:rPr>
              <w:t>E23</w:t>
            </w:r>
          </w:p>
        </w:tc>
        <w:tc>
          <w:tcPr>
            <w:tcW w:w="2030" w:type="dxa"/>
            <w:tcBorders>
              <w:top w:val="nil"/>
              <w:left w:val="nil"/>
              <w:bottom w:val="single" w:sz="8" w:space="0" w:color="auto"/>
              <w:right w:val="single" w:sz="8" w:space="0" w:color="auto"/>
            </w:tcBorders>
            <w:shd w:val="clear" w:color="auto" w:fill="FFFFFF"/>
            <w:vAlign w:val="center"/>
          </w:tcPr>
          <w:p w14:paraId="7DE9B822" w14:textId="77777777" w:rsidR="00650183" w:rsidRPr="00EF03EB" w:rsidRDefault="00650183" w:rsidP="000616E6">
            <w:pPr>
              <w:jc w:val="center"/>
              <w:rPr>
                <w:rFonts w:ascii="Arial" w:hAnsi="Arial" w:cs="Arial"/>
              </w:rPr>
            </w:pPr>
            <w:r w:rsidRPr="00EF03EB">
              <w:rPr>
                <w:rFonts w:ascii="Arial" w:hAnsi="Arial" w:cs="Arial"/>
              </w:rPr>
              <w:t>Wyrzut centralnego filtra hali PR-23-tłoczenie śrub ( Centrala KLIMOD S47-L)</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0A49DC7A" w14:textId="77777777" w:rsidR="00650183" w:rsidRPr="00EF03EB" w:rsidRDefault="00650183" w:rsidP="000616E6">
            <w:pPr>
              <w:jc w:val="center"/>
              <w:rPr>
                <w:rFonts w:ascii="Arial" w:hAnsi="Arial" w:cs="Arial"/>
              </w:rPr>
            </w:pPr>
            <w:r w:rsidRPr="00EF03EB">
              <w:rPr>
                <w:rFonts w:ascii="Arial" w:hAnsi="Arial" w:cs="Arial"/>
              </w:rPr>
              <w:t xml:space="preserve">Separator mgły olejowej Donaldson </w:t>
            </w:r>
            <w:proofErr w:type="spellStart"/>
            <w:r w:rsidRPr="00EF03EB">
              <w:rPr>
                <w:rFonts w:ascii="Arial" w:hAnsi="Arial" w:cs="Arial"/>
              </w:rPr>
              <w:t>Torit</w:t>
            </w:r>
            <w:proofErr w:type="spellEnd"/>
            <w:r w:rsidRPr="00EF03EB">
              <w:rPr>
                <w:rFonts w:ascii="Arial" w:hAnsi="Arial" w:cs="Arial"/>
              </w:rPr>
              <w:t xml:space="preserve"> DCE</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4E9BEBFE" w14:textId="77777777" w:rsidR="00650183" w:rsidRPr="00EF03EB" w:rsidRDefault="00650183" w:rsidP="000616E6">
            <w:pPr>
              <w:jc w:val="center"/>
              <w:rPr>
                <w:rFonts w:ascii="Arial" w:hAnsi="Arial" w:cs="Arial"/>
              </w:rPr>
            </w:pPr>
            <w:r w:rsidRPr="00EF03EB">
              <w:rPr>
                <w:rFonts w:ascii="Arial" w:hAnsi="Arial" w:cs="Arial"/>
              </w:rPr>
              <w:t>99-100</w:t>
            </w:r>
          </w:p>
        </w:tc>
      </w:tr>
      <w:tr w:rsidR="00650183" w:rsidRPr="00EF03EB" w14:paraId="6EE88AE4"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34FA51ED" w14:textId="77777777" w:rsidR="00650183" w:rsidRPr="00EF03EB" w:rsidRDefault="00650183" w:rsidP="000616E6">
            <w:pPr>
              <w:jc w:val="center"/>
              <w:rPr>
                <w:rFonts w:ascii="Arial" w:hAnsi="Arial" w:cs="Arial"/>
                <w:b/>
              </w:rPr>
            </w:pPr>
            <w:r w:rsidRPr="00EF03EB">
              <w:rPr>
                <w:rFonts w:ascii="Arial" w:hAnsi="Arial" w:cs="Arial"/>
                <w:b/>
              </w:rPr>
              <w:t>E24</w:t>
            </w:r>
          </w:p>
        </w:tc>
        <w:tc>
          <w:tcPr>
            <w:tcW w:w="2030" w:type="dxa"/>
            <w:tcBorders>
              <w:top w:val="nil"/>
              <w:left w:val="nil"/>
              <w:bottom w:val="single" w:sz="8" w:space="0" w:color="auto"/>
              <w:right w:val="single" w:sz="8" w:space="0" w:color="auto"/>
            </w:tcBorders>
            <w:shd w:val="clear" w:color="auto" w:fill="FFFFFF"/>
            <w:vAlign w:val="center"/>
          </w:tcPr>
          <w:p w14:paraId="0225ADF2" w14:textId="77777777" w:rsidR="00650183" w:rsidRPr="00EF03EB" w:rsidRDefault="00650183" w:rsidP="000616E6">
            <w:pPr>
              <w:jc w:val="center"/>
              <w:rPr>
                <w:rFonts w:ascii="Arial" w:hAnsi="Arial" w:cs="Arial"/>
              </w:rPr>
            </w:pPr>
            <w:r w:rsidRPr="00EF03EB">
              <w:rPr>
                <w:rFonts w:ascii="Arial" w:hAnsi="Arial" w:cs="Arial"/>
              </w:rPr>
              <w:t xml:space="preserve">Wyrzut z filtra Donaldson </w:t>
            </w:r>
            <w:proofErr w:type="spellStart"/>
            <w:r w:rsidRPr="00EF03EB">
              <w:rPr>
                <w:rFonts w:ascii="Arial" w:hAnsi="Arial" w:cs="Arial"/>
              </w:rPr>
              <w:t>Torit</w:t>
            </w:r>
            <w:proofErr w:type="spellEnd"/>
            <w:r w:rsidRPr="00EF03EB">
              <w:rPr>
                <w:rFonts w:ascii="Arial" w:hAnsi="Arial" w:cs="Arial"/>
              </w:rPr>
              <w:t xml:space="preserve"> DCE – tłoczenie śrub</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7A8EBCE8" w14:textId="77777777" w:rsidR="00650183" w:rsidRPr="00EF03EB" w:rsidRDefault="00650183" w:rsidP="000616E6">
            <w:pPr>
              <w:jc w:val="center"/>
              <w:rPr>
                <w:rFonts w:ascii="Arial" w:hAnsi="Arial" w:cs="Arial"/>
              </w:rPr>
            </w:pPr>
            <w:r w:rsidRPr="00EF03EB">
              <w:rPr>
                <w:rFonts w:ascii="Arial" w:hAnsi="Arial" w:cs="Arial"/>
              </w:rPr>
              <w:t xml:space="preserve">Separator mgły olejowej Donaldson </w:t>
            </w:r>
            <w:proofErr w:type="spellStart"/>
            <w:r w:rsidRPr="00EF03EB">
              <w:rPr>
                <w:rFonts w:ascii="Arial" w:hAnsi="Arial" w:cs="Arial"/>
              </w:rPr>
              <w:t>Torit</w:t>
            </w:r>
            <w:proofErr w:type="spellEnd"/>
            <w:r w:rsidRPr="00EF03EB">
              <w:rPr>
                <w:rFonts w:ascii="Arial" w:hAnsi="Arial" w:cs="Arial"/>
              </w:rPr>
              <w:t xml:space="preserve"> DCE</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50F1FFA0" w14:textId="77777777" w:rsidR="00650183" w:rsidRPr="00EF03EB" w:rsidRDefault="00650183" w:rsidP="000616E6">
            <w:pPr>
              <w:jc w:val="center"/>
              <w:rPr>
                <w:rFonts w:ascii="Arial" w:hAnsi="Arial" w:cs="Arial"/>
              </w:rPr>
            </w:pPr>
            <w:r w:rsidRPr="00EF03EB">
              <w:rPr>
                <w:rFonts w:ascii="Arial" w:hAnsi="Arial" w:cs="Arial"/>
              </w:rPr>
              <w:t>99-100</w:t>
            </w:r>
          </w:p>
        </w:tc>
      </w:tr>
      <w:tr w:rsidR="00650183" w:rsidRPr="00EF03EB" w14:paraId="0F1300CA"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6A255100" w14:textId="77777777" w:rsidR="00650183" w:rsidRPr="00EF03EB" w:rsidRDefault="00650183" w:rsidP="000616E6">
            <w:pPr>
              <w:jc w:val="center"/>
              <w:rPr>
                <w:rFonts w:ascii="Arial" w:hAnsi="Arial" w:cs="Arial"/>
                <w:b/>
              </w:rPr>
            </w:pPr>
            <w:r w:rsidRPr="00EF03EB">
              <w:rPr>
                <w:rFonts w:ascii="Arial" w:hAnsi="Arial" w:cs="Arial"/>
                <w:b/>
              </w:rPr>
              <w:lastRenderedPageBreak/>
              <w:t>E41</w:t>
            </w:r>
          </w:p>
        </w:tc>
        <w:tc>
          <w:tcPr>
            <w:tcW w:w="2030" w:type="dxa"/>
            <w:tcBorders>
              <w:top w:val="nil"/>
              <w:left w:val="nil"/>
              <w:bottom w:val="single" w:sz="8" w:space="0" w:color="auto"/>
              <w:right w:val="single" w:sz="8" w:space="0" w:color="auto"/>
            </w:tcBorders>
            <w:shd w:val="clear" w:color="auto" w:fill="FFFFFF"/>
            <w:vAlign w:val="center"/>
          </w:tcPr>
          <w:p w14:paraId="34A156BA" w14:textId="77777777" w:rsidR="00650183" w:rsidRPr="00EF03EB" w:rsidRDefault="00650183" w:rsidP="000616E6">
            <w:pPr>
              <w:jc w:val="center"/>
              <w:rPr>
                <w:rFonts w:ascii="Arial" w:hAnsi="Arial" w:cs="Arial"/>
              </w:rPr>
            </w:pPr>
            <w:r w:rsidRPr="00EF03EB">
              <w:rPr>
                <w:rFonts w:ascii="Arial" w:hAnsi="Arial" w:cs="Arial"/>
              </w:rPr>
              <w:t xml:space="preserve">Wyrzut z filtra </w:t>
            </w:r>
            <w:proofErr w:type="spellStart"/>
            <w:r w:rsidRPr="00EF03EB">
              <w:rPr>
                <w:rFonts w:ascii="Arial" w:hAnsi="Arial" w:cs="Arial"/>
              </w:rPr>
              <w:t>Absolent</w:t>
            </w:r>
            <w:proofErr w:type="spellEnd"/>
            <w:r w:rsidRPr="00EF03EB">
              <w:rPr>
                <w:rFonts w:ascii="Arial" w:hAnsi="Arial" w:cs="Arial"/>
              </w:rPr>
              <w:t xml:space="preserve"> ODR 6000-wyciąg z tłoczni do produkcji śrub</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2C88DC5D" w14:textId="77777777" w:rsidR="00650183" w:rsidRPr="00EF03EB" w:rsidRDefault="00650183" w:rsidP="000616E6">
            <w:pPr>
              <w:jc w:val="center"/>
              <w:rPr>
                <w:rFonts w:ascii="Arial" w:hAnsi="Arial" w:cs="Arial"/>
              </w:rPr>
            </w:pPr>
            <w:r w:rsidRPr="00EF03EB">
              <w:rPr>
                <w:rFonts w:ascii="Arial" w:hAnsi="Arial" w:cs="Arial"/>
              </w:rPr>
              <w:t>Separator mgły olejowej ABSOLENT -ODR 6000</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197A9781" w14:textId="77777777" w:rsidR="00650183" w:rsidRPr="00EF03EB" w:rsidRDefault="00650183" w:rsidP="000616E6">
            <w:pPr>
              <w:jc w:val="center"/>
              <w:rPr>
                <w:rFonts w:ascii="Arial" w:hAnsi="Arial" w:cs="Arial"/>
              </w:rPr>
            </w:pPr>
            <w:r w:rsidRPr="00EF03EB">
              <w:rPr>
                <w:rFonts w:ascii="Arial" w:hAnsi="Arial" w:cs="Arial"/>
              </w:rPr>
              <w:t>99,9</w:t>
            </w:r>
          </w:p>
        </w:tc>
      </w:tr>
      <w:tr w:rsidR="00650183" w:rsidRPr="00EF03EB" w14:paraId="606FE884"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hideMark/>
          </w:tcPr>
          <w:p w14:paraId="6711FF73" w14:textId="77777777" w:rsidR="00650183" w:rsidRPr="00EF03EB" w:rsidRDefault="00650183" w:rsidP="000616E6">
            <w:pPr>
              <w:jc w:val="center"/>
              <w:rPr>
                <w:rFonts w:ascii="Arial" w:hAnsi="Arial" w:cs="Arial"/>
                <w:b/>
              </w:rPr>
            </w:pPr>
            <w:r w:rsidRPr="00EF03EB">
              <w:rPr>
                <w:rFonts w:ascii="Arial" w:hAnsi="Arial" w:cs="Arial"/>
                <w:b/>
              </w:rPr>
              <w:t>E 54</w:t>
            </w:r>
          </w:p>
        </w:tc>
        <w:tc>
          <w:tcPr>
            <w:tcW w:w="2030" w:type="dxa"/>
            <w:tcBorders>
              <w:top w:val="nil"/>
              <w:left w:val="nil"/>
              <w:bottom w:val="single" w:sz="8" w:space="0" w:color="auto"/>
              <w:right w:val="single" w:sz="8" w:space="0" w:color="auto"/>
            </w:tcBorders>
            <w:shd w:val="clear" w:color="auto" w:fill="FFFFFF"/>
            <w:vAlign w:val="center"/>
            <w:hideMark/>
          </w:tcPr>
          <w:p w14:paraId="3881D637" w14:textId="77777777" w:rsidR="00650183" w:rsidRPr="00EF03EB" w:rsidRDefault="00650183" w:rsidP="000616E6">
            <w:pPr>
              <w:jc w:val="center"/>
              <w:rPr>
                <w:rFonts w:ascii="Arial" w:hAnsi="Arial" w:cs="Arial"/>
              </w:rPr>
            </w:pPr>
            <w:r w:rsidRPr="00EF03EB">
              <w:rPr>
                <w:rFonts w:ascii="Arial" w:hAnsi="Arial" w:cs="Arial"/>
              </w:rPr>
              <w:t>Linia do obróbki śrub – wyciąg znad stanowisk obrabiarki</w:t>
            </w:r>
          </w:p>
        </w:tc>
        <w:tc>
          <w:tcPr>
            <w:tcW w:w="1901" w:type="dxa"/>
            <w:tcBorders>
              <w:top w:val="single" w:sz="8" w:space="0" w:color="auto"/>
              <w:left w:val="nil"/>
              <w:bottom w:val="single" w:sz="8" w:space="0" w:color="auto"/>
              <w:right w:val="single" w:sz="8" w:space="0" w:color="auto"/>
            </w:tcBorders>
            <w:shd w:val="clear" w:color="auto" w:fill="FFFFFF"/>
            <w:vAlign w:val="center"/>
            <w:hideMark/>
          </w:tcPr>
          <w:p w14:paraId="6803C3FC" w14:textId="77777777" w:rsidR="00650183" w:rsidRPr="00EF03EB" w:rsidRDefault="00650183" w:rsidP="000616E6">
            <w:pPr>
              <w:jc w:val="center"/>
              <w:rPr>
                <w:rFonts w:ascii="Arial" w:hAnsi="Arial" w:cs="Arial"/>
              </w:rPr>
            </w:pPr>
            <w:r w:rsidRPr="00EF03EB">
              <w:rPr>
                <w:rFonts w:ascii="Arial" w:hAnsi="Arial" w:cs="Arial"/>
              </w:rPr>
              <w:t>Separator mgły olejowej oraz dymu</w:t>
            </w:r>
          </w:p>
          <w:p w14:paraId="738289BD" w14:textId="77777777" w:rsidR="00650183" w:rsidRPr="00EF03EB" w:rsidRDefault="00650183" w:rsidP="000616E6">
            <w:pPr>
              <w:jc w:val="center"/>
              <w:rPr>
                <w:rFonts w:ascii="Arial" w:hAnsi="Arial" w:cs="Arial"/>
              </w:rPr>
            </w:pPr>
            <w:r w:rsidRPr="00EF03EB">
              <w:rPr>
                <w:rFonts w:ascii="Arial" w:hAnsi="Arial" w:cs="Arial"/>
              </w:rPr>
              <w:t>ABSOLENT – ODR 6000</w:t>
            </w:r>
          </w:p>
        </w:tc>
        <w:tc>
          <w:tcPr>
            <w:tcW w:w="4492" w:type="dxa"/>
            <w:tcBorders>
              <w:top w:val="single" w:sz="8" w:space="0" w:color="auto"/>
              <w:left w:val="nil"/>
              <w:bottom w:val="single" w:sz="8" w:space="0" w:color="auto"/>
              <w:right w:val="single" w:sz="8" w:space="0" w:color="auto"/>
            </w:tcBorders>
            <w:shd w:val="clear" w:color="auto" w:fill="FFFFFF"/>
            <w:vAlign w:val="center"/>
            <w:hideMark/>
          </w:tcPr>
          <w:p w14:paraId="71EB06C7" w14:textId="77777777" w:rsidR="00650183" w:rsidRPr="00EF03EB" w:rsidRDefault="00650183" w:rsidP="000616E6">
            <w:pPr>
              <w:jc w:val="center"/>
              <w:rPr>
                <w:rFonts w:ascii="Arial" w:hAnsi="Arial" w:cs="Arial"/>
              </w:rPr>
            </w:pPr>
            <w:r w:rsidRPr="00EF03EB">
              <w:rPr>
                <w:rFonts w:ascii="Arial" w:hAnsi="Arial" w:cs="Arial"/>
              </w:rPr>
              <w:t>99,99</w:t>
            </w:r>
          </w:p>
        </w:tc>
      </w:tr>
      <w:tr w:rsidR="00650183" w:rsidRPr="00EF03EB" w14:paraId="0188E3E4"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40380345" w14:textId="77777777" w:rsidR="00650183" w:rsidRPr="00EF03EB" w:rsidRDefault="00650183" w:rsidP="000616E6">
            <w:pPr>
              <w:jc w:val="center"/>
              <w:rPr>
                <w:rFonts w:ascii="Arial" w:hAnsi="Arial" w:cs="Arial"/>
                <w:b/>
              </w:rPr>
            </w:pPr>
            <w:r w:rsidRPr="00EF03EB">
              <w:rPr>
                <w:rFonts w:ascii="Arial" w:hAnsi="Arial" w:cs="Arial"/>
                <w:b/>
              </w:rPr>
              <w:t>E57</w:t>
            </w:r>
          </w:p>
        </w:tc>
        <w:tc>
          <w:tcPr>
            <w:tcW w:w="2030" w:type="dxa"/>
            <w:tcBorders>
              <w:top w:val="nil"/>
              <w:left w:val="nil"/>
              <w:bottom w:val="single" w:sz="8" w:space="0" w:color="auto"/>
              <w:right w:val="single" w:sz="8" w:space="0" w:color="auto"/>
            </w:tcBorders>
            <w:shd w:val="clear" w:color="auto" w:fill="FFFFFF"/>
            <w:vAlign w:val="center"/>
          </w:tcPr>
          <w:p w14:paraId="3FE23673" w14:textId="77777777" w:rsidR="00650183" w:rsidRPr="00EF03EB" w:rsidRDefault="00650183" w:rsidP="000616E6">
            <w:pPr>
              <w:jc w:val="center"/>
              <w:rPr>
                <w:rFonts w:ascii="Arial" w:hAnsi="Arial" w:cs="Arial"/>
              </w:rPr>
            </w:pPr>
            <w:r w:rsidRPr="00EF03EB">
              <w:rPr>
                <w:rFonts w:ascii="Arial" w:hAnsi="Arial" w:cs="Arial"/>
              </w:rPr>
              <w:t xml:space="preserve">Wyrzut z filtra </w:t>
            </w:r>
            <w:proofErr w:type="spellStart"/>
            <w:r w:rsidRPr="00EF03EB">
              <w:rPr>
                <w:rFonts w:ascii="Arial" w:hAnsi="Arial" w:cs="Arial"/>
              </w:rPr>
              <w:t>Absolent</w:t>
            </w:r>
            <w:proofErr w:type="spellEnd"/>
            <w:r w:rsidRPr="00EF03EB">
              <w:rPr>
                <w:rFonts w:ascii="Arial" w:hAnsi="Arial" w:cs="Arial"/>
              </w:rPr>
              <w:t xml:space="preserve"> ODR 6000 – tłoczenie śrub</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644F9F16" w14:textId="77777777" w:rsidR="00650183" w:rsidRPr="00EF03EB" w:rsidRDefault="00650183" w:rsidP="000616E6">
            <w:pPr>
              <w:jc w:val="center"/>
              <w:rPr>
                <w:rFonts w:ascii="Arial" w:hAnsi="Arial" w:cs="Arial"/>
              </w:rPr>
            </w:pPr>
            <w:r w:rsidRPr="00EF03EB">
              <w:rPr>
                <w:rFonts w:ascii="Arial" w:hAnsi="Arial" w:cs="Arial"/>
              </w:rPr>
              <w:t>Separator mgły olejowej ABSOLENT – ODR 6000</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5D96E981" w14:textId="77777777" w:rsidR="00650183" w:rsidRPr="00EF03EB" w:rsidRDefault="00650183" w:rsidP="000616E6">
            <w:pPr>
              <w:jc w:val="center"/>
              <w:rPr>
                <w:rFonts w:ascii="Arial" w:hAnsi="Arial" w:cs="Arial"/>
              </w:rPr>
            </w:pPr>
            <w:r w:rsidRPr="00EF03EB">
              <w:rPr>
                <w:rFonts w:ascii="Arial" w:hAnsi="Arial" w:cs="Arial"/>
              </w:rPr>
              <w:t>99,9</w:t>
            </w:r>
          </w:p>
        </w:tc>
      </w:tr>
      <w:tr w:rsidR="00650183" w:rsidRPr="00EF03EB" w14:paraId="37C2B3A4"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7B9B5620" w14:textId="77777777" w:rsidR="00650183" w:rsidRPr="00EF03EB" w:rsidRDefault="00650183" w:rsidP="000616E6">
            <w:pPr>
              <w:jc w:val="center"/>
              <w:rPr>
                <w:rFonts w:ascii="Arial" w:hAnsi="Arial" w:cs="Arial"/>
                <w:b/>
              </w:rPr>
            </w:pPr>
            <w:r w:rsidRPr="00EF03EB">
              <w:rPr>
                <w:rFonts w:ascii="Arial" w:hAnsi="Arial" w:cs="Arial"/>
                <w:b/>
              </w:rPr>
              <w:t>E93</w:t>
            </w:r>
          </w:p>
        </w:tc>
        <w:tc>
          <w:tcPr>
            <w:tcW w:w="2030" w:type="dxa"/>
            <w:tcBorders>
              <w:top w:val="nil"/>
              <w:left w:val="nil"/>
              <w:bottom w:val="single" w:sz="8" w:space="0" w:color="auto"/>
              <w:right w:val="single" w:sz="8" w:space="0" w:color="auto"/>
            </w:tcBorders>
            <w:shd w:val="clear" w:color="auto" w:fill="FFFFFF"/>
            <w:vAlign w:val="center"/>
          </w:tcPr>
          <w:p w14:paraId="11440197" w14:textId="77777777" w:rsidR="00650183" w:rsidRPr="00EF03EB" w:rsidRDefault="00650183" w:rsidP="000616E6">
            <w:pPr>
              <w:jc w:val="center"/>
              <w:rPr>
                <w:rFonts w:ascii="Arial" w:hAnsi="Arial" w:cs="Arial"/>
              </w:rPr>
            </w:pPr>
            <w:r w:rsidRPr="00EF03EB">
              <w:rPr>
                <w:rFonts w:ascii="Arial" w:hAnsi="Arial" w:cs="Arial"/>
              </w:rPr>
              <w:t xml:space="preserve">Wyrzut z filtra </w:t>
            </w:r>
            <w:proofErr w:type="spellStart"/>
            <w:r w:rsidRPr="00EF03EB">
              <w:rPr>
                <w:rFonts w:ascii="Arial" w:hAnsi="Arial" w:cs="Arial"/>
              </w:rPr>
              <w:t>Absolent</w:t>
            </w:r>
            <w:proofErr w:type="spellEnd"/>
            <w:r w:rsidRPr="00EF03EB">
              <w:rPr>
                <w:rFonts w:ascii="Arial" w:hAnsi="Arial" w:cs="Arial"/>
              </w:rPr>
              <w:t xml:space="preserve"> ODR 9000 – wyciąg z tłoczni do produkcji śrub</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78FDB586" w14:textId="77777777" w:rsidR="00650183" w:rsidRPr="00EF03EB" w:rsidRDefault="00650183" w:rsidP="000616E6">
            <w:pPr>
              <w:jc w:val="center"/>
              <w:rPr>
                <w:rFonts w:ascii="Arial" w:hAnsi="Arial" w:cs="Arial"/>
              </w:rPr>
            </w:pPr>
            <w:r w:rsidRPr="00EF03EB">
              <w:rPr>
                <w:rFonts w:ascii="Arial" w:hAnsi="Arial" w:cs="Arial"/>
              </w:rPr>
              <w:t xml:space="preserve">Separator mgły olejowej </w:t>
            </w:r>
            <w:proofErr w:type="spellStart"/>
            <w:r w:rsidRPr="00EF03EB">
              <w:rPr>
                <w:rFonts w:ascii="Arial" w:hAnsi="Arial" w:cs="Arial"/>
              </w:rPr>
              <w:t>Absolent</w:t>
            </w:r>
            <w:proofErr w:type="spellEnd"/>
            <w:r w:rsidRPr="00EF03EB">
              <w:rPr>
                <w:rFonts w:ascii="Arial" w:hAnsi="Arial" w:cs="Arial"/>
              </w:rPr>
              <w:t xml:space="preserve"> ODR 9000</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3829D44F" w14:textId="77777777" w:rsidR="00650183" w:rsidRPr="00EF03EB" w:rsidRDefault="00650183" w:rsidP="000616E6">
            <w:pPr>
              <w:jc w:val="center"/>
              <w:rPr>
                <w:rFonts w:ascii="Arial" w:hAnsi="Arial" w:cs="Arial"/>
              </w:rPr>
            </w:pPr>
            <w:r w:rsidRPr="00EF03EB">
              <w:rPr>
                <w:rFonts w:ascii="Arial" w:hAnsi="Arial" w:cs="Arial"/>
              </w:rPr>
              <w:t>99,9</w:t>
            </w:r>
          </w:p>
        </w:tc>
      </w:tr>
      <w:tr w:rsidR="00650183" w:rsidRPr="00EF03EB" w14:paraId="54334DE2"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4372655B" w14:textId="77777777" w:rsidR="00650183" w:rsidRPr="00EF03EB" w:rsidRDefault="00650183" w:rsidP="000616E6">
            <w:pPr>
              <w:jc w:val="center"/>
              <w:rPr>
                <w:rFonts w:ascii="Arial" w:hAnsi="Arial" w:cs="Arial"/>
                <w:b/>
              </w:rPr>
            </w:pPr>
            <w:r w:rsidRPr="00EF03EB">
              <w:rPr>
                <w:rFonts w:ascii="Arial" w:hAnsi="Arial" w:cs="Arial"/>
                <w:b/>
              </w:rPr>
              <w:t>E186</w:t>
            </w:r>
          </w:p>
        </w:tc>
        <w:tc>
          <w:tcPr>
            <w:tcW w:w="2030" w:type="dxa"/>
            <w:tcBorders>
              <w:top w:val="nil"/>
              <w:left w:val="nil"/>
              <w:bottom w:val="single" w:sz="8" w:space="0" w:color="auto"/>
              <w:right w:val="single" w:sz="8" w:space="0" w:color="auto"/>
            </w:tcBorders>
            <w:shd w:val="clear" w:color="auto" w:fill="FFFFFF"/>
            <w:vAlign w:val="center"/>
          </w:tcPr>
          <w:p w14:paraId="16A7388A" w14:textId="77777777" w:rsidR="00650183" w:rsidRPr="00EF03EB" w:rsidRDefault="00650183" w:rsidP="000616E6">
            <w:pPr>
              <w:jc w:val="center"/>
              <w:rPr>
                <w:rFonts w:ascii="Arial" w:hAnsi="Arial" w:cs="Arial"/>
              </w:rPr>
            </w:pPr>
            <w:r w:rsidRPr="00EF03EB">
              <w:rPr>
                <w:rFonts w:ascii="Arial" w:hAnsi="Arial" w:cs="Arial"/>
              </w:rPr>
              <w:t xml:space="preserve">Wyrzut z filtra DONALDSON </w:t>
            </w:r>
            <w:proofErr w:type="spellStart"/>
            <w:r w:rsidRPr="00EF03EB">
              <w:rPr>
                <w:rFonts w:ascii="Arial" w:hAnsi="Arial" w:cs="Arial"/>
              </w:rPr>
              <w:t>Torit</w:t>
            </w:r>
            <w:proofErr w:type="spellEnd"/>
            <w:r w:rsidRPr="00EF03EB">
              <w:rPr>
                <w:rFonts w:ascii="Arial" w:hAnsi="Arial" w:cs="Arial"/>
              </w:rPr>
              <w:t xml:space="preserve"> DCE – Linia Kotew, tłoczenie sworzni kotew</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2830CFDD" w14:textId="77777777" w:rsidR="00650183" w:rsidRPr="00EF03EB" w:rsidRDefault="00650183" w:rsidP="000616E6">
            <w:pPr>
              <w:jc w:val="center"/>
              <w:rPr>
                <w:rFonts w:ascii="Arial" w:hAnsi="Arial" w:cs="Arial"/>
              </w:rPr>
            </w:pPr>
            <w:r w:rsidRPr="00EF03EB">
              <w:rPr>
                <w:rFonts w:ascii="Arial" w:hAnsi="Arial" w:cs="Arial"/>
              </w:rPr>
              <w:t xml:space="preserve">Separator mgły olejowej Donaldson </w:t>
            </w:r>
            <w:proofErr w:type="spellStart"/>
            <w:r w:rsidRPr="00EF03EB">
              <w:rPr>
                <w:rFonts w:ascii="Arial" w:hAnsi="Arial" w:cs="Arial"/>
              </w:rPr>
              <w:t>Torit</w:t>
            </w:r>
            <w:proofErr w:type="spellEnd"/>
            <w:r w:rsidRPr="00EF03EB">
              <w:rPr>
                <w:rFonts w:ascii="Arial" w:hAnsi="Arial" w:cs="Arial"/>
              </w:rPr>
              <w:t xml:space="preserve"> DCE</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73A320EE" w14:textId="77777777" w:rsidR="00650183" w:rsidRPr="00EF03EB" w:rsidRDefault="00650183" w:rsidP="000616E6">
            <w:pPr>
              <w:jc w:val="center"/>
              <w:rPr>
                <w:rFonts w:ascii="Arial" w:hAnsi="Arial" w:cs="Arial"/>
              </w:rPr>
            </w:pPr>
            <w:r w:rsidRPr="00EF03EB">
              <w:rPr>
                <w:rFonts w:ascii="Arial" w:hAnsi="Arial" w:cs="Arial"/>
              </w:rPr>
              <w:t>99-100</w:t>
            </w:r>
          </w:p>
        </w:tc>
      </w:tr>
      <w:tr w:rsidR="00650183" w:rsidRPr="00EF03EB" w14:paraId="1BA7D81B"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4F3FC805" w14:textId="77777777" w:rsidR="00650183" w:rsidRPr="00EF03EB" w:rsidRDefault="00650183" w:rsidP="000616E6">
            <w:pPr>
              <w:jc w:val="center"/>
              <w:rPr>
                <w:rFonts w:ascii="Arial" w:hAnsi="Arial" w:cs="Arial"/>
                <w:b/>
              </w:rPr>
            </w:pPr>
            <w:r w:rsidRPr="00EF03EB">
              <w:rPr>
                <w:rFonts w:ascii="Arial" w:hAnsi="Arial" w:cs="Arial"/>
                <w:b/>
              </w:rPr>
              <w:t>E187</w:t>
            </w:r>
          </w:p>
        </w:tc>
        <w:tc>
          <w:tcPr>
            <w:tcW w:w="2030" w:type="dxa"/>
            <w:tcBorders>
              <w:top w:val="nil"/>
              <w:left w:val="nil"/>
              <w:bottom w:val="single" w:sz="8" w:space="0" w:color="auto"/>
              <w:right w:val="single" w:sz="8" w:space="0" w:color="auto"/>
            </w:tcBorders>
            <w:shd w:val="clear" w:color="auto" w:fill="FFFFFF"/>
            <w:vAlign w:val="center"/>
          </w:tcPr>
          <w:p w14:paraId="5CE93764" w14:textId="77777777" w:rsidR="00650183" w:rsidRPr="00EF03EB" w:rsidRDefault="00650183" w:rsidP="000616E6">
            <w:pPr>
              <w:jc w:val="center"/>
              <w:rPr>
                <w:rFonts w:ascii="Arial" w:hAnsi="Arial" w:cs="Arial"/>
              </w:rPr>
            </w:pPr>
            <w:r w:rsidRPr="00EF03EB">
              <w:rPr>
                <w:rFonts w:ascii="Arial" w:hAnsi="Arial" w:cs="Arial"/>
              </w:rPr>
              <w:t xml:space="preserve">Wyrzut z filtra DONALDSON </w:t>
            </w:r>
            <w:proofErr w:type="spellStart"/>
            <w:r w:rsidRPr="00EF03EB">
              <w:rPr>
                <w:rFonts w:ascii="Arial" w:hAnsi="Arial" w:cs="Arial"/>
              </w:rPr>
              <w:t>Torit</w:t>
            </w:r>
            <w:proofErr w:type="spellEnd"/>
            <w:r w:rsidRPr="00EF03EB">
              <w:rPr>
                <w:rFonts w:ascii="Arial" w:hAnsi="Arial" w:cs="Arial"/>
              </w:rPr>
              <w:t xml:space="preserve"> DCE – Linia Kotew, tłoczenie sworzni kotew</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79FECD6B" w14:textId="77777777" w:rsidR="00650183" w:rsidRPr="00EF03EB" w:rsidRDefault="00650183" w:rsidP="000616E6">
            <w:pPr>
              <w:jc w:val="center"/>
              <w:rPr>
                <w:rFonts w:ascii="Arial" w:hAnsi="Arial" w:cs="Arial"/>
              </w:rPr>
            </w:pPr>
            <w:r w:rsidRPr="00EF03EB">
              <w:rPr>
                <w:rFonts w:ascii="Arial" w:hAnsi="Arial" w:cs="Arial"/>
              </w:rPr>
              <w:t xml:space="preserve">Separator mgły olejowej Donaldson </w:t>
            </w:r>
            <w:proofErr w:type="spellStart"/>
            <w:r w:rsidRPr="00EF03EB">
              <w:rPr>
                <w:rFonts w:ascii="Arial" w:hAnsi="Arial" w:cs="Arial"/>
              </w:rPr>
              <w:t>Torit</w:t>
            </w:r>
            <w:proofErr w:type="spellEnd"/>
            <w:r w:rsidRPr="00EF03EB">
              <w:rPr>
                <w:rFonts w:ascii="Arial" w:hAnsi="Arial" w:cs="Arial"/>
              </w:rPr>
              <w:t xml:space="preserve"> DCE</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3F1B76C2" w14:textId="77777777" w:rsidR="00650183" w:rsidRPr="00EF03EB" w:rsidRDefault="00650183" w:rsidP="000616E6">
            <w:pPr>
              <w:jc w:val="center"/>
              <w:rPr>
                <w:rFonts w:ascii="Arial" w:hAnsi="Arial" w:cs="Arial"/>
              </w:rPr>
            </w:pPr>
            <w:r w:rsidRPr="00EF03EB">
              <w:rPr>
                <w:rFonts w:ascii="Arial" w:hAnsi="Arial" w:cs="Arial"/>
              </w:rPr>
              <w:t>99-100</w:t>
            </w:r>
          </w:p>
        </w:tc>
      </w:tr>
      <w:tr w:rsidR="00650183" w:rsidRPr="00EF03EB" w14:paraId="4DD3D4C7"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111A3F4E" w14:textId="77777777" w:rsidR="00650183" w:rsidRPr="00EF03EB" w:rsidRDefault="00650183" w:rsidP="000616E6">
            <w:pPr>
              <w:jc w:val="center"/>
              <w:rPr>
                <w:rFonts w:ascii="Arial" w:hAnsi="Arial" w:cs="Arial"/>
                <w:b/>
              </w:rPr>
            </w:pPr>
            <w:r w:rsidRPr="00EF03EB">
              <w:rPr>
                <w:rFonts w:ascii="Arial" w:hAnsi="Arial" w:cs="Arial"/>
                <w:b/>
              </w:rPr>
              <w:t>E190</w:t>
            </w:r>
          </w:p>
        </w:tc>
        <w:tc>
          <w:tcPr>
            <w:tcW w:w="2030" w:type="dxa"/>
            <w:tcBorders>
              <w:top w:val="nil"/>
              <w:left w:val="nil"/>
              <w:bottom w:val="single" w:sz="8" w:space="0" w:color="auto"/>
              <w:right w:val="single" w:sz="8" w:space="0" w:color="auto"/>
            </w:tcBorders>
            <w:shd w:val="clear" w:color="auto" w:fill="FFFFFF"/>
            <w:vAlign w:val="center"/>
          </w:tcPr>
          <w:p w14:paraId="36FB4F5B" w14:textId="77777777" w:rsidR="00650183" w:rsidRPr="00EF03EB" w:rsidRDefault="00650183" w:rsidP="000616E6">
            <w:pPr>
              <w:jc w:val="center"/>
              <w:rPr>
                <w:rFonts w:ascii="Arial" w:hAnsi="Arial" w:cs="Arial"/>
              </w:rPr>
            </w:pPr>
            <w:r w:rsidRPr="00EF03EB">
              <w:rPr>
                <w:rFonts w:ascii="Arial" w:hAnsi="Arial" w:cs="Arial"/>
              </w:rPr>
              <w:t>Wyrzut z centralnego filtra typu ABSSOLENT ODR 18000-tłoczenie śrub</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62201C7D" w14:textId="77777777" w:rsidR="00650183" w:rsidRPr="00EF03EB" w:rsidRDefault="00650183" w:rsidP="000616E6">
            <w:pPr>
              <w:jc w:val="center"/>
              <w:rPr>
                <w:rFonts w:ascii="Arial" w:hAnsi="Arial" w:cs="Arial"/>
              </w:rPr>
            </w:pPr>
            <w:r w:rsidRPr="00EF03EB">
              <w:rPr>
                <w:rFonts w:ascii="Arial" w:hAnsi="Arial" w:cs="Arial"/>
              </w:rPr>
              <w:t>Separator mgły olejowej ABSOLENT-ODR 18000</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04F1DDBA" w14:textId="77777777" w:rsidR="00650183" w:rsidRPr="00EF03EB" w:rsidRDefault="00650183" w:rsidP="000616E6">
            <w:pPr>
              <w:jc w:val="center"/>
              <w:rPr>
                <w:rFonts w:ascii="Arial" w:hAnsi="Arial" w:cs="Arial"/>
              </w:rPr>
            </w:pPr>
            <w:r w:rsidRPr="00EF03EB">
              <w:rPr>
                <w:rFonts w:ascii="Arial" w:hAnsi="Arial" w:cs="Arial"/>
              </w:rPr>
              <w:t>99,9</w:t>
            </w:r>
          </w:p>
        </w:tc>
      </w:tr>
      <w:tr w:rsidR="00650183" w:rsidRPr="00EF03EB" w14:paraId="2D830210"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5296B693" w14:textId="77777777" w:rsidR="00650183" w:rsidRPr="00EF03EB" w:rsidRDefault="00650183" w:rsidP="000616E6">
            <w:pPr>
              <w:jc w:val="center"/>
              <w:rPr>
                <w:rFonts w:ascii="Arial" w:hAnsi="Arial" w:cs="Arial"/>
                <w:b/>
              </w:rPr>
            </w:pPr>
            <w:r w:rsidRPr="00EF03EB">
              <w:rPr>
                <w:rFonts w:ascii="Arial" w:hAnsi="Arial" w:cs="Arial"/>
                <w:b/>
              </w:rPr>
              <w:t>E55</w:t>
            </w:r>
          </w:p>
        </w:tc>
        <w:tc>
          <w:tcPr>
            <w:tcW w:w="2030" w:type="dxa"/>
            <w:tcBorders>
              <w:top w:val="nil"/>
              <w:left w:val="nil"/>
              <w:bottom w:val="single" w:sz="8" w:space="0" w:color="auto"/>
              <w:right w:val="single" w:sz="8" w:space="0" w:color="auto"/>
            </w:tcBorders>
            <w:shd w:val="clear" w:color="auto" w:fill="FFFFFF"/>
            <w:vAlign w:val="center"/>
          </w:tcPr>
          <w:p w14:paraId="7AE70EE6" w14:textId="77777777" w:rsidR="00650183" w:rsidRPr="00EF03EB" w:rsidRDefault="00650183" w:rsidP="000616E6">
            <w:pPr>
              <w:jc w:val="center"/>
              <w:rPr>
                <w:rFonts w:ascii="Arial" w:hAnsi="Arial" w:cs="Arial"/>
              </w:rPr>
            </w:pPr>
            <w:r w:rsidRPr="00EF03EB">
              <w:rPr>
                <w:rFonts w:ascii="Arial" w:hAnsi="Arial" w:cs="Arial"/>
              </w:rPr>
              <w:t xml:space="preserve">Skruber nowej linii do cynk. i fosfor. </w:t>
            </w:r>
            <w:proofErr w:type="spellStart"/>
            <w:r w:rsidRPr="00EF03EB">
              <w:rPr>
                <w:rFonts w:ascii="Arial" w:hAnsi="Arial" w:cs="Arial"/>
              </w:rPr>
              <w:t>Galwan.LCFG</w:t>
            </w:r>
            <w:proofErr w:type="spellEnd"/>
            <w:r w:rsidRPr="00EF03EB">
              <w:rPr>
                <w:rFonts w:ascii="Arial" w:hAnsi="Arial" w:cs="Arial"/>
              </w:rPr>
              <w:t xml:space="preserve"> II</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0D33842B" w14:textId="77777777" w:rsidR="00650183" w:rsidRPr="00EF03EB" w:rsidRDefault="00650183" w:rsidP="000616E6">
            <w:pPr>
              <w:jc w:val="center"/>
              <w:rPr>
                <w:rFonts w:ascii="Arial" w:hAnsi="Arial" w:cs="Arial"/>
              </w:rPr>
            </w:pPr>
            <w:r w:rsidRPr="00EF03EB">
              <w:rPr>
                <w:rFonts w:ascii="Arial" w:hAnsi="Arial" w:cs="Arial"/>
              </w:rPr>
              <w:t>Skruber</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0C622DC8" w14:textId="77777777" w:rsidR="00650183" w:rsidRPr="00EF03EB" w:rsidRDefault="00650183" w:rsidP="000616E6">
            <w:pPr>
              <w:rPr>
                <w:rFonts w:ascii="Arial" w:hAnsi="Arial" w:cs="Arial"/>
              </w:rPr>
            </w:pPr>
            <w:r w:rsidRPr="00EF03EB">
              <w:rPr>
                <w:rFonts w:ascii="Arial" w:hAnsi="Arial" w:cs="Arial"/>
              </w:rPr>
              <w:t>(stężenie: -pyłów i cynku: ≤0,5 mg/m3; -chlorowodoru i amoniaku: ≤5 mg/m</w:t>
            </w:r>
            <w:r w:rsidRPr="00EF03EB">
              <w:rPr>
                <w:rFonts w:ascii="Arial" w:hAnsi="Arial" w:cs="Arial"/>
                <w:vertAlign w:val="superscript"/>
              </w:rPr>
              <w:t>3</w:t>
            </w:r>
            <w:r w:rsidRPr="00EF03EB">
              <w:rPr>
                <w:rFonts w:ascii="Arial" w:hAnsi="Arial" w:cs="Arial"/>
              </w:rPr>
              <w:t>)</w:t>
            </w:r>
          </w:p>
        </w:tc>
      </w:tr>
      <w:tr w:rsidR="00650183" w:rsidRPr="00EF03EB" w14:paraId="3E27F651"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15F2E054" w14:textId="77777777" w:rsidR="00650183" w:rsidRPr="00EF03EB" w:rsidRDefault="00650183" w:rsidP="000616E6">
            <w:pPr>
              <w:jc w:val="center"/>
              <w:rPr>
                <w:rFonts w:ascii="Arial" w:hAnsi="Arial" w:cs="Arial"/>
                <w:b/>
              </w:rPr>
            </w:pPr>
            <w:r w:rsidRPr="00EF03EB">
              <w:rPr>
                <w:rFonts w:ascii="Arial" w:hAnsi="Arial" w:cs="Arial"/>
                <w:b/>
              </w:rPr>
              <w:t>E181</w:t>
            </w:r>
          </w:p>
        </w:tc>
        <w:tc>
          <w:tcPr>
            <w:tcW w:w="2030" w:type="dxa"/>
            <w:tcBorders>
              <w:top w:val="nil"/>
              <w:left w:val="nil"/>
              <w:bottom w:val="single" w:sz="8" w:space="0" w:color="auto"/>
              <w:right w:val="single" w:sz="8" w:space="0" w:color="auto"/>
            </w:tcBorders>
            <w:shd w:val="clear" w:color="auto" w:fill="FFFFFF"/>
            <w:vAlign w:val="center"/>
          </w:tcPr>
          <w:p w14:paraId="2194B90E" w14:textId="77777777" w:rsidR="00650183" w:rsidRPr="00EF03EB" w:rsidRDefault="00650183" w:rsidP="000616E6">
            <w:pPr>
              <w:jc w:val="center"/>
              <w:rPr>
                <w:rFonts w:ascii="Arial" w:hAnsi="Arial" w:cs="Arial"/>
              </w:rPr>
            </w:pPr>
            <w:r w:rsidRPr="00EF03EB">
              <w:rPr>
                <w:rFonts w:ascii="Arial" w:hAnsi="Arial" w:cs="Arial"/>
              </w:rPr>
              <w:t>Skruber linii do cynkowania galwanicznego LCG I</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618C0CF3" w14:textId="77777777" w:rsidR="00650183" w:rsidRPr="00EF03EB" w:rsidRDefault="00650183" w:rsidP="000616E6">
            <w:pPr>
              <w:jc w:val="center"/>
              <w:rPr>
                <w:rFonts w:ascii="Arial" w:hAnsi="Arial" w:cs="Arial"/>
              </w:rPr>
            </w:pPr>
            <w:r w:rsidRPr="00EF03EB">
              <w:rPr>
                <w:rFonts w:ascii="Arial" w:hAnsi="Arial" w:cs="Arial"/>
              </w:rPr>
              <w:t>Skruber</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54D9AF53" w14:textId="77777777" w:rsidR="00650183" w:rsidRPr="00EF03EB" w:rsidRDefault="00650183" w:rsidP="000616E6">
            <w:pPr>
              <w:jc w:val="center"/>
              <w:rPr>
                <w:rFonts w:ascii="Arial" w:hAnsi="Arial" w:cs="Arial"/>
              </w:rPr>
            </w:pPr>
            <w:r w:rsidRPr="00EF03EB">
              <w:rPr>
                <w:rFonts w:ascii="Arial" w:hAnsi="Arial" w:cs="Arial"/>
              </w:rPr>
              <w:t>b.d. (stężenie: -pyłów i cynku: ≤0,5 mg/m3; -chlorowodoru i amoniaku: ≤5 mg/m</w:t>
            </w:r>
            <w:r w:rsidRPr="00EF03EB">
              <w:rPr>
                <w:rFonts w:ascii="Arial" w:hAnsi="Arial" w:cs="Arial"/>
                <w:vertAlign w:val="superscript"/>
              </w:rPr>
              <w:t>3</w:t>
            </w:r>
            <w:r w:rsidRPr="00EF03EB">
              <w:rPr>
                <w:rFonts w:ascii="Arial" w:hAnsi="Arial" w:cs="Arial"/>
              </w:rPr>
              <w:t>)</w:t>
            </w:r>
          </w:p>
        </w:tc>
      </w:tr>
      <w:tr w:rsidR="00650183" w:rsidRPr="00EF03EB" w14:paraId="78368188"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1E21623C" w14:textId="77777777" w:rsidR="00650183" w:rsidRPr="00EF03EB" w:rsidRDefault="00650183" w:rsidP="000616E6">
            <w:pPr>
              <w:jc w:val="center"/>
              <w:rPr>
                <w:rFonts w:ascii="Arial" w:hAnsi="Arial" w:cs="Arial"/>
                <w:b/>
              </w:rPr>
            </w:pPr>
            <w:r w:rsidRPr="00EF03EB">
              <w:rPr>
                <w:rFonts w:ascii="Arial" w:hAnsi="Arial" w:cs="Arial"/>
                <w:b/>
              </w:rPr>
              <w:lastRenderedPageBreak/>
              <w:t>E20</w:t>
            </w:r>
          </w:p>
        </w:tc>
        <w:tc>
          <w:tcPr>
            <w:tcW w:w="2030" w:type="dxa"/>
            <w:tcBorders>
              <w:top w:val="nil"/>
              <w:left w:val="nil"/>
              <w:bottom w:val="single" w:sz="8" w:space="0" w:color="auto"/>
              <w:right w:val="single" w:sz="8" w:space="0" w:color="auto"/>
            </w:tcBorders>
            <w:shd w:val="clear" w:color="auto" w:fill="FFFFFF"/>
            <w:vAlign w:val="center"/>
          </w:tcPr>
          <w:p w14:paraId="01C2655A" w14:textId="77777777" w:rsidR="00650183" w:rsidRPr="00EF03EB" w:rsidRDefault="00650183" w:rsidP="000616E6">
            <w:pPr>
              <w:jc w:val="center"/>
              <w:rPr>
                <w:rFonts w:ascii="Arial" w:hAnsi="Arial" w:cs="Arial"/>
              </w:rPr>
            </w:pPr>
            <w:r w:rsidRPr="00EF03EB">
              <w:rPr>
                <w:rFonts w:ascii="Arial" w:hAnsi="Arial" w:cs="Arial"/>
              </w:rPr>
              <w:t>Wyrzut z filtra wyciągu</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19B6E119" w14:textId="77777777" w:rsidR="00650183" w:rsidRPr="00EF03EB" w:rsidRDefault="00650183" w:rsidP="000616E6">
            <w:pPr>
              <w:jc w:val="center"/>
              <w:rPr>
                <w:rFonts w:ascii="Arial" w:hAnsi="Arial" w:cs="Arial"/>
              </w:rPr>
            </w:pPr>
            <w:r w:rsidRPr="00EF03EB">
              <w:rPr>
                <w:rFonts w:ascii="Arial" w:hAnsi="Arial" w:cs="Arial"/>
              </w:rPr>
              <w:t>Filtr pyłowy</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17E646CA" w14:textId="77777777" w:rsidR="00650183" w:rsidRPr="00EF03EB" w:rsidRDefault="00650183" w:rsidP="000616E6">
            <w:pPr>
              <w:jc w:val="center"/>
              <w:rPr>
                <w:rFonts w:ascii="Arial" w:hAnsi="Arial" w:cs="Arial"/>
              </w:rPr>
            </w:pPr>
            <w:r w:rsidRPr="00EF03EB">
              <w:rPr>
                <w:rFonts w:ascii="Arial" w:hAnsi="Arial" w:cs="Arial"/>
              </w:rPr>
              <w:t>Stężenie za filtrem 10mg/m</w:t>
            </w:r>
            <w:r w:rsidRPr="00EF03EB">
              <w:rPr>
                <w:rFonts w:ascii="Arial" w:hAnsi="Arial" w:cs="Arial"/>
                <w:vertAlign w:val="superscript"/>
              </w:rPr>
              <w:t>3</w:t>
            </w:r>
          </w:p>
        </w:tc>
      </w:tr>
      <w:tr w:rsidR="00650183" w:rsidRPr="00EF03EB" w14:paraId="159869C7"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5E14298D" w14:textId="77777777" w:rsidR="00650183" w:rsidRPr="00EF03EB" w:rsidRDefault="00650183" w:rsidP="000616E6">
            <w:pPr>
              <w:jc w:val="center"/>
              <w:rPr>
                <w:rFonts w:ascii="Arial" w:hAnsi="Arial" w:cs="Arial"/>
                <w:b/>
              </w:rPr>
            </w:pPr>
            <w:r w:rsidRPr="00EF03EB">
              <w:rPr>
                <w:rFonts w:ascii="Arial" w:hAnsi="Arial" w:cs="Arial"/>
                <w:b/>
              </w:rPr>
              <w:t>E21</w:t>
            </w:r>
          </w:p>
        </w:tc>
        <w:tc>
          <w:tcPr>
            <w:tcW w:w="2030" w:type="dxa"/>
            <w:tcBorders>
              <w:top w:val="nil"/>
              <w:left w:val="nil"/>
              <w:bottom w:val="single" w:sz="8" w:space="0" w:color="auto"/>
              <w:right w:val="single" w:sz="8" w:space="0" w:color="auto"/>
            </w:tcBorders>
            <w:shd w:val="clear" w:color="auto" w:fill="FFFFFF"/>
            <w:vAlign w:val="center"/>
          </w:tcPr>
          <w:p w14:paraId="468AFCD6" w14:textId="77777777" w:rsidR="00650183" w:rsidRPr="00EF03EB" w:rsidRDefault="00650183" w:rsidP="000616E6">
            <w:pPr>
              <w:jc w:val="center"/>
              <w:rPr>
                <w:rFonts w:ascii="Arial" w:hAnsi="Arial" w:cs="Arial"/>
              </w:rPr>
            </w:pPr>
            <w:r w:rsidRPr="00EF03EB">
              <w:rPr>
                <w:rFonts w:ascii="Arial" w:hAnsi="Arial" w:cs="Arial"/>
              </w:rPr>
              <w:t>Wyrzut z filtra wyciągu z obrabiarek</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5D1265D2" w14:textId="77777777" w:rsidR="00650183" w:rsidRPr="00EF03EB" w:rsidRDefault="00650183" w:rsidP="000616E6">
            <w:pPr>
              <w:jc w:val="center"/>
              <w:rPr>
                <w:rFonts w:ascii="Arial" w:hAnsi="Arial" w:cs="Arial"/>
              </w:rPr>
            </w:pPr>
            <w:r w:rsidRPr="00EF03EB">
              <w:rPr>
                <w:rFonts w:ascii="Arial" w:hAnsi="Arial" w:cs="Arial"/>
              </w:rPr>
              <w:t>Filtr pyłowy</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25D91F74" w14:textId="77777777" w:rsidR="00650183" w:rsidRPr="00EF03EB" w:rsidRDefault="00650183" w:rsidP="000616E6">
            <w:pPr>
              <w:jc w:val="center"/>
              <w:rPr>
                <w:rFonts w:ascii="Arial" w:hAnsi="Arial" w:cs="Arial"/>
              </w:rPr>
            </w:pPr>
            <w:r w:rsidRPr="00EF03EB">
              <w:rPr>
                <w:rFonts w:ascii="Arial" w:hAnsi="Arial" w:cs="Arial"/>
              </w:rPr>
              <w:t>Stężenie za filtrem 10mg/m</w:t>
            </w:r>
            <w:r w:rsidRPr="00EF03EB">
              <w:rPr>
                <w:rFonts w:ascii="Arial" w:hAnsi="Arial" w:cs="Arial"/>
                <w:vertAlign w:val="superscript"/>
              </w:rPr>
              <w:t>3</w:t>
            </w:r>
          </w:p>
        </w:tc>
      </w:tr>
      <w:tr w:rsidR="00650183" w:rsidRPr="00EF03EB" w14:paraId="5957E0DA" w14:textId="77777777" w:rsidTr="000616E6">
        <w:trPr>
          <w:trHeight w:val="780"/>
          <w:jc w:val="center"/>
        </w:trPr>
        <w:tc>
          <w:tcPr>
            <w:tcW w:w="1181" w:type="dxa"/>
            <w:tcBorders>
              <w:top w:val="nil"/>
              <w:left w:val="single" w:sz="8" w:space="0" w:color="auto"/>
              <w:bottom w:val="single" w:sz="8" w:space="0" w:color="auto"/>
              <w:right w:val="single" w:sz="8" w:space="0" w:color="auto"/>
            </w:tcBorders>
            <w:shd w:val="clear" w:color="auto" w:fill="FFFFFF"/>
            <w:vAlign w:val="center"/>
          </w:tcPr>
          <w:p w14:paraId="131EB975" w14:textId="77777777" w:rsidR="00650183" w:rsidRPr="00EF03EB" w:rsidRDefault="00650183" w:rsidP="000616E6">
            <w:pPr>
              <w:jc w:val="center"/>
              <w:rPr>
                <w:rFonts w:ascii="Arial" w:hAnsi="Arial" w:cs="Arial"/>
                <w:b/>
              </w:rPr>
            </w:pPr>
            <w:r w:rsidRPr="00EF03EB">
              <w:rPr>
                <w:rFonts w:ascii="Arial" w:hAnsi="Arial" w:cs="Arial"/>
                <w:b/>
              </w:rPr>
              <w:t>E22</w:t>
            </w:r>
          </w:p>
        </w:tc>
        <w:tc>
          <w:tcPr>
            <w:tcW w:w="2030" w:type="dxa"/>
            <w:tcBorders>
              <w:top w:val="nil"/>
              <w:left w:val="nil"/>
              <w:bottom w:val="single" w:sz="8" w:space="0" w:color="auto"/>
              <w:right w:val="single" w:sz="8" w:space="0" w:color="auto"/>
            </w:tcBorders>
            <w:shd w:val="clear" w:color="auto" w:fill="FFFFFF"/>
            <w:vAlign w:val="center"/>
          </w:tcPr>
          <w:p w14:paraId="1CBD7FE5" w14:textId="77777777" w:rsidR="00650183" w:rsidRPr="00EF03EB" w:rsidRDefault="00650183" w:rsidP="000616E6">
            <w:pPr>
              <w:jc w:val="center"/>
              <w:rPr>
                <w:rFonts w:ascii="Arial" w:hAnsi="Arial" w:cs="Arial"/>
              </w:rPr>
            </w:pPr>
            <w:r w:rsidRPr="00EF03EB">
              <w:rPr>
                <w:rFonts w:ascii="Arial" w:hAnsi="Arial" w:cs="Arial"/>
              </w:rPr>
              <w:t>Wyrzut z filtra wyciągu z obrabiarek</w:t>
            </w:r>
          </w:p>
        </w:tc>
        <w:tc>
          <w:tcPr>
            <w:tcW w:w="1901" w:type="dxa"/>
            <w:tcBorders>
              <w:top w:val="single" w:sz="8" w:space="0" w:color="auto"/>
              <w:left w:val="nil"/>
              <w:bottom w:val="single" w:sz="8" w:space="0" w:color="auto"/>
              <w:right w:val="single" w:sz="8" w:space="0" w:color="auto"/>
            </w:tcBorders>
            <w:shd w:val="clear" w:color="auto" w:fill="FFFFFF"/>
            <w:vAlign w:val="center"/>
          </w:tcPr>
          <w:p w14:paraId="2CE0251F" w14:textId="77777777" w:rsidR="00650183" w:rsidRPr="00EF03EB" w:rsidRDefault="00650183" w:rsidP="000616E6">
            <w:pPr>
              <w:jc w:val="center"/>
              <w:rPr>
                <w:rFonts w:ascii="Arial" w:hAnsi="Arial" w:cs="Arial"/>
              </w:rPr>
            </w:pPr>
            <w:r w:rsidRPr="00EF03EB">
              <w:rPr>
                <w:rFonts w:ascii="Arial" w:hAnsi="Arial" w:cs="Arial"/>
              </w:rPr>
              <w:t>Filtr pyłowy</w:t>
            </w:r>
          </w:p>
        </w:tc>
        <w:tc>
          <w:tcPr>
            <w:tcW w:w="4492" w:type="dxa"/>
            <w:tcBorders>
              <w:top w:val="single" w:sz="8" w:space="0" w:color="auto"/>
              <w:left w:val="nil"/>
              <w:bottom w:val="single" w:sz="8" w:space="0" w:color="auto"/>
              <w:right w:val="single" w:sz="8" w:space="0" w:color="auto"/>
            </w:tcBorders>
            <w:shd w:val="clear" w:color="auto" w:fill="FFFFFF"/>
            <w:vAlign w:val="center"/>
          </w:tcPr>
          <w:p w14:paraId="2DFCE131" w14:textId="77777777" w:rsidR="00650183" w:rsidRPr="00EF03EB" w:rsidRDefault="00650183" w:rsidP="000616E6">
            <w:pPr>
              <w:jc w:val="center"/>
              <w:rPr>
                <w:rFonts w:ascii="Arial" w:hAnsi="Arial" w:cs="Arial"/>
              </w:rPr>
            </w:pPr>
            <w:r w:rsidRPr="00EF03EB">
              <w:rPr>
                <w:rFonts w:ascii="Arial" w:hAnsi="Arial" w:cs="Arial"/>
              </w:rPr>
              <w:t>Stężenie za filtrem 10mg/m</w:t>
            </w:r>
            <w:r w:rsidRPr="00EF03EB">
              <w:rPr>
                <w:rFonts w:ascii="Arial" w:hAnsi="Arial" w:cs="Arial"/>
                <w:vertAlign w:val="superscript"/>
              </w:rPr>
              <w:t>3</w:t>
            </w:r>
          </w:p>
        </w:tc>
      </w:tr>
      <w:tr w:rsidR="00650183" w:rsidRPr="00EF03EB" w14:paraId="74FC3C0B" w14:textId="77777777" w:rsidTr="000616E6">
        <w:trPr>
          <w:trHeight w:val="700"/>
          <w:jc w:val="center"/>
        </w:trPr>
        <w:tc>
          <w:tcPr>
            <w:tcW w:w="1181" w:type="dxa"/>
            <w:tcBorders>
              <w:top w:val="single" w:sz="8" w:space="0" w:color="auto"/>
              <w:left w:val="single" w:sz="8" w:space="0" w:color="auto"/>
              <w:bottom w:val="single" w:sz="8" w:space="0" w:color="000000"/>
              <w:right w:val="single" w:sz="8" w:space="0" w:color="auto"/>
            </w:tcBorders>
            <w:shd w:val="clear" w:color="auto" w:fill="FFFFFF"/>
            <w:vAlign w:val="center"/>
          </w:tcPr>
          <w:p w14:paraId="1B59F30C" w14:textId="77777777" w:rsidR="00650183" w:rsidRPr="00EF03EB" w:rsidRDefault="00650183" w:rsidP="000616E6">
            <w:pPr>
              <w:jc w:val="center"/>
              <w:rPr>
                <w:rFonts w:ascii="Arial" w:hAnsi="Arial" w:cs="Arial"/>
                <w:b/>
              </w:rPr>
            </w:pPr>
            <w:r w:rsidRPr="00EF03EB">
              <w:rPr>
                <w:rFonts w:ascii="Arial" w:hAnsi="Arial" w:cs="Arial"/>
                <w:b/>
              </w:rPr>
              <w:t>E26</w:t>
            </w:r>
          </w:p>
        </w:tc>
        <w:tc>
          <w:tcPr>
            <w:tcW w:w="2030" w:type="dxa"/>
            <w:tcBorders>
              <w:top w:val="single" w:sz="8" w:space="0" w:color="auto"/>
              <w:left w:val="single" w:sz="8" w:space="0" w:color="auto"/>
              <w:bottom w:val="single" w:sz="8" w:space="0" w:color="000000"/>
              <w:right w:val="single" w:sz="8" w:space="0" w:color="auto"/>
            </w:tcBorders>
            <w:shd w:val="clear" w:color="auto" w:fill="FFFFFF"/>
            <w:vAlign w:val="center"/>
          </w:tcPr>
          <w:p w14:paraId="64CDE3C1" w14:textId="77777777" w:rsidR="00650183" w:rsidRPr="00EF03EB" w:rsidRDefault="00650183" w:rsidP="000616E6">
            <w:pPr>
              <w:jc w:val="center"/>
              <w:rPr>
                <w:rFonts w:ascii="Arial" w:hAnsi="Arial" w:cs="Arial"/>
              </w:rPr>
            </w:pPr>
            <w:r w:rsidRPr="00EF03EB">
              <w:rPr>
                <w:rFonts w:ascii="Arial" w:hAnsi="Arial" w:cs="Arial"/>
              </w:rPr>
              <w:t>Wyrzut z filtra oczyszczarki ( śrutownicy)</w:t>
            </w:r>
          </w:p>
        </w:tc>
        <w:tc>
          <w:tcPr>
            <w:tcW w:w="1901" w:type="dxa"/>
            <w:tcBorders>
              <w:top w:val="single" w:sz="8" w:space="0" w:color="auto"/>
              <w:left w:val="single" w:sz="8" w:space="0" w:color="auto"/>
              <w:bottom w:val="single" w:sz="8" w:space="0" w:color="auto"/>
              <w:right w:val="single" w:sz="8" w:space="0" w:color="auto"/>
            </w:tcBorders>
            <w:shd w:val="clear" w:color="auto" w:fill="FFFFFF"/>
            <w:vAlign w:val="center"/>
          </w:tcPr>
          <w:p w14:paraId="49A75F7E" w14:textId="77777777" w:rsidR="00650183" w:rsidRPr="00EF03EB" w:rsidRDefault="00650183" w:rsidP="000616E6">
            <w:pPr>
              <w:jc w:val="center"/>
              <w:rPr>
                <w:rFonts w:ascii="Arial" w:hAnsi="Arial" w:cs="Arial"/>
              </w:rPr>
            </w:pPr>
            <w:r w:rsidRPr="00EF03EB">
              <w:rPr>
                <w:rFonts w:ascii="Arial" w:hAnsi="Arial" w:cs="Arial"/>
              </w:rPr>
              <w:t>Filtr pyłowy</w:t>
            </w:r>
          </w:p>
        </w:tc>
        <w:tc>
          <w:tcPr>
            <w:tcW w:w="4492" w:type="dxa"/>
            <w:tcBorders>
              <w:top w:val="single" w:sz="8" w:space="0" w:color="auto"/>
              <w:left w:val="single" w:sz="8" w:space="0" w:color="auto"/>
              <w:bottom w:val="single" w:sz="8" w:space="0" w:color="auto"/>
              <w:right w:val="single" w:sz="8" w:space="0" w:color="auto"/>
            </w:tcBorders>
            <w:vAlign w:val="center"/>
          </w:tcPr>
          <w:p w14:paraId="350752B2" w14:textId="77777777" w:rsidR="00650183" w:rsidRPr="00EF03EB" w:rsidRDefault="00650183" w:rsidP="000616E6">
            <w:pPr>
              <w:widowControl w:val="0"/>
              <w:autoSpaceDE w:val="0"/>
              <w:autoSpaceDN w:val="0"/>
              <w:ind w:right="1419"/>
              <w:jc w:val="center"/>
              <w:rPr>
                <w:rFonts w:ascii="Arial" w:eastAsia="Arial" w:hAnsi="Arial" w:cs="Arial"/>
                <w:lang w:eastAsia="en-US"/>
              </w:rPr>
            </w:pPr>
            <w:r>
              <w:rPr>
                <w:rFonts w:ascii="Arial" w:eastAsia="Arial" w:hAnsi="Arial" w:cs="Arial"/>
                <w:lang w:eastAsia="en-US"/>
              </w:rPr>
              <w:t xml:space="preserve">  </w:t>
            </w:r>
            <w:r w:rsidRPr="00EF03EB">
              <w:rPr>
                <w:rFonts w:ascii="Arial" w:eastAsia="Arial" w:hAnsi="Arial" w:cs="Arial"/>
                <w:lang w:eastAsia="en-US"/>
              </w:rPr>
              <w:t>Stężenie za filtrem 5mg/m</w:t>
            </w:r>
            <w:r w:rsidRPr="00EF03EB">
              <w:rPr>
                <w:rFonts w:ascii="Arial" w:eastAsia="Arial" w:hAnsi="Arial" w:cs="Arial"/>
                <w:vertAlign w:val="superscript"/>
                <w:lang w:eastAsia="en-US"/>
              </w:rPr>
              <w:t>3</w:t>
            </w:r>
          </w:p>
        </w:tc>
      </w:tr>
    </w:tbl>
    <w:p w14:paraId="3FBC58C3" w14:textId="2863EA5B" w:rsidR="004F0381" w:rsidRPr="008B2B45" w:rsidRDefault="00650183" w:rsidP="008B2B45">
      <w:pPr>
        <w:spacing w:after="120"/>
        <w:jc w:val="both"/>
        <w:rPr>
          <w:rFonts w:ascii="Arial" w:eastAsia="Arial Unicode MS" w:hAnsi="Arial" w:cs="Arial"/>
          <w:b/>
          <w:color w:val="000000"/>
        </w:rPr>
      </w:pPr>
      <w:r>
        <w:rPr>
          <w:rFonts w:ascii="Arial" w:eastAsia="Arial Unicode MS" w:hAnsi="Arial" w:cs="Arial"/>
          <w:b/>
          <w:color w:val="000000"/>
        </w:rPr>
        <w:t>„</w:t>
      </w:r>
    </w:p>
    <w:p w14:paraId="2339473D" w14:textId="77777777" w:rsidR="00650183" w:rsidRPr="006B6B95" w:rsidRDefault="004F0381" w:rsidP="006B6B95">
      <w:pPr>
        <w:pStyle w:val="Nagwek3"/>
        <w:jc w:val="both"/>
        <w:rPr>
          <w:rFonts w:ascii="Arial" w:hAnsi="Arial" w:cs="Arial"/>
          <w:b/>
          <w:bCs/>
          <w:color w:val="auto"/>
          <w:sz w:val="24"/>
          <w:szCs w:val="24"/>
          <w:lang w:val="x-none"/>
        </w:rPr>
      </w:pPr>
      <w:r w:rsidRPr="006B6B95">
        <w:rPr>
          <w:rFonts w:ascii="Arial" w:hAnsi="Arial" w:cs="Arial"/>
          <w:color w:val="auto"/>
          <w:sz w:val="24"/>
          <w:szCs w:val="24"/>
        </w:rPr>
        <w:t xml:space="preserve">I.8. W punkcie </w:t>
      </w:r>
      <w:r w:rsidR="00650183" w:rsidRPr="006B6B95">
        <w:rPr>
          <w:rFonts w:ascii="Arial" w:hAnsi="Arial" w:cs="Arial"/>
          <w:b/>
          <w:bCs/>
          <w:color w:val="auto"/>
          <w:sz w:val="24"/>
          <w:szCs w:val="24"/>
          <w:lang w:val="x-none"/>
        </w:rPr>
        <w:t>I.</w:t>
      </w:r>
      <w:r w:rsidR="00650183" w:rsidRPr="006B6B95">
        <w:rPr>
          <w:rFonts w:ascii="Arial" w:hAnsi="Arial" w:cs="Arial"/>
          <w:b/>
          <w:bCs/>
          <w:color w:val="auto"/>
          <w:sz w:val="24"/>
          <w:szCs w:val="24"/>
        </w:rPr>
        <w:t xml:space="preserve">5.3. tabela 11a </w:t>
      </w:r>
      <w:r w:rsidR="00650183" w:rsidRPr="006B6B95">
        <w:rPr>
          <w:rFonts w:ascii="Arial" w:hAnsi="Arial" w:cs="Arial"/>
          <w:color w:val="auto"/>
          <w:sz w:val="24"/>
          <w:szCs w:val="24"/>
        </w:rPr>
        <w:t>otrzymuje brzmienie</w:t>
      </w:r>
      <w:r w:rsidR="00650183" w:rsidRPr="006B6B95">
        <w:rPr>
          <w:rFonts w:ascii="Arial" w:hAnsi="Arial" w:cs="Arial"/>
          <w:b/>
          <w:bCs/>
          <w:color w:val="auto"/>
          <w:sz w:val="24"/>
          <w:szCs w:val="24"/>
          <w:lang w:val="x-none"/>
        </w:rPr>
        <w:t>:</w:t>
      </w:r>
    </w:p>
    <w:p w14:paraId="676EC5A0" w14:textId="77777777" w:rsidR="00650183" w:rsidRPr="00EF03EB" w:rsidRDefault="00650183" w:rsidP="00650183">
      <w:pPr>
        <w:jc w:val="both"/>
        <w:rPr>
          <w:rFonts w:ascii="Arial" w:hAnsi="Arial" w:cs="Arial"/>
        </w:rPr>
      </w:pPr>
      <w:r>
        <w:rPr>
          <w:rFonts w:ascii="Arial" w:hAnsi="Arial" w:cs="Arial"/>
        </w:rPr>
        <w:t>„</w:t>
      </w:r>
      <w:r w:rsidRPr="00EF03EB">
        <w:rPr>
          <w:rFonts w:ascii="Arial" w:hAnsi="Arial" w:cs="Arial"/>
        </w:rPr>
        <w:t>Tabela 11a Źródła typu punktowego</w:t>
      </w:r>
    </w:p>
    <w:tbl>
      <w:tblPr>
        <w:tblW w:w="5190" w:type="pct"/>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Caption w:val="Tabela 11a Źródła typu punktowego"/>
        <w:tblDescription w:val="Symbol żródła hałasu, zródło, lokalizacja, wysokość zródła, czas pracy"/>
      </w:tblPr>
      <w:tblGrid>
        <w:gridCol w:w="1463"/>
        <w:gridCol w:w="1967"/>
        <w:gridCol w:w="2326"/>
        <w:gridCol w:w="1328"/>
        <w:gridCol w:w="1522"/>
        <w:gridCol w:w="847"/>
      </w:tblGrid>
      <w:tr w:rsidR="00650183" w:rsidRPr="00EF03EB" w14:paraId="16E7F019" w14:textId="77777777" w:rsidTr="000616E6">
        <w:trPr>
          <w:cantSplit/>
          <w:trHeight w:val="330"/>
          <w:tblHeader/>
        </w:trPr>
        <w:tc>
          <w:tcPr>
            <w:tcW w:w="863" w:type="pct"/>
            <w:vMerge w:val="restart"/>
            <w:shd w:val="clear" w:color="auto" w:fill="FFFFFF"/>
            <w:vAlign w:val="center"/>
            <w:hideMark/>
          </w:tcPr>
          <w:p w14:paraId="1FA07C7E" w14:textId="77777777" w:rsidR="00650183" w:rsidRPr="00EF03EB" w:rsidRDefault="00650183" w:rsidP="000616E6">
            <w:pPr>
              <w:jc w:val="center"/>
              <w:rPr>
                <w:rFonts w:ascii="Arial" w:hAnsi="Arial" w:cs="Arial"/>
                <w:b/>
              </w:rPr>
            </w:pPr>
            <w:r w:rsidRPr="00EF03EB">
              <w:rPr>
                <w:rFonts w:ascii="Arial" w:hAnsi="Arial" w:cs="Arial"/>
                <w:b/>
              </w:rPr>
              <w:t>Symbol</w:t>
            </w:r>
          </w:p>
          <w:p w14:paraId="6AD4C0CB" w14:textId="77777777" w:rsidR="00650183" w:rsidRPr="00EF03EB" w:rsidRDefault="00650183" w:rsidP="000616E6">
            <w:pPr>
              <w:jc w:val="center"/>
              <w:rPr>
                <w:rFonts w:ascii="Arial" w:hAnsi="Arial" w:cs="Arial"/>
                <w:b/>
              </w:rPr>
            </w:pPr>
            <w:r w:rsidRPr="00EF03EB">
              <w:rPr>
                <w:rFonts w:ascii="Arial" w:hAnsi="Arial" w:cs="Arial"/>
                <w:b/>
              </w:rPr>
              <w:t>źródła</w:t>
            </w:r>
          </w:p>
        </w:tc>
        <w:tc>
          <w:tcPr>
            <w:tcW w:w="1078" w:type="pct"/>
            <w:vMerge w:val="restart"/>
            <w:shd w:val="clear" w:color="auto" w:fill="FFFFFF"/>
            <w:vAlign w:val="center"/>
            <w:hideMark/>
          </w:tcPr>
          <w:p w14:paraId="7EF50F79" w14:textId="77777777" w:rsidR="00650183" w:rsidRPr="00EF03EB" w:rsidRDefault="00650183" w:rsidP="000616E6">
            <w:pPr>
              <w:jc w:val="center"/>
              <w:rPr>
                <w:rFonts w:ascii="Arial" w:hAnsi="Arial" w:cs="Arial"/>
                <w:b/>
              </w:rPr>
            </w:pPr>
            <w:r w:rsidRPr="00EF03EB">
              <w:rPr>
                <w:rFonts w:ascii="Arial" w:hAnsi="Arial" w:cs="Arial"/>
                <w:b/>
              </w:rPr>
              <w:t>Źródło</w:t>
            </w:r>
          </w:p>
        </w:tc>
        <w:tc>
          <w:tcPr>
            <w:tcW w:w="1350" w:type="pct"/>
            <w:vMerge w:val="restart"/>
            <w:shd w:val="clear" w:color="auto" w:fill="FFFFFF"/>
            <w:vAlign w:val="center"/>
            <w:hideMark/>
          </w:tcPr>
          <w:p w14:paraId="1A5F8C2C" w14:textId="77777777" w:rsidR="00650183" w:rsidRPr="00EF03EB" w:rsidRDefault="00650183" w:rsidP="000616E6">
            <w:pPr>
              <w:ind w:left="2495" w:hanging="2495"/>
              <w:jc w:val="center"/>
              <w:outlineLvl w:val="4"/>
              <w:rPr>
                <w:rFonts w:ascii="Arial" w:hAnsi="Arial" w:cs="Arial"/>
                <w:b/>
                <w:bCs/>
                <w:iCs/>
              </w:rPr>
            </w:pPr>
            <w:bookmarkStart w:id="17" w:name="_Toc154226606"/>
            <w:r w:rsidRPr="00EF03EB">
              <w:rPr>
                <w:rFonts w:ascii="Arial" w:hAnsi="Arial" w:cs="Arial"/>
                <w:b/>
                <w:bCs/>
                <w:iCs/>
              </w:rPr>
              <w:t>Lokalizacja</w:t>
            </w:r>
            <w:bookmarkEnd w:id="17"/>
          </w:p>
        </w:tc>
        <w:tc>
          <w:tcPr>
            <w:tcW w:w="363" w:type="pct"/>
            <w:vMerge w:val="restart"/>
            <w:shd w:val="clear" w:color="auto" w:fill="FFFFFF"/>
            <w:vAlign w:val="center"/>
            <w:hideMark/>
          </w:tcPr>
          <w:p w14:paraId="5E912729" w14:textId="77777777" w:rsidR="00650183" w:rsidRPr="00EF03EB" w:rsidRDefault="00650183" w:rsidP="000616E6">
            <w:pPr>
              <w:jc w:val="center"/>
              <w:rPr>
                <w:rFonts w:ascii="Arial" w:hAnsi="Arial" w:cs="Arial"/>
                <w:b/>
              </w:rPr>
            </w:pPr>
            <w:r w:rsidRPr="00EF03EB">
              <w:rPr>
                <w:rFonts w:ascii="Arial" w:hAnsi="Arial" w:cs="Arial"/>
                <w:b/>
              </w:rPr>
              <w:t>Wysokość źródła</w:t>
            </w:r>
          </w:p>
          <w:p w14:paraId="01982C0F" w14:textId="77777777" w:rsidR="00650183" w:rsidRPr="00EF03EB" w:rsidRDefault="00650183" w:rsidP="000616E6">
            <w:pPr>
              <w:jc w:val="center"/>
              <w:rPr>
                <w:rFonts w:ascii="Arial" w:hAnsi="Arial" w:cs="Arial"/>
                <w:b/>
              </w:rPr>
            </w:pPr>
            <w:r w:rsidRPr="00EF03EB">
              <w:rPr>
                <w:rFonts w:ascii="Arial" w:hAnsi="Arial" w:cs="Arial"/>
                <w:b/>
              </w:rPr>
              <w:t>[m]</w:t>
            </w:r>
          </w:p>
        </w:tc>
        <w:tc>
          <w:tcPr>
            <w:tcW w:w="1345" w:type="pct"/>
            <w:gridSpan w:val="2"/>
            <w:shd w:val="clear" w:color="auto" w:fill="FFFFFF"/>
            <w:vAlign w:val="center"/>
            <w:hideMark/>
          </w:tcPr>
          <w:p w14:paraId="45DEFEF6" w14:textId="77777777" w:rsidR="00650183" w:rsidRPr="00EF03EB" w:rsidRDefault="00650183" w:rsidP="000616E6">
            <w:pPr>
              <w:jc w:val="center"/>
              <w:rPr>
                <w:rFonts w:ascii="Arial" w:hAnsi="Arial" w:cs="Arial"/>
                <w:b/>
              </w:rPr>
            </w:pPr>
            <w:r w:rsidRPr="00EF03EB">
              <w:rPr>
                <w:rFonts w:ascii="Arial" w:hAnsi="Arial" w:cs="Arial"/>
                <w:b/>
              </w:rPr>
              <w:t>Czas pracy [h]</w:t>
            </w:r>
          </w:p>
        </w:tc>
      </w:tr>
      <w:tr w:rsidR="00650183" w:rsidRPr="00EF03EB" w14:paraId="294AEFEB" w14:textId="77777777" w:rsidTr="000616E6">
        <w:trPr>
          <w:cantSplit/>
          <w:trHeight w:val="611"/>
          <w:tblHeader/>
        </w:trPr>
        <w:tc>
          <w:tcPr>
            <w:tcW w:w="863" w:type="pct"/>
            <w:vMerge/>
            <w:vAlign w:val="center"/>
            <w:hideMark/>
          </w:tcPr>
          <w:p w14:paraId="5AF2AE05" w14:textId="77777777" w:rsidR="00650183" w:rsidRPr="00EF03EB" w:rsidRDefault="00650183" w:rsidP="000616E6">
            <w:pPr>
              <w:rPr>
                <w:rFonts w:ascii="Arial" w:hAnsi="Arial" w:cs="Arial"/>
                <w:b/>
              </w:rPr>
            </w:pPr>
          </w:p>
        </w:tc>
        <w:tc>
          <w:tcPr>
            <w:tcW w:w="1078" w:type="pct"/>
            <w:vMerge/>
            <w:vAlign w:val="center"/>
            <w:hideMark/>
          </w:tcPr>
          <w:p w14:paraId="2B0AE5D6" w14:textId="77777777" w:rsidR="00650183" w:rsidRPr="00EF03EB" w:rsidRDefault="00650183" w:rsidP="000616E6">
            <w:pPr>
              <w:rPr>
                <w:rFonts w:ascii="Arial" w:hAnsi="Arial" w:cs="Arial"/>
                <w:b/>
              </w:rPr>
            </w:pPr>
          </w:p>
        </w:tc>
        <w:tc>
          <w:tcPr>
            <w:tcW w:w="0" w:type="auto"/>
            <w:vMerge/>
            <w:vAlign w:val="center"/>
            <w:hideMark/>
          </w:tcPr>
          <w:p w14:paraId="5C200B6C" w14:textId="77777777" w:rsidR="00650183" w:rsidRPr="00EF03EB" w:rsidRDefault="00650183" w:rsidP="000616E6">
            <w:pPr>
              <w:rPr>
                <w:rFonts w:ascii="Arial" w:hAnsi="Arial" w:cs="Arial"/>
                <w:b/>
                <w:bCs/>
                <w:iCs/>
                <w:lang w:val="x-none" w:eastAsia="x-none"/>
              </w:rPr>
            </w:pPr>
          </w:p>
        </w:tc>
        <w:tc>
          <w:tcPr>
            <w:tcW w:w="363" w:type="pct"/>
            <w:vMerge/>
            <w:vAlign w:val="center"/>
            <w:hideMark/>
          </w:tcPr>
          <w:p w14:paraId="54630F6A" w14:textId="77777777" w:rsidR="00650183" w:rsidRPr="00EF03EB" w:rsidRDefault="00650183" w:rsidP="000616E6">
            <w:pPr>
              <w:rPr>
                <w:rFonts w:ascii="Arial" w:hAnsi="Arial" w:cs="Arial"/>
                <w:b/>
              </w:rPr>
            </w:pPr>
          </w:p>
        </w:tc>
        <w:tc>
          <w:tcPr>
            <w:tcW w:w="894" w:type="pct"/>
            <w:shd w:val="clear" w:color="auto" w:fill="FFFFFF"/>
            <w:vAlign w:val="center"/>
            <w:hideMark/>
          </w:tcPr>
          <w:p w14:paraId="775345E6" w14:textId="77777777" w:rsidR="00650183" w:rsidRPr="00EF03EB" w:rsidRDefault="00650183" w:rsidP="000616E6">
            <w:pPr>
              <w:jc w:val="center"/>
              <w:rPr>
                <w:rFonts w:ascii="Arial" w:hAnsi="Arial" w:cs="Arial"/>
                <w:b/>
              </w:rPr>
            </w:pPr>
            <w:r w:rsidRPr="00EF03EB">
              <w:rPr>
                <w:rFonts w:ascii="Arial" w:hAnsi="Arial" w:cs="Arial"/>
                <w:b/>
              </w:rPr>
              <w:t>Pora dzienna</w:t>
            </w:r>
          </w:p>
        </w:tc>
        <w:tc>
          <w:tcPr>
            <w:tcW w:w="451" w:type="pct"/>
            <w:shd w:val="clear" w:color="auto" w:fill="FFFFFF"/>
            <w:vAlign w:val="center"/>
            <w:hideMark/>
          </w:tcPr>
          <w:p w14:paraId="50AD7413" w14:textId="77777777" w:rsidR="00650183" w:rsidRPr="00EF03EB" w:rsidRDefault="00650183" w:rsidP="000616E6">
            <w:pPr>
              <w:jc w:val="center"/>
              <w:rPr>
                <w:rFonts w:ascii="Arial" w:hAnsi="Arial" w:cs="Arial"/>
                <w:b/>
              </w:rPr>
            </w:pPr>
            <w:r w:rsidRPr="00EF03EB">
              <w:rPr>
                <w:rFonts w:ascii="Arial" w:hAnsi="Arial" w:cs="Arial"/>
                <w:b/>
              </w:rPr>
              <w:t>Pora nocna</w:t>
            </w:r>
          </w:p>
        </w:tc>
      </w:tr>
      <w:tr w:rsidR="00650183" w:rsidRPr="00EF03EB" w14:paraId="26EB6328" w14:textId="77777777" w:rsidTr="000616E6">
        <w:tc>
          <w:tcPr>
            <w:tcW w:w="863" w:type="pct"/>
            <w:vAlign w:val="center"/>
            <w:hideMark/>
          </w:tcPr>
          <w:p w14:paraId="3AE2DD3E" w14:textId="77777777" w:rsidR="00650183" w:rsidRPr="00EF03EB" w:rsidRDefault="00650183" w:rsidP="000616E6">
            <w:pPr>
              <w:jc w:val="center"/>
              <w:rPr>
                <w:rFonts w:ascii="Arial" w:hAnsi="Arial" w:cs="Arial"/>
                <w:b/>
              </w:rPr>
            </w:pPr>
            <w:r w:rsidRPr="00EF03EB">
              <w:rPr>
                <w:rFonts w:ascii="Arial" w:hAnsi="Arial" w:cs="Arial"/>
                <w:b/>
              </w:rPr>
              <w:t>H-1</w:t>
            </w:r>
          </w:p>
        </w:tc>
        <w:tc>
          <w:tcPr>
            <w:tcW w:w="1078" w:type="pct"/>
            <w:vAlign w:val="center"/>
            <w:hideMark/>
          </w:tcPr>
          <w:p w14:paraId="2C4E6951" w14:textId="77777777" w:rsidR="00650183" w:rsidRPr="00EF03EB" w:rsidRDefault="00650183" w:rsidP="000616E6">
            <w:pPr>
              <w:jc w:val="center"/>
              <w:rPr>
                <w:rFonts w:ascii="Arial" w:hAnsi="Arial" w:cs="Arial"/>
              </w:rPr>
            </w:pPr>
            <w:r w:rsidRPr="00EF03EB">
              <w:rPr>
                <w:rFonts w:ascii="Arial" w:hAnsi="Arial" w:cs="Arial"/>
              </w:rPr>
              <w:t>Wylot z emitora E-65</w:t>
            </w:r>
          </w:p>
        </w:tc>
        <w:tc>
          <w:tcPr>
            <w:tcW w:w="1350" w:type="pct"/>
            <w:vAlign w:val="center"/>
            <w:hideMark/>
          </w:tcPr>
          <w:p w14:paraId="572B2171" w14:textId="77777777" w:rsidR="00650183" w:rsidRPr="00EF03EB" w:rsidRDefault="00650183" w:rsidP="000616E6">
            <w:pPr>
              <w:jc w:val="center"/>
              <w:rPr>
                <w:rFonts w:ascii="Arial" w:hAnsi="Arial" w:cs="Arial"/>
              </w:rPr>
            </w:pPr>
            <w:r w:rsidRPr="00EF03EB">
              <w:rPr>
                <w:rFonts w:ascii="Arial" w:hAnsi="Arial" w:cs="Arial"/>
              </w:rPr>
              <w:t>Kotłownia</w:t>
            </w:r>
          </w:p>
        </w:tc>
        <w:tc>
          <w:tcPr>
            <w:tcW w:w="363" w:type="pct"/>
            <w:vAlign w:val="center"/>
            <w:hideMark/>
          </w:tcPr>
          <w:p w14:paraId="2CAEBDCD" w14:textId="77777777" w:rsidR="00650183" w:rsidRPr="00EF03EB" w:rsidRDefault="00650183" w:rsidP="000616E6">
            <w:pPr>
              <w:jc w:val="center"/>
              <w:rPr>
                <w:rFonts w:ascii="Arial" w:hAnsi="Arial" w:cs="Arial"/>
              </w:rPr>
            </w:pPr>
            <w:r w:rsidRPr="00EF03EB">
              <w:rPr>
                <w:rFonts w:ascii="Arial" w:hAnsi="Arial" w:cs="Arial"/>
              </w:rPr>
              <w:t>16</w:t>
            </w:r>
          </w:p>
        </w:tc>
        <w:tc>
          <w:tcPr>
            <w:tcW w:w="894" w:type="pct"/>
            <w:vAlign w:val="center"/>
            <w:hideMark/>
          </w:tcPr>
          <w:p w14:paraId="46B41B78"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068E94B4"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0B2CA4E5" w14:textId="77777777" w:rsidTr="000616E6">
        <w:tc>
          <w:tcPr>
            <w:tcW w:w="863" w:type="pct"/>
            <w:vAlign w:val="center"/>
            <w:hideMark/>
          </w:tcPr>
          <w:p w14:paraId="2F47BDFD" w14:textId="77777777" w:rsidR="00650183" w:rsidRPr="00EF03EB" w:rsidRDefault="00650183" w:rsidP="000616E6">
            <w:pPr>
              <w:jc w:val="center"/>
              <w:rPr>
                <w:rFonts w:ascii="Arial" w:hAnsi="Arial" w:cs="Arial"/>
                <w:b/>
              </w:rPr>
            </w:pPr>
            <w:r w:rsidRPr="00EF03EB">
              <w:rPr>
                <w:rFonts w:ascii="Arial" w:hAnsi="Arial" w:cs="Arial"/>
                <w:b/>
              </w:rPr>
              <w:t>H-19</w:t>
            </w:r>
          </w:p>
        </w:tc>
        <w:tc>
          <w:tcPr>
            <w:tcW w:w="1078" w:type="pct"/>
            <w:vAlign w:val="center"/>
            <w:hideMark/>
          </w:tcPr>
          <w:p w14:paraId="6E505F2F" w14:textId="77777777" w:rsidR="00650183" w:rsidRPr="00EF03EB" w:rsidRDefault="00650183" w:rsidP="000616E6">
            <w:pPr>
              <w:jc w:val="center"/>
              <w:rPr>
                <w:rFonts w:ascii="Arial" w:hAnsi="Arial" w:cs="Arial"/>
              </w:rPr>
            </w:pPr>
            <w:r w:rsidRPr="00EF03EB">
              <w:rPr>
                <w:rFonts w:ascii="Arial" w:hAnsi="Arial" w:cs="Arial"/>
              </w:rPr>
              <w:t>Wylot z urządzeń wentylacyjnych hali PR3</w:t>
            </w:r>
          </w:p>
        </w:tc>
        <w:tc>
          <w:tcPr>
            <w:tcW w:w="1350" w:type="pct"/>
            <w:vAlign w:val="center"/>
            <w:hideMark/>
          </w:tcPr>
          <w:p w14:paraId="1C608AD5" w14:textId="77777777" w:rsidR="00650183" w:rsidRPr="00EF03EB" w:rsidRDefault="00650183" w:rsidP="000616E6">
            <w:pPr>
              <w:jc w:val="center"/>
              <w:rPr>
                <w:rFonts w:ascii="Arial" w:hAnsi="Arial" w:cs="Arial"/>
              </w:rPr>
            </w:pPr>
            <w:r w:rsidRPr="00EF03EB">
              <w:rPr>
                <w:rFonts w:ascii="Arial" w:hAnsi="Arial" w:cs="Arial"/>
              </w:rPr>
              <w:t>Dach hali budynku B-3</w:t>
            </w:r>
          </w:p>
        </w:tc>
        <w:tc>
          <w:tcPr>
            <w:tcW w:w="363" w:type="pct"/>
            <w:vAlign w:val="center"/>
            <w:hideMark/>
          </w:tcPr>
          <w:p w14:paraId="3EBAD17D" w14:textId="77777777" w:rsidR="00650183" w:rsidRPr="00EF03EB" w:rsidRDefault="00650183" w:rsidP="000616E6">
            <w:pPr>
              <w:jc w:val="center"/>
              <w:rPr>
                <w:rFonts w:ascii="Arial" w:hAnsi="Arial" w:cs="Arial"/>
              </w:rPr>
            </w:pPr>
            <w:r w:rsidRPr="00EF03EB">
              <w:rPr>
                <w:rFonts w:ascii="Arial" w:hAnsi="Arial" w:cs="Arial"/>
              </w:rPr>
              <w:t>9</w:t>
            </w:r>
          </w:p>
        </w:tc>
        <w:tc>
          <w:tcPr>
            <w:tcW w:w="894" w:type="pct"/>
            <w:vAlign w:val="center"/>
            <w:hideMark/>
          </w:tcPr>
          <w:p w14:paraId="20038686"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424C7B8D"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466848CE" w14:textId="77777777" w:rsidTr="000616E6">
        <w:trPr>
          <w:trHeight w:val="1123"/>
        </w:trPr>
        <w:tc>
          <w:tcPr>
            <w:tcW w:w="863" w:type="pct"/>
            <w:vAlign w:val="center"/>
            <w:hideMark/>
          </w:tcPr>
          <w:p w14:paraId="4ABEA268" w14:textId="77777777" w:rsidR="00650183" w:rsidRPr="00EF03EB" w:rsidRDefault="00650183" w:rsidP="000616E6">
            <w:pPr>
              <w:jc w:val="center"/>
              <w:rPr>
                <w:rFonts w:ascii="Arial" w:hAnsi="Arial" w:cs="Arial"/>
                <w:b/>
              </w:rPr>
            </w:pPr>
            <w:r w:rsidRPr="00EF03EB">
              <w:rPr>
                <w:rFonts w:ascii="Arial" w:hAnsi="Arial" w:cs="Arial"/>
                <w:b/>
              </w:rPr>
              <w:t>H-20</w:t>
            </w:r>
          </w:p>
        </w:tc>
        <w:tc>
          <w:tcPr>
            <w:tcW w:w="1078" w:type="pct"/>
            <w:vAlign w:val="center"/>
            <w:hideMark/>
          </w:tcPr>
          <w:p w14:paraId="0E6958FC" w14:textId="77777777" w:rsidR="00650183" w:rsidRPr="00EF03EB" w:rsidRDefault="00650183" w:rsidP="000616E6">
            <w:pPr>
              <w:jc w:val="center"/>
              <w:rPr>
                <w:rFonts w:ascii="Arial" w:hAnsi="Arial" w:cs="Arial"/>
              </w:rPr>
            </w:pPr>
            <w:r w:rsidRPr="00EF03EB">
              <w:rPr>
                <w:rFonts w:ascii="Arial" w:hAnsi="Arial" w:cs="Arial"/>
              </w:rPr>
              <w:t>Wylot z emitora E-54</w:t>
            </w:r>
          </w:p>
        </w:tc>
        <w:tc>
          <w:tcPr>
            <w:tcW w:w="1350" w:type="pct"/>
            <w:vAlign w:val="center"/>
            <w:hideMark/>
          </w:tcPr>
          <w:p w14:paraId="7A876FEB" w14:textId="77777777" w:rsidR="00650183" w:rsidRPr="00EF03EB" w:rsidRDefault="00650183" w:rsidP="000616E6">
            <w:pPr>
              <w:jc w:val="center"/>
              <w:rPr>
                <w:rFonts w:ascii="Arial" w:hAnsi="Arial" w:cs="Arial"/>
              </w:rPr>
            </w:pPr>
            <w:r w:rsidRPr="00EF03EB">
              <w:rPr>
                <w:rFonts w:ascii="Arial" w:hAnsi="Arial" w:cs="Arial"/>
              </w:rPr>
              <w:t>Dach hali budynku B-3</w:t>
            </w:r>
          </w:p>
        </w:tc>
        <w:tc>
          <w:tcPr>
            <w:tcW w:w="363" w:type="pct"/>
            <w:vAlign w:val="center"/>
            <w:hideMark/>
          </w:tcPr>
          <w:p w14:paraId="38DD894D" w14:textId="77777777" w:rsidR="00650183" w:rsidRPr="00EF03EB" w:rsidRDefault="00650183" w:rsidP="000616E6">
            <w:pPr>
              <w:jc w:val="center"/>
              <w:rPr>
                <w:rFonts w:ascii="Arial" w:hAnsi="Arial" w:cs="Arial"/>
              </w:rPr>
            </w:pPr>
            <w:r w:rsidRPr="00EF03EB">
              <w:rPr>
                <w:rFonts w:ascii="Arial" w:hAnsi="Arial" w:cs="Arial"/>
              </w:rPr>
              <w:t>9</w:t>
            </w:r>
          </w:p>
        </w:tc>
        <w:tc>
          <w:tcPr>
            <w:tcW w:w="894" w:type="pct"/>
            <w:vAlign w:val="center"/>
            <w:hideMark/>
          </w:tcPr>
          <w:p w14:paraId="25E91D6D"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7B1A98E3"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02026A56" w14:textId="77777777" w:rsidTr="000616E6">
        <w:trPr>
          <w:trHeight w:val="982"/>
        </w:trPr>
        <w:tc>
          <w:tcPr>
            <w:tcW w:w="863" w:type="pct"/>
            <w:vAlign w:val="center"/>
            <w:hideMark/>
          </w:tcPr>
          <w:p w14:paraId="29BDE8EB" w14:textId="77777777" w:rsidR="00650183" w:rsidRPr="00EF03EB" w:rsidRDefault="00650183" w:rsidP="000616E6">
            <w:pPr>
              <w:jc w:val="center"/>
              <w:rPr>
                <w:rFonts w:ascii="Arial" w:hAnsi="Arial" w:cs="Arial"/>
                <w:b/>
              </w:rPr>
            </w:pPr>
            <w:r w:rsidRPr="00EF03EB">
              <w:rPr>
                <w:rFonts w:ascii="Arial" w:hAnsi="Arial" w:cs="Arial"/>
                <w:b/>
              </w:rPr>
              <w:t>H-22</w:t>
            </w:r>
          </w:p>
        </w:tc>
        <w:tc>
          <w:tcPr>
            <w:tcW w:w="1078" w:type="pct"/>
            <w:vAlign w:val="center"/>
            <w:hideMark/>
          </w:tcPr>
          <w:p w14:paraId="759D504A" w14:textId="77777777" w:rsidR="00650183" w:rsidRPr="00EF03EB" w:rsidRDefault="00650183" w:rsidP="000616E6">
            <w:pPr>
              <w:jc w:val="center"/>
              <w:rPr>
                <w:rFonts w:ascii="Arial" w:hAnsi="Arial" w:cs="Arial"/>
              </w:rPr>
            </w:pPr>
            <w:r w:rsidRPr="00EF03EB">
              <w:rPr>
                <w:rFonts w:ascii="Arial" w:hAnsi="Arial" w:cs="Arial"/>
              </w:rPr>
              <w:t>Klimatyzator ZA-9</w:t>
            </w:r>
          </w:p>
        </w:tc>
        <w:tc>
          <w:tcPr>
            <w:tcW w:w="1350" w:type="pct"/>
            <w:vAlign w:val="center"/>
            <w:hideMark/>
          </w:tcPr>
          <w:p w14:paraId="2F1E2DAE" w14:textId="77777777" w:rsidR="00650183" w:rsidRPr="00EF03EB" w:rsidRDefault="00650183" w:rsidP="000616E6">
            <w:pPr>
              <w:jc w:val="center"/>
              <w:rPr>
                <w:rFonts w:ascii="Arial" w:hAnsi="Arial" w:cs="Arial"/>
              </w:rPr>
            </w:pPr>
            <w:r w:rsidRPr="00EF03EB">
              <w:rPr>
                <w:rFonts w:ascii="Arial" w:hAnsi="Arial" w:cs="Arial"/>
              </w:rPr>
              <w:t>Wschodnia fasada budynku B-3</w:t>
            </w:r>
          </w:p>
        </w:tc>
        <w:tc>
          <w:tcPr>
            <w:tcW w:w="363" w:type="pct"/>
            <w:vAlign w:val="center"/>
            <w:hideMark/>
          </w:tcPr>
          <w:p w14:paraId="33CB3D5C" w14:textId="77777777" w:rsidR="00650183" w:rsidRPr="00EF03EB" w:rsidRDefault="00650183" w:rsidP="000616E6">
            <w:pPr>
              <w:jc w:val="center"/>
              <w:rPr>
                <w:rFonts w:ascii="Arial" w:hAnsi="Arial" w:cs="Arial"/>
              </w:rPr>
            </w:pPr>
            <w:r w:rsidRPr="00EF03EB">
              <w:rPr>
                <w:rFonts w:ascii="Arial" w:hAnsi="Arial" w:cs="Arial"/>
              </w:rPr>
              <w:t>2</w:t>
            </w:r>
          </w:p>
        </w:tc>
        <w:tc>
          <w:tcPr>
            <w:tcW w:w="894" w:type="pct"/>
            <w:vAlign w:val="center"/>
            <w:hideMark/>
          </w:tcPr>
          <w:p w14:paraId="16FDC166"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1FF12AC4"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20DD0E7B" w14:textId="77777777" w:rsidTr="000616E6">
        <w:trPr>
          <w:cantSplit/>
        </w:trPr>
        <w:tc>
          <w:tcPr>
            <w:tcW w:w="863" w:type="pct"/>
            <w:vAlign w:val="center"/>
            <w:hideMark/>
          </w:tcPr>
          <w:p w14:paraId="31B62382" w14:textId="77777777" w:rsidR="00650183" w:rsidRPr="00EF03EB" w:rsidRDefault="00650183" w:rsidP="000616E6">
            <w:pPr>
              <w:jc w:val="center"/>
              <w:rPr>
                <w:rFonts w:ascii="Arial" w:hAnsi="Arial" w:cs="Arial"/>
                <w:b/>
              </w:rPr>
            </w:pPr>
            <w:r w:rsidRPr="00EF03EB">
              <w:rPr>
                <w:rFonts w:ascii="Arial" w:hAnsi="Arial" w:cs="Arial"/>
                <w:b/>
              </w:rPr>
              <w:t>H-23</w:t>
            </w:r>
          </w:p>
        </w:tc>
        <w:tc>
          <w:tcPr>
            <w:tcW w:w="1078" w:type="pct"/>
            <w:vAlign w:val="center"/>
            <w:hideMark/>
          </w:tcPr>
          <w:p w14:paraId="337D09E5" w14:textId="77777777" w:rsidR="00650183" w:rsidRPr="00EF03EB" w:rsidRDefault="00650183" w:rsidP="000616E6">
            <w:pPr>
              <w:jc w:val="center"/>
              <w:rPr>
                <w:rFonts w:ascii="Arial" w:hAnsi="Arial" w:cs="Arial"/>
              </w:rPr>
            </w:pPr>
            <w:r w:rsidRPr="00EF03EB">
              <w:rPr>
                <w:rFonts w:ascii="Arial" w:hAnsi="Arial" w:cs="Arial"/>
              </w:rPr>
              <w:t>Wentylator dachowy ELEKTROMONT WB-315</w:t>
            </w:r>
          </w:p>
        </w:tc>
        <w:tc>
          <w:tcPr>
            <w:tcW w:w="1350" w:type="pct"/>
            <w:vAlign w:val="center"/>
            <w:hideMark/>
          </w:tcPr>
          <w:p w14:paraId="5EF17499" w14:textId="77777777" w:rsidR="00650183" w:rsidRPr="00EF03EB" w:rsidRDefault="00650183" w:rsidP="000616E6">
            <w:pPr>
              <w:jc w:val="center"/>
              <w:rPr>
                <w:rFonts w:ascii="Arial" w:hAnsi="Arial" w:cs="Arial"/>
              </w:rPr>
            </w:pPr>
            <w:r w:rsidRPr="00EF03EB">
              <w:rPr>
                <w:rFonts w:ascii="Arial" w:hAnsi="Arial" w:cs="Arial"/>
              </w:rPr>
              <w:t>Dach hali budynku B-4</w:t>
            </w:r>
          </w:p>
        </w:tc>
        <w:tc>
          <w:tcPr>
            <w:tcW w:w="363" w:type="pct"/>
            <w:vAlign w:val="center"/>
            <w:hideMark/>
          </w:tcPr>
          <w:p w14:paraId="70130CB0" w14:textId="77777777" w:rsidR="00650183" w:rsidRPr="00EF03EB" w:rsidRDefault="00650183" w:rsidP="000616E6">
            <w:pPr>
              <w:jc w:val="center"/>
              <w:rPr>
                <w:rFonts w:ascii="Arial" w:hAnsi="Arial" w:cs="Arial"/>
              </w:rPr>
            </w:pPr>
            <w:r w:rsidRPr="00EF03EB">
              <w:rPr>
                <w:rFonts w:ascii="Arial" w:hAnsi="Arial" w:cs="Arial"/>
              </w:rPr>
              <w:t>9</w:t>
            </w:r>
          </w:p>
        </w:tc>
        <w:tc>
          <w:tcPr>
            <w:tcW w:w="894" w:type="pct"/>
            <w:vAlign w:val="center"/>
            <w:hideMark/>
          </w:tcPr>
          <w:p w14:paraId="25DAA67D"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5031C846"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7C10BFC6" w14:textId="77777777" w:rsidTr="000616E6">
        <w:trPr>
          <w:cantSplit/>
        </w:trPr>
        <w:tc>
          <w:tcPr>
            <w:tcW w:w="863" w:type="pct"/>
            <w:vAlign w:val="center"/>
            <w:hideMark/>
          </w:tcPr>
          <w:p w14:paraId="5B81517C" w14:textId="77777777" w:rsidR="00650183" w:rsidRPr="00EF03EB" w:rsidRDefault="00650183" w:rsidP="000616E6">
            <w:pPr>
              <w:jc w:val="center"/>
              <w:rPr>
                <w:rFonts w:ascii="Arial" w:hAnsi="Arial" w:cs="Arial"/>
                <w:b/>
              </w:rPr>
            </w:pPr>
            <w:r w:rsidRPr="00EF03EB">
              <w:rPr>
                <w:rFonts w:ascii="Arial" w:hAnsi="Arial" w:cs="Arial"/>
                <w:b/>
              </w:rPr>
              <w:t>H-25-H-37</w:t>
            </w:r>
          </w:p>
          <w:p w14:paraId="0B1FE2DC" w14:textId="77777777" w:rsidR="00650183" w:rsidRPr="00EF03EB" w:rsidRDefault="00650183" w:rsidP="000616E6">
            <w:pPr>
              <w:jc w:val="center"/>
              <w:rPr>
                <w:rFonts w:ascii="Arial" w:hAnsi="Arial" w:cs="Arial"/>
              </w:rPr>
            </w:pPr>
            <w:r w:rsidRPr="00EF03EB">
              <w:rPr>
                <w:rFonts w:ascii="Arial" w:hAnsi="Arial" w:cs="Arial"/>
              </w:rPr>
              <w:t>(12 szt.)</w:t>
            </w:r>
          </w:p>
        </w:tc>
        <w:tc>
          <w:tcPr>
            <w:tcW w:w="1078" w:type="pct"/>
            <w:vAlign w:val="center"/>
            <w:hideMark/>
          </w:tcPr>
          <w:p w14:paraId="614EB91C" w14:textId="77777777" w:rsidR="00650183" w:rsidRPr="00EF03EB" w:rsidRDefault="00650183" w:rsidP="000616E6">
            <w:pPr>
              <w:jc w:val="center"/>
              <w:rPr>
                <w:rFonts w:ascii="Arial" w:hAnsi="Arial" w:cs="Arial"/>
                <w:vertAlign w:val="superscript"/>
              </w:rPr>
            </w:pPr>
            <w:r w:rsidRPr="00EF03EB">
              <w:rPr>
                <w:rFonts w:ascii="Arial" w:hAnsi="Arial" w:cs="Arial"/>
              </w:rPr>
              <w:t>Wentylator dachowy WD-40 plus</w:t>
            </w:r>
            <w:r w:rsidRPr="00EF03EB">
              <w:rPr>
                <w:rFonts w:ascii="Arial" w:hAnsi="Arial" w:cs="Arial"/>
                <w:vertAlign w:val="superscript"/>
              </w:rPr>
              <w:t>*</w:t>
            </w:r>
          </w:p>
        </w:tc>
        <w:tc>
          <w:tcPr>
            <w:tcW w:w="1350" w:type="pct"/>
            <w:vAlign w:val="center"/>
            <w:hideMark/>
          </w:tcPr>
          <w:p w14:paraId="242040F0" w14:textId="77777777" w:rsidR="00650183" w:rsidRPr="00EF03EB" w:rsidRDefault="00650183" w:rsidP="000616E6">
            <w:pPr>
              <w:jc w:val="center"/>
              <w:rPr>
                <w:rFonts w:ascii="Arial" w:hAnsi="Arial" w:cs="Arial"/>
              </w:rPr>
            </w:pPr>
            <w:r w:rsidRPr="00EF03EB">
              <w:rPr>
                <w:rFonts w:ascii="Arial" w:hAnsi="Arial" w:cs="Arial"/>
              </w:rPr>
              <w:t>Dach hali budynku B-8</w:t>
            </w:r>
          </w:p>
        </w:tc>
        <w:tc>
          <w:tcPr>
            <w:tcW w:w="363" w:type="pct"/>
            <w:vAlign w:val="center"/>
            <w:hideMark/>
          </w:tcPr>
          <w:p w14:paraId="046801E5" w14:textId="77777777" w:rsidR="00650183" w:rsidRPr="00EF03EB" w:rsidRDefault="00650183" w:rsidP="000616E6">
            <w:pPr>
              <w:jc w:val="center"/>
              <w:rPr>
                <w:rFonts w:ascii="Arial" w:hAnsi="Arial" w:cs="Arial"/>
              </w:rPr>
            </w:pPr>
            <w:r w:rsidRPr="00EF03EB">
              <w:rPr>
                <w:rFonts w:ascii="Arial" w:hAnsi="Arial" w:cs="Arial"/>
              </w:rPr>
              <w:t>17,5</w:t>
            </w:r>
          </w:p>
        </w:tc>
        <w:tc>
          <w:tcPr>
            <w:tcW w:w="894" w:type="pct"/>
            <w:vAlign w:val="center"/>
            <w:hideMark/>
          </w:tcPr>
          <w:p w14:paraId="251D6557"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73C58874"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45F5CE6D" w14:textId="77777777" w:rsidTr="000616E6">
        <w:trPr>
          <w:cantSplit/>
        </w:trPr>
        <w:tc>
          <w:tcPr>
            <w:tcW w:w="863" w:type="pct"/>
            <w:vAlign w:val="center"/>
            <w:hideMark/>
          </w:tcPr>
          <w:p w14:paraId="299A1607" w14:textId="77777777" w:rsidR="00650183" w:rsidRPr="00EF03EB" w:rsidRDefault="00650183" w:rsidP="000616E6">
            <w:pPr>
              <w:jc w:val="center"/>
              <w:rPr>
                <w:rFonts w:ascii="Arial" w:hAnsi="Arial" w:cs="Arial"/>
                <w:b/>
              </w:rPr>
            </w:pPr>
            <w:r w:rsidRPr="00EF03EB">
              <w:rPr>
                <w:rFonts w:ascii="Arial" w:hAnsi="Arial" w:cs="Arial"/>
                <w:b/>
              </w:rPr>
              <w:t>H-38-H-40</w:t>
            </w:r>
          </w:p>
          <w:p w14:paraId="174BD134" w14:textId="77777777" w:rsidR="00650183" w:rsidRPr="00EF03EB" w:rsidRDefault="00650183" w:rsidP="000616E6">
            <w:pPr>
              <w:jc w:val="center"/>
              <w:rPr>
                <w:rFonts w:ascii="Arial" w:hAnsi="Arial" w:cs="Arial"/>
              </w:rPr>
            </w:pPr>
            <w:r w:rsidRPr="00EF03EB">
              <w:rPr>
                <w:rFonts w:ascii="Arial" w:hAnsi="Arial" w:cs="Arial"/>
              </w:rPr>
              <w:t>(3 szt.)</w:t>
            </w:r>
          </w:p>
        </w:tc>
        <w:tc>
          <w:tcPr>
            <w:tcW w:w="1078" w:type="pct"/>
            <w:vAlign w:val="center"/>
            <w:hideMark/>
          </w:tcPr>
          <w:p w14:paraId="52A57661" w14:textId="77777777" w:rsidR="00650183" w:rsidRPr="00EF03EB" w:rsidRDefault="00650183" w:rsidP="000616E6">
            <w:pPr>
              <w:jc w:val="center"/>
              <w:rPr>
                <w:rFonts w:ascii="Arial" w:hAnsi="Arial" w:cs="Arial"/>
                <w:vertAlign w:val="superscript"/>
              </w:rPr>
            </w:pPr>
            <w:r w:rsidRPr="00EF03EB">
              <w:rPr>
                <w:rFonts w:ascii="Arial" w:hAnsi="Arial" w:cs="Arial"/>
              </w:rPr>
              <w:t>Wentylator ścienny WO 120AM</w:t>
            </w:r>
            <w:r w:rsidRPr="00EF03EB">
              <w:rPr>
                <w:rFonts w:ascii="Arial" w:hAnsi="Arial" w:cs="Arial"/>
                <w:vertAlign w:val="superscript"/>
              </w:rPr>
              <w:t>*</w:t>
            </w:r>
          </w:p>
        </w:tc>
        <w:tc>
          <w:tcPr>
            <w:tcW w:w="1350" w:type="pct"/>
            <w:vAlign w:val="center"/>
            <w:hideMark/>
          </w:tcPr>
          <w:p w14:paraId="30BB53D0" w14:textId="77777777" w:rsidR="00650183" w:rsidRPr="00EF03EB" w:rsidRDefault="00650183" w:rsidP="000616E6">
            <w:pPr>
              <w:jc w:val="center"/>
              <w:rPr>
                <w:rFonts w:ascii="Arial" w:hAnsi="Arial" w:cs="Arial"/>
              </w:rPr>
            </w:pPr>
            <w:r w:rsidRPr="00EF03EB">
              <w:rPr>
                <w:rFonts w:ascii="Arial" w:hAnsi="Arial" w:cs="Arial"/>
              </w:rPr>
              <w:t>Zachodnia ściana budynku B-8</w:t>
            </w:r>
          </w:p>
        </w:tc>
        <w:tc>
          <w:tcPr>
            <w:tcW w:w="363" w:type="pct"/>
            <w:vAlign w:val="center"/>
            <w:hideMark/>
          </w:tcPr>
          <w:p w14:paraId="1D8B0D9C" w14:textId="77777777" w:rsidR="00650183" w:rsidRPr="00EF03EB" w:rsidRDefault="00650183" w:rsidP="000616E6">
            <w:pPr>
              <w:jc w:val="center"/>
              <w:rPr>
                <w:rFonts w:ascii="Arial" w:hAnsi="Arial" w:cs="Arial"/>
              </w:rPr>
            </w:pPr>
            <w:r w:rsidRPr="00EF03EB">
              <w:rPr>
                <w:rFonts w:ascii="Arial" w:hAnsi="Arial" w:cs="Arial"/>
              </w:rPr>
              <w:t>4,5</w:t>
            </w:r>
          </w:p>
        </w:tc>
        <w:tc>
          <w:tcPr>
            <w:tcW w:w="894" w:type="pct"/>
            <w:vAlign w:val="center"/>
            <w:hideMark/>
          </w:tcPr>
          <w:p w14:paraId="7A95D23D"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60AF73AE"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49E5A19C" w14:textId="77777777" w:rsidTr="000616E6">
        <w:trPr>
          <w:cantSplit/>
          <w:trHeight w:val="979"/>
        </w:trPr>
        <w:tc>
          <w:tcPr>
            <w:tcW w:w="863" w:type="pct"/>
            <w:vAlign w:val="center"/>
            <w:hideMark/>
          </w:tcPr>
          <w:p w14:paraId="01FCFAE0" w14:textId="77777777" w:rsidR="00650183" w:rsidRPr="00EF03EB" w:rsidRDefault="00650183" w:rsidP="000616E6">
            <w:pPr>
              <w:jc w:val="center"/>
              <w:rPr>
                <w:rFonts w:ascii="Arial" w:hAnsi="Arial" w:cs="Arial"/>
                <w:b/>
              </w:rPr>
            </w:pPr>
            <w:r w:rsidRPr="00EF03EB">
              <w:rPr>
                <w:rFonts w:ascii="Arial" w:hAnsi="Arial" w:cs="Arial"/>
                <w:b/>
              </w:rPr>
              <w:lastRenderedPageBreak/>
              <w:t>H-41-H-42</w:t>
            </w:r>
          </w:p>
          <w:p w14:paraId="61311D98" w14:textId="77777777" w:rsidR="00650183" w:rsidRPr="00EF03EB" w:rsidRDefault="00650183" w:rsidP="000616E6">
            <w:pPr>
              <w:jc w:val="center"/>
              <w:rPr>
                <w:rFonts w:ascii="Arial" w:hAnsi="Arial" w:cs="Arial"/>
              </w:rPr>
            </w:pPr>
            <w:r w:rsidRPr="00EF03EB">
              <w:rPr>
                <w:rFonts w:ascii="Arial" w:hAnsi="Arial" w:cs="Arial"/>
              </w:rPr>
              <w:t>(2 szt.)</w:t>
            </w:r>
          </w:p>
        </w:tc>
        <w:tc>
          <w:tcPr>
            <w:tcW w:w="1078" w:type="pct"/>
            <w:vAlign w:val="center"/>
            <w:hideMark/>
          </w:tcPr>
          <w:p w14:paraId="34492F3B" w14:textId="77777777" w:rsidR="00650183" w:rsidRPr="00EF03EB" w:rsidRDefault="00650183" w:rsidP="000616E6">
            <w:pPr>
              <w:jc w:val="center"/>
              <w:rPr>
                <w:rFonts w:ascii="Arial" w:hAnsi="Arial" w:cs="Arial"/>
                <w:vertAlign w:val="superscript"/>
              </w:rPr>
            </w:pPr>
            <w:r w:rsidRPr="00EF03EB">
              <w:rPr>
                <w:rFonts w:ascii="Arial" w:hAnsi="Arial" w:cs="Arial"/>
              </w:rPr>
              <w:t>Wentylator ścienny WO 120AM</w:t>
            </w:r>
            <w:r w:rsidRPr="00EF03EB">
              <w:rPr>
                <w:rFonts w:ascii="Arial" w:hAnsi="Arial" w:cs="Arial"/>
                <w:vertAlign w:val="superscript"/>
              </w:rPr>
              <w:t>*</w:t>
            </w:r>
          </w:p>
        </w:tc>
        <w:tc>
          <w:tcPr>
            <w:tcW w:w="1350" w:type="pct"/>
            <w:vAlign w:val="center"/>
            <w:hideMark/>
          </w:tcPr>
          <w:p w14:paraId="76A5C133" w14:textId="77777777" w:rsidR="00650183" w:rsidRPr="00EF03EB" w:rsidRDefault="00650183" w:rsidP="000616E6">
            <w:pPr>
              <w:jc w:val="center"/>
              <w:rPr>
                <w:rFonts w:ascii="Arial" w:hAnsi="Arial" w:cs="Arial"/>
              </w:rPr>
            </w:pPr>
            <w:r w:rsidRPr="00EF03EB">
              <w:rPr>
                <w:rFonts w:ascii="Arial" w:hAnsi="Arial" w:cs="Arial"/>
              </w:rPr>
              <w:t>Wschodnia ściana budynku B-8</w:t>
            </w:r>
          </w:p>
        </w:tc>
        <w:tc>
          <w:tcPr>
            <w:tcW w:w="363" w:type="pct"/>
            <w:vAlign w:val="center"/>
            <w:hideMark/>
          </w:tcPr>
          <w:p w14:paraId="4FF1A867" w14:textId="77777777" w:rsidR="00650183" w:rsidRPr="00EF03EB" w:rsidRDefault="00650183" w:rsidP="000616E6">
            <w:pPr>
              <w:jc w:val="center"/>
              <w:rPr>
                <w:rFonts w:ascii="Arial" w:hAnsi="Arial" w:cs="Arial"/>
              </w:rPr>
            </w:pPr>
            <w:r w:rsidRPr="00EF03EB">
              <w:rPr>
                <w:rFonts w:ascii="Arial" w:hAnsi="Arial" w:cs="Arial"/>
              </w:rPr>
              <w:t>8</w:t>
            </w:r>
          </w:p>
        </w:tc>
        <w:tc>
          <w:tcPr>
            <w:tcW w:w="894" w:type="pct"/>
            <w:vAlign w:val="center"/>
            <w:hideMark/>
          </w:tcPr>
          <w:p w14:paraId="04D66065"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2F3CC887"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17E4AE66" w14:textId="77777777" w:rsidTr="000616E6">
        <w:trPr>
          <w:cantSplit/>
        </w:trPr>
        <w:tc>
          <w:tcPr>
            <w:tcW w:w="863" w:type="pct"/>
            <w:vAlign w:val="center"/>
            <w:hideMark/>
          </w:tcPr>
          <w:p w14:paraId="0975AADA" w14:textId="77777777" w:rsidR="00650183" w:rsidRPr="00EF03EB" w:rsidRDefault="00650183" w:rsidP="000616E6">
            <w:pPr>
              <w:jc w:val="center"/>
              <w:rPr>
                <w:rFonts w:ascii="Arial" w:hAnsi="Arial" w:cs="Arial"/>
                <w:b/>
              </w:rPr>
            </w:pPr>
            <w:r w:rsidRPr="00EF03EB">
              <w:rPr>
                <w:rFonts w:ascii="Arial" w:hAnsi="Arial" w:cs="Arial"/>
                <w:b/>
              </w:rPr>
              <w:t>H-43-H-44</w:t>
            </w:r>
          </w:p>
          <w:p w14:paraId="0228241F" w14:textId="77777777" w:rsidR="00650183" w:rsidRPr="00EF03EB" w:rsidRDefault="00650183" w:rsidP="000616E6">
            <w:pPr>
              <w:jc w:val="center"/>
              <w:rPr>
                <w:rFonts w:ascii="Arial" w:hAnsi="Arial" w:cs="Arial"/>
              </w:rPr>
            </w:pPr>
            <w:r w:rsidRPr="00EF03EB">
              <w:rPr>
                <w:rFonts w:ascii="Arial" w:hAnsi="Arial" w:cs="Arial"/>
              </w:rPr>
              <w:t>(2 szt.)</w:t>
            </w:r>
          </w:p>
        </w:tc>
        <w:tc>
          <w:tcPr>
            <w:tcW w:w="1078" w:type="pct"/>
            <w:vAlign w:val="center"/>
            <w:hideMark/>
          </w:tcPr>
          <w:p w14:paraId="58FE7235" w14:textId="77777777" w:rsidR="00650183" w:rsidRPr="00EF03EB" w:rsidRDefault="00650183" w:rsidP="000616E6">
            <w:pPr>
              <w:jc w:val="center"/>
              <w:rPr>
                <w:rFonts w:ascii="Arial" w:hAnsi="Arial" w:cs="Arial"/>
                <w:vertAlign w:val="superscript"/>
              </w:rPr>
            </w:pPr>
            <w:r w:rsidRPr="00EF03EB">
              <w:rPr>
                <w:rFonts w:ascii="Arial" w:hAnsi="Arial" w:cs="Arial"/>
              </w:rPr>
              <w:t>Wentylator ścienny</w:t>
            </w:r>
          </w:p>
        </w:tc>
        <w:tc>
          <w:tcPr>
            <w:tcW w:w="1350" w:type="pct"/>
            <w:vAlign w:val="center"/>
            <w:hideMark/>
          </w:tcPr>
          <w:p w14:paraId="347036E5" w14:textId="77777777" w:rsidR="00650183" w:rsidRPr="00EF03EB" w:rsidRDefault="00650183" w:rsidP="000616E6">
            <w:pPr>
              <w:jc w:val="center"/>
              <w:rPr>
                <w:rFonts w:ascii="Arial" w:hAnsi="Arial" w:cs="Arial"/>
              </w:rPr>
            </w:pPr>
            <w:r w:rsidRPr="00EF03EB">
              <w:rPr>
                <w:rFonts w:ascii="Arial" w:hAnsi="Arial" w:cs="Arial"/>
              </w:rPr>
              <w:t>Południowa ściana budynku B-3</w:t>
            </w:r>
          </w:p>
        </w:tc>
        <w:tc>
          <w:tcPr>
            <w:tcW w:w="363" w:type="pct"/>
            <w:vAlign w:val="center"/>
            <w:hideMark/>
          </w:tcPr>
          <w:p w14:paraId="4FF6BF4A" w14:textId="77777777" w:rsidR="00650183" w:rsidRPr="00EF03EB" w:rsidRDefault="00650183" w:rsidP="000616E6">
            <w:pPr>
              <w:jc w:val="center"/>
              <w:rPr>
                <w:rFonts w:ascii="Arial" w:hAnsi="Arial" w:cs="Arial"/>
              </w:rPr>
            </w:pPr>
            <w:r w:rsidRPr="00EF03EB">
              <w:rPr>
                <w:rFonts w:ascii="Arial" w:hAnsi="Arial" w:cs="Arial"/>
              </w:rPr>
              <w:t>6,5</w:t>
            </w:r>
          </w:p>
        </w:tc>
        <w:tc>
          <w:tcPr>
            <w:tcW w:w="894" w:type="pct"/>
            <w:vAlign w:val="center"/>
            <w:hideMark/>
          </w:tcPr>
          <w:p w14:paraId="48155A64"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7639865E"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0C84A4C8" w14:textId="77777777" w:rsidTr="000616E6">
        <w:trPr>
          <w:cantSplit/>
          <w:trHeight w:val="818"/>
        </w:trPr>
        <w:tc>
          <w:tcPr>
            <w:tcW w:w="863" w:type="pct"/>
            <w:vAlign w:val="center"/>
            <w:hideMark/>
          </w:tcPr>
          <w:p w14:paraId="3B034869" w14:textId="77777777" w:rsidR="00650183" w:rsidRPr="00EF03EB" w:rsidRDefault="00650183" w:rsidP="000616E6">
            <w:pPr>
              <w:jc w:val="center"/>
              <w:rPr>
                <w:rFonts w:ascii="Arial" w:hAnsi="Arial" w:cs="Arial"/>
                <w:b/>
              </w:rPr>
            </w:pPr>
            <w:r w:rsidRPr="00EF03EB">
              <w:rPr>
                <w:rFonts w:ascii="Arial" w:hAnsi="Arial" w:cs="Arial"/>
                <w:b/>
              </w:rPr>
              <w:t>H-45</w:t>
            </w:r>
          </w:p>
        </w:tc>
        <w:tc>
          <w:tcPr>
            <w:tcW w:w="1078" w:type="pct"/>
            <w:vAlign w:val="center"/>
            <w:hideMark/>
          </w:tcPr>
          <w:p w14:paraId="07FDB752" w14:textId="77777777" w:rsidR="00650183" w:rsidRPr="00EF03EB" w:rsidRDefault="00650183" w:rsidP="000616E6">
            <w:pPr>
              <w:jc w:val="center"/>
              <w:rPr>
                <w:rFonts w:ascii="Arial" w:hAnsi="Arial" w:cs="Arial"/>
                <w:vertAlign w:val="superscript"/>
              </w:rPr>
            </w:pPr>
            <w:r w:rsidRPr="00EF03EB">
              <w:rPr>
                <w:rFonts w:ascii="Arial" w:hAnsi="Arial" w:cs="Arial"/>
              </w:rPr>
              <w:t>Wentylator dachowy</w:t>
            </w:r>
            <w:r w:rsidRPr="00EF03EB">
              <w:rPr>
                <w:rFonts w:ascii="Arial" w:hAnsi="Arial" w:cs="Arial"/>
                <w:vertAlign w:val="superscript"/>
              </w:rPr>
              <w:t>*</w:t>
            </w:r>
          </w:p>
        </w:tc>
        <w:tc>
          <w:tcPr>
            <w:tcW w:w="1350" w:type="pct"/>
            <w:vAlign w:val="center"/>
            <w:hideMark/>
          </w:tcPr>
          <w:p w14:paraId="2B6E69BB" w14:textId="77777777" w:rsidR="00650183" w:rsidRPr="00EF03EB" w:rsidRDefault="00650183" w:rsidP="000616E6">
            <w:pPr>
              <w:jc w:val="center"/>
              <w:rPr>
                <w:rFonts w:ascii="Arial" w:hAnsi="Arial" w:cs="Arial"/>
              </w:rPr>
            </w:pPr>
            <w:r w:rsidRPr="00EF03EB">
              <w:rPr>
                <w:rFonts w:ascii="Arial" w:hAnsi="Arial" w:cs="Arial"/>
              </w:rPr>
              <w:t>Dach hali budynku B-1</w:t>
            </w:r>
          </w:p>
        </w:tc>
        <w:tc>
          <w:tcPr>
            <w:tcW w:w="363" w:type="pct"/>
            <w:vAlign w:val="center"/>
            <w:hideMark/>
          </w:tcPr>
          <w:p w14:paraId="45DAF377" w14:textId="77777777" w:rsidR="00650183" w:rsidRPr="00EF03EB" w:rsidRDefault="00650183" w:rsidP="000616E6">
            <w:pPr>
              <w:jc w:val="center"/>
              <w:rPr>
                <w:rFonts w:ascii="Arial" w:hAnsi="Arial" w:cs="Arial"/>
              </w:rPr>
            </w:pPr>
            <w:r w:rsidRPr="00EF03EB">
              <w:rPr>
                <w:rFonts w:ascii="Arial" w:hAnsi="Arial" w:cs="Arial"/>
              </w:rPr>
              <w:t>10</w:t>
            </w:r>
          </w:p>
        </w:tc>
        <w:tc>
          <w:tcPr>
            <w:tcW w:w="894" w:type="pct"/>
            <w:vAlign w:val="center"/>
            <w:hideMark/>
          </w:tcPr>
          <w:p w14:paraId="7BBAEF79"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4D81ED97"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7F5A3B79" w14:textId="77777777" w:rsidTr="000616E6">
        <w:trPr>
          <w:cantSplit/>
        </w:trPr>
        <w:tc>
          <w:tcPr>
            <w:tcW w:w="863" w:type="pct"/>
            <w:vAlign w:val="center"/>
            <w:hideMark/>
          </w:tcPr>
          <w:p w14:paraId="57B247D9" w14:textId="77777777" w:rsidR="00650183" w:rsidRPr="00EF03EB" w:rsidRDefault="00650183" w:rsidP="000616E6">
            <w:pPr>
              <w:jc w:val="center"/>
              <w:rPr>
                <w:rFonts w:ascii="Arial" w:hAnsi="Arial" w:cs="Arial"/>
                <w:b/>
              </w:rPr>
            </w:pPr>
            <w:r w:rsidRPr="00EF03EB">
              <w:rPr>
                <w:rFonts w:ascii="Arial" w:hAnsi="Arial" w:cs="Arial"/>
                <w:b/>
              </w:rPr>
              <w:t>H-46</w:t>
            </w:r>
          </w:p>
        </w:tc>
        <w:tc>
          <w:tcPr>
            <w:tcW w:w="1078" w:type="pct"/>
            <w:vAlign w:val="center"/>
            <w:hideMark/>
          </w:tcPr>
          <w:p w14:paraId="6D7B3CB3" w14:textId="77777777" w:rsidR="00650183" w:rsidRPr="00EF03EB" w:rsidRDefault="00650183" w:rsidP="000616E6">
            <w:pPr>
              <w:jc w:val="center"/>
              <w:rPr>
                <w:rFonts w:ascii="Arial" w:hAnsi="Arial" w:cs="Arial"/>
              </w:rPr>
            </w:pPr>
            <w:r w:rsidRPr="00EF03EB">
              <w:rPr>
                <w:rFonts w:ascii="Arial" w:hAnsi="Arial" w:cs="Arial"/>
              </w:rPr>
              <w:t>Wentylator dachowy WDK-355-6</w:t>
            </w:r>
          </w:p>
        </w:tc>
        <w:tc>
          <w:tcPr>
            <w:tcW w:w="1350" w:type="pct"/>
            <w:vAlign w:val="center"/>
            <w:hideMark/>
          </w:tcPr>
          <w:p w14:paraId="2BD49C4F" w14:textId="77777777" w:rsidR="00650183" w:rsidRPr="00EF03EB" w:rsidRDefault="00650183" w:rsidP="000616E6">
            <w:pPr>
              <w:jc w:val="center"/>
              <w:rPr>
                <w:rFonts w:ascii="Arial" w:hAnsi="Arial" w:cs="Arial"/>
              </w:rPr>
            </w:pPr>
            <w:r w:rsidRPr="00EF03EB">
              <w:rPr>
                <w:rFonts w:ascii="Arial" w:hAnsi="Arial" w:cs="Arial"/>
              </w:rPr>
              <w:t>Dach hali B-2</w:t>
            </w:r>
          </w:p>
        </w:tc>
        <w:tc>
          <w:tcPr>
            <w:tcW w:w="363" w:type="pct"/>
            <w:vAlign w:val="center"/>
            <w:hideMark/>
          </w:tcPr>
          <w:p w14:paraId="167D5127" w14:textId="77777777" w:rsidR="00650183" w:rsidRPr="00EF03EB" w:rsidRDefault="00650183" w:rsidP="000616E6">
            <w:pPr>
              <w:jc w:val="center"/>
              <w:rPr>
                <w:rFonts w:ascii="Arial" w:hAnsi="Arial" w:cs="Arial"/>
              </w:rPr>
            </w:pPr>
            <w:r w:rsidRPr="00EF03EB">
              <w:rPr>
                <w:rFonts w:ascii="Arial" w:hAnsi="Arial" w:cs="Arial"/>
              </w:rPr>
              <w:t>9</w:t>
            </w:r>
          </w:p>
        </w:tc>
        <w:tc>
          <w:tcPr>
            <w:tcW w:w="894" w:type="pct"/>
            <w:vAlign w:val="center"/>
            <w:hideMark/>
          </w:tcPr>
          <w:p w14:paraId="609EFF76"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vAlign w:val="center"/>
            <w:hideMark/>
          </w:tcPr>
          <w:p w14:paraId="4EBB37D8"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2EBEA76A" w14:textId="77777777" w:rsidTr="000616E6">
        <w:trPr>
          <w:cantSplit/>
        </w:trPr>
        <w:tc>
          <w:tcPr>
            <w:tcW w:w="863" w:type="pct"/>
          </w:tcPr>
          <w:p w14:paraId="43A88146" w14:textId="77777777" w:rsidR="00650183" w:rsidRPr="00EF03EB" w:rsidRDefault="00650183" w:rsidP="000616E6">
            <w:pPr>
              <w:jc w:val="center"/>
              <w:rPr>
                <w:rFonts w:ascii="Arial" w:hAnsi="Arial" w:cs="Arial"/>
                <w:b/>
              </w:rPr>
            </w:pPr>
            <w:r w:rsidRPr="00EF03EB">
              <w:rPr>
                <w:rFonts w:ascii="Arial" w:hAnsi="Arial" w:cs="Arial"/>
                <w:b/>
              </w:rPr>
              <w:t>CNC1</w:t>
            </w:r>
          </w:p>
        </w:tc>
        <w:tc>
          <w:tcPr>
            <w:tcW w:w="1078" w:type="pct"/>
          </w:tcPr>
          <w:p w14:paraId="32743F0F" w14:textId="77777777" w:rsidR="00650183" w:rsidRPr="00EF03EB" w:rsidRDefault="00650183" w:rsidP="000616E6">
            <w:pPr>
              <w:jc w:val="center"/>
              <w:rPr>
                <w:rFonts w:ascii="Arial" w:hAnsi="Arial" w:cs="Arial"/>
              </w:rPr>
            </w:pPr>
            <w:r w:rsidRPr="00EF03EB">
              <w:rPr>
                <w:rFonts w:ascii="Arial" w:hAnsi="Arial" w:cs="Arial"/>
              </w:rPr>
              <w:t>centrala wentylacyjnej linii LCG I</w:t>
            </w:r>
          </w:p>
        </w:tc>
        <w:tc>
          <w:tcPr>
            <w:tcW w:w="1350" w:type="pct"/>
          </w:tcPr>
          <w:p w14:paraId="30A3FA1E" w14:textId="77777777" w:rsidR="00650183" w:rsidRPr="00EF03EB" w:rsidRDefault="00650183" w:rsidP="000616E6">
            <w:pPr>
              <w:jc w:val="center"/>
              <w:rPr>
                <w:rFonts w:ascii="Arial" w:hAnsi="Arial" w:cs="Arial"/>
              </w:rPr>
            </w:pPr>
            <w:r w:rsidRPr="00EF03EB">
              <w:rPr>
                <w:rFonts w:ascii="Arial" w:hAnsi="Arial" w:cs="Arial"/>
              </w:rPr>
              <w:t>Przy zachodniej elewacji hali Starej Narzędziowni</w:t>
            </w:r>
          </w:p>
        </w:tc>
        <w:tc>
          <w:tcPr>
            <w:tcW w:w="363" w:type="pct"/>
          </w:tcPr>
          <w:p w14:paraId="1DBF184F" w14:textId="77777777" w:rsidR="00650183" w:rsidRPr="00EF03EB" w:rsidRDefault="00650183" w:rsidP="000616E6">
            <w:pPr>
              <w:jc w:val="center"/>
              <w:rPr>
                <w:rFonts w:ascii="Arial" w:hAnsi="Arial" w:cs="Arial"/>
              </w:rPr>
            </w:pPr>
            <w:r w:rsidRPr="00EF03EB">
              <w:rPr>
                <w:rFonts w:ascii="Arial" w:hAnsi="Arial" w:cs="Arial"/>
              </w:rPr>
              <w:t>3,3</w:t>
            </w:r>
          </w:p>
        </w:tc>
        <w:tc>
          <w:tcPr>
            <w:tcW w:w="894" w:type="pct"/>
          </w:tcPr>
          <w:p w14:paraId="47144625"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tcPr>
          <w:p w14:paraId="6FD3E32A"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085BBF63" w14:textId="77777777" w:rsidTr="000616E6">
        <w:trPr>
          <w:cantSplit/>
          <w:trHeight w:val="1407"/>
        </w:trPr>
        <w:tc>
          <w:tcPr>
            <w:tcW w:w="863" w:type="pct"/>
          </w:tcPr>
          <w:p w14:paraId="63294960" w14:textId="77777777" w:rsidR="00650183" w:rsidRPr="00EF03EB" w:rsidRDefault="00650183" w:rsidP="000616E6">
            <w:pPr>
              <w:widowControl w:val="0"/>
              <w:autoSpaceDE w:val="0"/>
              <w:autoSpaceDN w:val="0"/>
              <w:spacing w:before="5"/>
              <w:rPr>
                <w:rFonts w:ascii="Arial" w:eastAsia="Arial" w:hAnsi="Arial" w:cs="Arial"/>
                <w:b/>
                <w:lang w:eastAsia="en-US"/>
              </w:rPr>
            </w:pPr>
          </w:p>
          <w:p w14:paraId="41F0C6BC" w14:textId="77777777" w:rsidR="00650183" w:rsidRPr="00EF03EB" w:rsidRDefault="00650183" w:rsidP="000616E6">
            <w:pPr>
              <w:jc w:val="center"/>
              <w:rPr>
                <w:rFonts w:ascii="Arial" w:hAnsi="Arial" w:cs="Arial"/>
                <w:b/>
              </w:rPr>
            </w:pPr>
            <w:proofErr w:type="spellStart"/>
            <w:r w:rsidRPr="00EF03EB">
              <w:rPr>
                <w:rFonts w:ascii="Arial" w:hAnsi="Arial" w:cs="Arial"/>
                <w:b/>
              </w:rPr>
              <w:t>CMCh</w:t>
            </w:r>
            <w:proofErr w:type="spellEnd"/>
          </w:p>
        </w:tc>
        <w:tc>
          <w:tcPr>
            <w:tcW w:w="1078" w:type="pct"/>
          </w:tcPr>
          <w:p w14:paraId="4D04F27D" w14:textId="77777777" w:rsidR="00650183" w:rsidRPr="00EF03EB" w:rsidRDefault="00650183" w:rsidP="000616E6">
            <w:pPr>
              <w:widowControl w:val="0"/>
              <w:autoSpaceDE w:val="0"/>
              <w:autoSpaceDN w:val="0"/>
              <w:ind w:left="302" w:hanging="8"/>
              <w:rPr>
                <w:rFonts w:ascii="Arial" w:eastAsia="Arial" w:hAnsi="Arial" w:cs="Arial"/>
                <w:lang w:eastAsia="en-US"/>
              </w:rPr>
            </w:pPr>
            <w:r w:rsidRPr="00EF03EB">
              <w:rPr>
                <w:rFonts w:ascii="Arial" w:eastAsia="Arial" w:hAnsi="Arial" w:cs="Arial"/>
                <w:lang w:eastAsia="en-US"/>
              </w:rPr>
              <w:t>centrala wentylacyjna</w:t>
            </w:r>
          </w:p>
          <w:p w14:paraId="51D7773B" w14:textId="77777777" w:rsidR="00650183" w:rsidRPr="00EF03EB" w:rsidRDefault="00650183" w:rsidP="000616E6">
            <w:pPr>
              <w:jc w:val="center"/>
              <w:rPr>
                <w:rFonts w:ascii="Arial" w:hAnsi="Arial" w:cs="Arial"/>
              </w:rPr>
            </w:pPr>
            <w:r w:rsidRPr="00EF03EB">
              <w:rPr>
                <w:rFonts w:ascii="Arial" w:hAnsi="Arial" w:cs="Arial"/>
              </w:rPr>
              <w:t>magazynu chemii linii LCG I</w:t>
            </w:r>
          </w:p>
        </w:tc>
        <w:tc>
          <w:tcPr>
            <w:tcW w:w="1350" w:type="pct"/>
          </w:tcPr>
          <w:p w14:paraId="5205F9C2" w14:textId="77777777" w:rsidR="00650183" w:rsidRPr="00EF03EB" w:rsidRDefault="00650183" w:rsidP="000616E6">
            <w:pPr>
              <w:jc w:val="center"/>
              <w:rPr>
                <w:rFonts w:ascii="Arial" w:hAnsi="Arial" w:cs="Arial"/>
              </w:rPr>
            </w:pPr>
            <w:r w:rsidRPr="00EF03EB">
              <w:rPr>
                <w:rFonts w:ascii="Arial" w:hAnsi="Arial" w:cs="Arial"/>
              </w:rPr>
              <w:t>Dach hali Starej Narzędziowni</w:t>
            </w:r>
          </w:p>
        </w:tc>
        <w:tc>
          <w:tcPr>
            <w:tcW w:w="363" w:type="pct"/>
          </w:tcPr>
          <w:p w14:paraId="4A4B73D3" w14:textId="77777777" w:rsidR="00650183" w:rsidRPr="00EF03EB" w:rsidRDefault="00650183" w:rsidP="000616E6">
            <w:pPr>
              <w:widowControl w:val="0"/>
              <w:autoSpaceDE w:val="0"/>
              <w:autoSpaceDN w:val="0"/>
              <w:spacing w:before="7"/>
              <w:rPr>
                <w:rFonts w:ascii="Arial" w:eastAsia="Arial" w:hAnsi="Arial" w:cs="Arial"/>
                <w:b/>
                <w:lang w:eastAsia="en-US"/>
              </w:rPr>
            </w:pPr>
          </w:p>
          <w:p w14:paraId="4BA73227" w14:textId="77777777" w:rsidR="00650183" w:rsidRPr="00EF03EB" w:rsidRDefault="00650183" w:rsidP="000616E6">
            <w:pPr>
              <w:jc w:val="center"/>
              <w:rPr>
                <w:rFonts w:ascii="Arial" w:hAnsi="Arial" w:cs="Arial"/>
              </w:rPr>
            </w:pPr>
            <w:r w:rsidRPr="00EF03EB">
              <w:rPr>
                <w:rFonts w:ascii="Arial" w:hAnsi="Arial" w:cs="Arial"/>
              </w:rPr>
              <w:t>12,5</w:t>
            </w:r>
          </w:p>
        </w:tc>
        <w:tc>
          <w:tcPr>
            <w:tcW w:w="894" w:type="pct"/>
          </w:tcPr>
          <w:p w14:paraId="683BED77" w14:textId="77777777" w:rsidR="00650183" w:rsidRPr="00EF03EB" w:rsidRDefault="00650183" w:rsidP="000616E6">
            <w:pPr>
              <w:widowControl w:val="0"/>
              <w:autoSpaceDE w:val="0"/>
              <w:autoSpaceDN w:val="0"/>
              <w:spacing w:before="7"/>
              <w:rPr>
                <w:rFonts w:ascii="Arial" w:eastAsia="Arial" w:hAnsi="Arial" w:cs="Arial"/>
                <w:b/>
                <w:lang w:eastAsia="en-US"/>
              </w:rPr>
            </w:pPr>
          </w:p>
          <w:p w14:paraId="5E11CC44"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tcPr>
          <w:p w14:paraId="6BD624F7" w14:textId="77777777" w:rsidR="00650183" w:rsidRPr="00EF03EB" w:rsidRDefault="00650183" w:rsidP="000616E6">
            <w:pPr>
              <w:widowControl w:val="0"/>
              <w:autoSpaceDE w:val="0"/>
              <w:autoSpaceDN w:val="0"/>
              <w:spacing w:before="7"/>
              <w:rPr>
                <w:rFonts w:ascii="Arial" w:eastAsia="Arial" w:hAnsi="Arial" w:cs="Arial"/>
                <w:b/>
                <w:lang w:eastAsia="en-US"/>
              </w:rPr>
            </w:pPr>
          </w:p>
          <w:p w14:paraId="115516E3"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59D2958F" w14:textId="77777777" w:rsidTr="000616E6">
        <w:trPr>
          <w:cantSplit/>
          <w:trHeight w:val="973"/>
        </w:trPr>
        <w:tc>
          <w:tcPr>
            <w:tcW w:w="863" w:type="pct"/>
          </w:tcPr>
          <w:p w14:paraId="42C9DFED" w14:textId="77777777" w:rsidR="00650183" w:rsidRPr="00EF03EB" w:rsidRDefault="00650183" w:rsidP="000616E6">
            <w:pPr>
              <w:jc w:val="center"/>
              <w:rPr>
                <w:rFonts w:ascii="Arial" w:hAnsi="Arial" w:cs="Arial"/>
                <w:b/>
              </w:rPr>
            </w:pPr>
            <w:r w:rsidRPr="00EF03EB">
              <w:rPr>
                <w:rFonts w:ascii="Arial" w:hAnsi="Arial" w:cs="Arial"/>
                <w:b/>
              </w:rPr>
              <w:t>ACh1</w:t>
            </w:r>
          </w:p>
        </w:tc>
        <w:tc>
          <w:tcPr>
            <w:tcW w:w="1078" w:type="pct"/>
          </w:tcPr>
          <w:p w14:paraId="55A07252" w14:textId="77777777" w:rsidR="00650183" w:rsidRPr="00EF03EB" w:rsidRDefault="00650183" w:rsidP="000616E6">
            <w:pPr>
              <w:jc w:val="center"/>
              <w:rPr>
                <w:rFonts w:ascii="Arial" w:hAnsi="Arial" w:cs="Arial"/>
              </w:rPr>
            </w:pPr>
            <w:r w:rsidRPr="00EF03EB">
              <w:rPr>
                <w:rFonts w:ascii="Arial" w:hAnsi="Arial" w:cs="Arial"/>
              </w:rPr>
              <w:t>Agregat chłodniczy linii LCG I</w:t>
            </w:r>
          </w:p>
        </w:tc>
        <w:tc>
          <w:tcPr>
            <w:tcW w:w="1350" w:type="pct"/>
          </w:tcPr>
          <w:p w14:paraId="074E8ADC" w14:textId="77777777" w:rsidR="00650183" w:rsidRPr="00EF03EB" w:rsidRDefault="00650183" w:rsidP="000616E6">
            <w:pPr>
              <w:jc w:val="center"/>
              <w:rPr>
                <w:rFonts w:ascii="Arial" w:hAnsi="Arial" w:cs="Arial"/>
              </w:rPr>
            </w:pPr>
            <w:r w:rsidRPr="00EF03EB">
              <w:rPr>
                <w:rFonts w:ascii="Arial" w:hAnsi="Arial" w:cs="Arial"/>
              </w:rPr>
              <w:t>Przy zachodniej elewacji hali Starej Narzędziowni</w:t>
            </w:r>
          </w:p>
        </w:tc>
        <w:tc>
          <w:tcPr>
            <w:tcW w:w="363" w:type="pct"/>
          </w:tcPr>
          <w:p w14:paraId="6B31CFF1" w14:textId="77777777" w:rsidR="00650183" w:rsidRPr="00EF03EB" w:rsidRDefault="00650183" w:rsidP="000616E6">
            <w:pPr>
              <w:jc w:val="center"/>
              <w:rPr>
                <w:rFonts w:ascii="Arial" w:hAnsi="Arial" w:cs="Arial"/>
              </w:rPr>
            </w:pPr>
            <w:r w:rsidRPr="00EF03EB">
              <w:rPr>
                <w:rFonts w:ascii="Arial" w:hAnsi="Arial" w:cs="Arial"/>
              </w:rPr>
              <w:t>1,5</w:t>
            </w:r>
          </w:p>
        </w:tc>
        <w:tc>
          <w:tcPr>
            <w:tcW w:w="894" w:type="pct"/>
          </w:tcPr>
          <w:p w14:paraId="71034F54"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tcPr>
          <w:p w14:paraId="2707303F"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7F1AB22B" w14:textId="77777777" w:rsidTr="000616E6">
        <w:trPr>
          <w:cantSplit/>
          <w:trHeight w:val="999"/>
        </w:trPr>
        <w:tc>
          <w:tcPr>
            <w:tcW w:w="863" w:type="pct"/>
          </w:tcPr>
          <w:p w14:paraId="7EC08362" w14:textId="77777777" w:rsidR="00650183" w:rsidRPr="00EF03EB" w:rsidRDefault="00650183" w:rsidP="000616E6">
            <w:pPr>
              <w:jc w:val="center"/>
              <w:rPr>
                <w:rFonts w:ascii="Arial" w:hAnsi="Arial" w:cs="Arial"/>
                <w:b/>
              </w:rPr>
            </w:pPr>
            <w:r w:rsidRPr="00EF03EB">
              <w:rPr>
                <w:rFonts w:ascii="Arial" w:hAnsi="Arial" w:cs="Arial"/>
                <w:b/>
              </w:rPr>
              <w:t>CII</w:t>
            </w:r>
          </w:p>
        </w:tc>
        <w:tc>
          <w:tcPr>
            <w:tcW w:w="1078" w:type="pct"/>
          </w:tcPr>
          <w:p w14:paraId="3A7D5125" w14:textId="77777777" w:rsidR="00650183" w:rsidRPr="00EF03EB" w:rsidRDefault="00650183" w:rsidP="000616E6">
            <w:pPr>
              <w:jc w:val="center"/>
              <w:rPr>
                <w:rFonts w:ascii="Arial" w:hAnsi="Arial" w:cs="Arial"/>
              </w:rPr>
            </w:pPr>
            <w:r w:rsidRPr="00EF03EB">
              <w:rPr>
                <w:rFonts w:ascii="Arial" w:hAnsi="Arial" w:cs="Arial"/>
              </w:rPr>
              <w:t>Centrala wentylacyjnej linii LCFGII</w:t>
            </w:r>
          </w:p>
        </w:tc>
        <w:tc>
          <w:tcPr>
            <w:tcW w:w="1350" w:type="pct"/>
          </w:tcPr>
          <w:p w14:paraId="749ECCBC" w14:textId="77777777" w:rsidR="00650183" w:rsidRPr="00EF03EB" w:rsidRDefault="00650183" w:rsidP="000616E6">
            <w:pPr>
              <w:jc w:val="center"/>
              <w:rPr>
                <w:rFonts w:ascii="Arial" w:hAnsi="Arial" w:cs="Arial"/>
              </w:rPr>
            </w:pPr>
            <w:r w:rsidRPr="00EF03EB">
              <w:rPr>
                <w:rFonts w:ascii="Arial" w:hAnsi="Arial" w:cs="Arial"/>
              </w:rPr>
              <w:t>Zachodnia elewacja Hali Ciągarni i Trawialni</w:t>
            </w:r>
          </w:p>
        </w:tc>
        <w:tc>
          <w:tcPr>
            <w:tcW w:w="363" w:type="pct"/>
          </w:tcPr>
          <w:p w14:paraId="0B212F67" w14:textId="77777777" w:rsidR="00650183" w:rsidRPr="00EF03EB" w:rsidRDefault="00650183" w:rsidP="000616E6">
            <w:pPr>
              <w:jc w:val="center"/>
              <w:rPr>
                <w:rFonts w:ascii="Arial" w:hAnsi="Arial" w:cs="Arial"/>
              </w:rPr>
            </w:pPr>
            <w:r w:rsidRPr="00EF03EB">
              <w:rPr>
                <w:rFonts w:ascii="Arial" w:hAnsi="Arial" w:cs="Arial"/>
              </w:rPr>
              <w:t>1,5</w:t>
            </w:r>
          </w:p>
        </w:tc>
        <w:tc>
          <w:tcPr>
            <w:tcW w:w="894" w:type="pct"/>
          </w:tcPr>
          <w:p w14:paraId="13243380" w14:textId="77777777" w:rsidR="00650183" w:rsidRPr="00EF03EB" w:rsidRDefault="00650183" w:rsidP="000616E6">
            <w:pPr>
              <w:jc w:val="center"/>
              <w:rPr>
                <w:rFonts w:ascii="Arial" w:hAnsi="Arial" w:cs="Arial"/>
              </w:rPr>
            </w:pPr>
            <w:r w:rsidRPr="00EF03EB">
              <w:rPr>
                <w:rFonts w:ascii="Arial" w:hAnsi="Arial" w:cs="Arial"/>
              </w:rPr>
              <w:t>16</w:t>
            </w:r>
          </w:p>
        </w:tc>
        <w:tc>
          <w:tcPr>
            <w:tcW w:w="451" w:type="pct"/>
          </w:tcPr>
          <w:p w14:paraId="6ED86800"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08651CCF" w14:textId="77777777" w:rsidTr="000616E6">
        <w:trPr>
          <w:cantSplit/>
          <w:trHeight w:val="1409"/>
        </w:trPr>
        <w:tc>
          <w:tcPr>
            <w:tcW w:w="863" w:type="pct"/>
          </w:tcPr>
          <w:p w14:paraId="3E322AA9" w14:textId="77777777" w:rsidR="00650183" w:rsidRPr="00EF03EB" w:rsidRDefault="00650183" w:rsidP="000616E6">
            <w:pPr>
              <w:jc w:val="center"/>
              <w:rPr>
                <w:rFonts w:ascii="Arial" w:hAnsi="Arial" w:cs="Arial"/>
                <w:b/>
              </w:rPr>
            </w:pPr>
            <w:r w:rsidRPr="00EF03EB">
              <w:rPr>
                <w:rFonts w:ascii="Arial" w:hAnsi="Arial" w:cs="Arial"/>
                <w:b/>
              </w:rPr>
              <w:t>Cz1</w:t>
            </w:r>
          </w:p>
        </w:tc>
        <w:tc>
          <w:tcPr>
            <w:tcW w:w="1078" w:type="pct"/>
          </w:tcPr>
          <w:p w14:paraId="259B65CB" w14:textId="77777777" w:rsidR="00650183" w:rsidRPr="00EF03EB" w:rsidRDefault="00650183" w:rsidP="000616E6">
            <w:pPr>
              <w:jc w:val="center"/>
              <w:rPr>
                <w:rFonts w:ascii="Arial" w:hAnsi="Arial" w:cs="Arial"/>
              </w:rPr>
            </w:pPr>
            <w:r w:rsidRPr="00EF03EB">
              <w:rPr>
                <w:rFonts w:ascii="Arial" w:hAnsi="Arial" w:cs="Arial"/>
              </w:rPr>
              <w:t>Wyciąg z oczyszczarki (śrutownica)</w:t>
            </w:r>
          </w:p>
        </w:tc>
        <w:tc>
          <w:tcPr>
            <w:tcW w:w="1350" w:type="pct"/>
          </w:tcPr>
          <w:p w14:paraId="559CF2C3" w14:textId="77777777" w:rsidR="00650183" w:rsidRPr="00EF03EB" w:rsidRDefault="00650183" w:rsidP="000616E6">
            <w:pPr>
              <w:jc w:val="center"/>
              <w:rPr>
                <w:rFonts w:ascii="Arial" w:hAnsi="Arial" w:cs="Arial"/>
              </w:rPr>
            </w:pPr>
            <w:r w:rsidRPr="00EF03EB">
              <w:rPr>
                <w:rFonts w:ascii="Arial" w:hAnsi="Arial" w:cs="Arial"/>
              </w:rPr>
              <w:t>Zachodnia elewacja Hali Ciągarni i Trawialni</w:t>
            </w:r>
          </w:p>
        </w:tc>
        <w:tc>
          <w:tcPr>
            <w:tcW w:w="363" w:type="pct"/>
          </w:tcPr>
          <w:p w14:paraId="011A10C4" w14:textId="77777777" w:rsidR="00650183" w:rsidRPr="00EF03EB" w:rsidRDefault="00650183" w:rsidP="000616E6">
            <w:pPr>
              <w:jc w:val="center"/>
              <w:rPr>
                <w:rFonts w:ascii="Arial" w:hAnsi="Arial" w:cs="Arial"/>
              </w:rPr>
            </w:pPr>
            <w:r w:rsidRPr="00EF03EB">
              <w:rPr>
                <w:rFonts w:ascii="Arial" w:hAnsi="Arial" w:cs="Arial"/>
              </w:rPr>
              <w:t>5,5</w:t>
            </w:r>
          </w:p>
        </w:tc>
        <w:tc>
          <w:tcPr>
            <w:tcW w:w="894" w:type="pct"/>
          </w:tcPr>
          <w:p w14:paraId="6001CE39" w14:textId="77777777" w:rsidR="00650183" w:rsidRPr="00EF03EB" w:rsidRDefault="00650183" w:rsidP="000616E6">
            <w:pPr>
              <w:jc w:val="center"/>
              <w:rPr>
                <w:rFonts w:ascii="Arial" w:hAnsi="Arial" w:cs="Arial"/>
              </w:rPr>
            </w:pPr>
            <w:r w:rsidRPr="00EF03EB">
              <w:rPr>
                <w:rFonts w:ascii="Arial" w:hAnsi="Arial" w:cs="Arial"/>
              </w:rPr>
              <w:t>3</w:t>
            </w:r>
          </w:p>
        </w:tc>
        <w:tc>
          <w:tcPr>
            <w:tcW w:w="451" w:type="pct"/>
          </w:tcPr>
          <w:p w14:paraId="40514231" w14:textId="77777777" w:rsidR="00650183" w:rsidRPr="00EF03EB" w:rsidRDefault="00650183" w:rsidP="000616E6">
            <w:pPr>
              <w:jc w:val="center"/>
              <w:rPr>
                <w:rFonts w:ascii="Arial" w:hAnsi="Arial" w:cs="Arial"/>
              </w:rPr>
            </w:pPr>
            <w:r w:rsidRPr="00EF03EB">
              <w:rPr>
                <w:rFonts w:ascii="Arial" w:hAnsi="Arial" w:cs="Arial"/>
              </w:rPr>
              <w:t>0</w:t>
            </w:r>
          </w:p>
        </w:tc>
      </w:tr>
    </w:tbl>
    <w:p w14:paraId="2A0EDDDC" w14:textId="77777777" w:rsidR="00650183" w:rsidRDefault="00650183" w:rsidP="00650183">
      <w:pPr>
        <w:rPr>
          <w:rFonts w:ascii="Arial" w:hAnsi="Arial" w:cs="Arial"/>
        </w:rPr>
      </w:pPr>
    </w:p>
    <w:p w14:paraId="1761FE4A" w14:textId="77777777" w:rsidR="00650183" w:rsidRDefault="00650183" w:rsidP="00650183">
      <w:pPr>
        <w:rPr>
          <w:rFonts w:ascii="Arial" w:hAnsi="Arial" w:cs="Arial"/>
        </w:rPr>
      </w:pPr>
    </w:p>
    <w:p w14:paraId="25652DA8" w14:textId="77777777" w:rsidR="00650183" w:rsidRPr="00EF03EB" w:rsidRDefault="00650183" w:rsidP="00650183">
      <w:pPr>
        <w:rPr>
          <w:rFonts w:ascii="Arial" w:hAnsi="Arial" w:cs="Arial"/>
          <w:b/>
        </w:rPr>
      </w:pPr>
      <w:r w:rsidRPr="00EF03EB">
        <w:rPr>
          <w:rFonts w:ascii="Arial" w:hAnsi="Arial" w:cs="Arial"/>
        </w:rPr>
        <w:t>Tabela 11b Źródła typu budynek</w:t>
      </w:r>
    </w:p>
    <w:tbl>
      <w:tblPr>
        <w:tblW w:w="5192" w:type="pct"/>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Caption w:val="Tabela 11 b zródła typu budynek"/>
        <w:tblDescription w:val="Symbol żródła hałasu, zródło, lokalizacja, wysokość zródła, czas pracy"/>
      </w:tblPr>
      <w:tblGrid>
        <w:gridCol w:w="1147"/>
        <w:gridCol w:w="4154"/>
        <w:gridCol w:w="2041"/>
        <w:gridCol w:w="1067"/>
        <w:gridCol w:w="1048"/>
      </w:tblGrid>
      <w:tr w:rsidR="00650183" w:rsidRPr="00EF03EB" w14:paraId="3C79DDA0" w14:textId="77777777" w:rsidTr="000616E6">
        <w:trPr>
          <w:cantSplit/>
          <w:trHeight w:val="405"/>
          <w:tblHeader/>
        </w:trPr>
        <w:tc>
          <w:tcPr>
            <w:tcW w:w="607" w:type="pct"/>
            <w:vMerge w:val="restart"/>
            <w:shd w:val="clear" w:color="auto" w:fill="FFFFFF"/>
            <w:vAlign w:val="center"/>
            <w:hideMark/>
          </w:tcPr>
          <w:p w14:paraId="35955887" w14:textId="77777777" w:rsidR="00650183" w:rsidRPr="00EF03EB" w:rsidRDefault="00650183" w:rsidP="000616E6">
            <w:pPr>
              <w:jc w:val="center"/>
              <w:rPr>
                <w:rFonts w:ascii="Arial" w:hAnsi="Arial" w:cs="Arial"/>
                <w:b/>
              </w:rPr>
            </w:pPr>
            <w:r w:rsidRPr="00EF03EB">
              <w:rPr>
                <w:rFonts w:ascii="Arial" w:hAnsi="Arial" w:cs="Arial"/>
                <w:b/>
              </w:rPr>
              <w:t>Symbol źródła</w:t>
            </w:r>
          </w:p>
        </w:tc>
        <w:tc>
          <w:tcPr>
            <w:tcW w:w="2196" w:type="pct"/>
            <w:vMerge w:val="restart"/>
            <w:shd w:val="clear" w:color="auto" w:fill="FFFFFF"/>
            <w:vAlign w:val="center"/>
          </w:tcPr>
          <w:p w14:paraId="3D720C5C" w14:textId="77777777" w:rsidR="00650183" w:rsidRPr="00EF03EB" w:rsidRDefault="00650183" w:rsidP="000616E6">
            <w:pPr>
              <w:jc w:val="center"/>
              <w:rPr>
                <w:rFonts w:ascii="Arial" w:hAnsi="Arial" w:cs="Arial"/>
                <w:b/>
              </w:rPr>
            </w:pPr>
            <w:r w:rsidRPr="00EF03EB">
              <w:rPr>
                <w:rFonts w:ascii="Arial" w:hAnsi="Arial" w:cs="Arial"/>
                <w:b/>
              </w:rPr>
              <w:t>Lokalizacja</w:t>
            </w:r>
          </w:p>
          <w:p w14:paraId="5B50ECAD" w14:textId="77777777" w:rsidR="00650183" w:rsidRPr="00EF03EB" w:rsidRDefault="00650183" w:rsidP="000616E6">
            <w:pPr>
              <w:rPr>
                <w:rFonts w:ascii="Arial" w:hAnsi="Arial" w:cs="Arial"/>
              </w:rPr>
            </w:pPr>
          </w:p>
        </w:tc>
        <w:tc>
          <w:tcPr>
            <w:tcW w:w="1079" w:type="pct"/>
            <w:vMerge w:val="restart"/>
            <w:shd w:val="clear" w:color="auto" w:fill="FFFFFF"/>
            <w:vAlign w:val="center"/>
            <w:hideMark/>
          </w:tcPr>
          <w:p w14:paraId="4A949F16" w14:textId="77777777" w:rsidR="00650183" w:rsidRPr="00EF03EB" w:rsidRDefault="00650183" w:rsidP="000616E6">
            <w:pPr>
              <w:jc w:val="center"/>
              <w:rPr>
                <w:rFonts w:ascii="Arial" w:hAnsi="Arial" w:cs="Arial"/>
                <w:b/>
              </w:rPr>
            </w:pPr>
            <w:r w:rsidRPr="00EF03EB">
              <w:rPr>
                <w:rFonts w:ascii="Arial" w:hAnsi="Arial" w:cs="Arial"/>
                <w:b/>
              </w:rPr>
              <w:t>Wysokość budynku [m]</w:t>
            </w:r>
          </w:p>
        </w:tc>
        <w:tc>
          <w:tcPr>
            <w:tcW w:w="1118" w:type="pct"/>
            <w:gridSpan w:val="2"/>
            <w:shd w:val="clear" w:color="auto" w:fill="FFFFFF"/>
            <w:vAlign w:val="center"/>
            <w:hideMark/>
          </w:tcPr>
          <w:p w14:paraId="42A7DA98" w14:textId="77777777" w:rsidR="00650183" w:rsidRPr="00EF03EB" w:rsidRDefault="00650183" w:rsidP="000616E6">
            <w:pPr>
              <w:jc w:val="center"/>
              <w:rPr>
                <w:rFonts w:ascii="Arial" w:hAnsi="Arial" w:cs="Arial"/>
                <w:b/>
              </w:rPr>
            </w:pPr>
            <w:r w:rsidRPr="00EF03EB">
              <w:rPr>
                <w:rFonts w:ascii="Arial" w:hAnsi="Arial" w:cs="Arial"/>
                <w:b/>
              </w:rPr>
              <w:t>Czas pracy [h]</w:t>
            </w:r>
          </w:p>
        </w:tc>
      </w:tr>
      <w:tr w:rsidR="00650183" w:rsidRPr="00EF03EB" w14:paraId="746DAA90" w14:textId="77777777" w:rsidTr="000616E6">
        <w:trPr>
          <w:cantSplit/>
          <w:trHeight w:val="287"/>
          <w:tblHeader/>
        </w:trPr>
        <w:tc>
          <w:tcPr>
            <w:tcW w:w="0" w:type="auto"/>
            <w:vMerge/>
            <w:vAlign w:val="center"/>
            <w:hideMark/>
          </w:tcPr>
          <w:p w14:paraId="2A3805E3" w14:textId="77777777" w:rsidR="00650183" w:rsidRPr="00EF03EB" w:rsidRDefault="00650183" w:rsidP="000616E6">
            <w:pPr>
              <w:rPr>
                <w:rFonts w:ascii="Arial" w:hAnsi="Arial" w:cs="Arial"/>
                <w:b/>
              </w:rPr>
            </w:pPr>
          </w:p>
        </w:tc>
        <w:tc>
          <w:tcPr>
            <w:tcW w:w="0" w:type="auto"/>
            <w:vMerge/>
            <w:vAlign w:val="center"/>
            <w:hideMark/>
          </w:tcPr>
          <w:p w14:paraId="4246A93C" w14:textId="77777777" w:rsidR="00650183" w:rsidRPr="00EF03EB" w:rsidRDefault="00650183" w:rsidP="000616E6">
            <w:pPr>
              <w:rPr>
                <w:rFonts w:ascii="Arial" w:hAnsi="Arial" w:cs="Arial"/>
              </w:rPr>
            </w:pPr>
          </w:p>
        </w:tc>
        <w:tc>
          <w:tcPr>
            <w:tcW w:w="0" w:type="auto"/>
            <w:vMerge/>
            <w:vAlign w:val="center"/>
            <w:hideMark/>
          </w:tcPr>
          <w:p w14:paraId="2BD73F7C" w14:textId="77777777" w:rsidR="00650183" w:rsidRPr="00EF03EB" w:rsidRDefault="00650183" w:rsidP="000616E6">
            <w:pPr>
              <w:rPr>
                <w:rFonts w:ascii="Arial" w:hAnsi="Arial" w:cs="Arial"/>
                <w:b/>
              </w:rPr>
            </w:pPr>
          </w:p>
        </w:tc>
        <w:tc>
          <w:tcPr>
            <w:tcW w:w="564" w:type="pct"/>
            <w:shd w:val="clear" w:color="auto" w:fill="FFFFFF"/>
            <w:vAlign w:val="center"/>
            <w:hideMark/>
          </w:tcPr>
          <w:p w14:paraId="7BAB45F8" w14:textId="77777777" w:rsidR="00650183" w:rsidRPr="00EF03EB" w:rsidRDefault="00650183" w:rsidP="000616E6">
            <w:pPr>
              <w:jc w:val="center"/>
              <w:rPr>
                <w:rFonts w:ascii="Arial" w:hAnsi="Arial" w:cs="Arial"/>
                <w:b/>
              </w:rPr>
            </w:pPr>
            <w:r w:rsidRPr="00EF03EB">
              <w:rPr>
                <w:rFonts w:ascii="Arial" w:hAnsi="Arial" w:cs="Arial"/>
                <w:b/>
              </w:rPr>
              <w:t>Pora dzienna</w:t>
            </w:r>
          </w:p>
        </w:tc>
        <w:tc>
          <w:tcPr>
            <w:tcW w:w="554" w:type="pct"/>
            <w:shd w:val="clear" w:color="auto" w:fill="FFFFFF"/>
            <w:vAlign w:val="center"/>
            <w:hideMark/>
          </w:tcPr>
          <w:p w14:paraId="74A837B2" w14:textId="77777777" w:rsidR="00650183" w:rsidRPr="00EF03EB" w:rsidRDefault="00650183" w:rsidP="000616E6">
            <w:pPr>
              <w:jc w:val="center"/>
              <w:rPr>
                <w:rFonts w:ascii="Arial" w:hAnsi="Arial" w:cs="Arial"/>
                <w:b/>
              </w:rPr>
            </w:pPr>
            <w:r w:rsidRPr="00EF03EB">
              <w:rPr>
                <w:rFonts w:ascii="Arial" w:hAnsi="Arial" w:cs="Arial"/>
                <w:b/>
              </w:rPr>
              <w:t>Pora nocna</w:t>
            </w:r>
          </w:p>
        </w:tc>
      </w:tr>
      <w:tr w:rsidR="00650183" w:rsidRPr="00EF03EB" w14:paraId="5F37CCA1" w14:textId="77777777" w:rsidTr="000616E6">
        <w:tc>
          <w:tcPr>
            <w:tcW w:w="607" w:type="pct"/>
            <w:vAlign w:val="center"/>
            <w:hideMark/>
          </w:tcPr>
          <w:p w14:paraId="2E353CBE" w14:textId="77777777" w:rsidR="00650183" w:rsidRPr="00EF03EB" w:rsidRDefault="00650183" w:rsidP="000616E6">
            <w:pPr>
              <w:spacing w:before="100" w:beforeAutospacing="1" w:after="100" w:afterAutospacing="1"/>
              <w:jc w:val="center"/>
              <w:rPr>
                <w:rFonts w:ascii="Arial" w:eastAsia="Arial Unicode MS" w:hAnsi="Arial" w:cs="Arial"/>
                <w:b/>
                <w:color w:val="000000"/>
              </w:rPr>
            </w:pPr>
            <w:r w:rsidRPr="00EF03EB">
              <w:rPr>
                <w:rFonts w:ascii="Arial" w:eastAsia="Arial Unicode MS" w:hAnsi="Arial" w:cs="Arial"/>
                <w:b/>
                <w:color w:val="000000"/>
              </w:rPr>
              <w:t>B-1</w:t>
            </w:r>
          </w:p>
        </w:tc>
        <w:tc>
          <w:tcPr>
            <w:tcW w:w="2196" w:type="pct"/>
            <w:vAlign w:val="center"/>
            <w:hideMark/>
          </w:tcPr>
          <w:p w14:paraId="4B680430" w14:textId="77777777" w:rsidR="00650183" w:rsidRPr="00EF03EB" w:rsidRDefault="00650183" w:rsidP="000616E6">
            <w:pPr>
              <w:spacing w:before="100" w:beforeAutospacing="1" w:after="100" w:afterAutospacing="1"/>
              <w:rPr>
                <w:rFonts w:ascii="Arial" w:eastAsia="Arial Unicode MS" w:hAnsi="Arial" w:cs="Arial"/>
                <w:color w:val="000000"/>
              </w:rPr>
            </w:pPr>
            <w:r w:rsidRPr="00EF03EB">
              <w:rPr>
                <w:rFonts w:ascii="Arial" w:eastAsia="Arial Unicode MS" w:hAnsi="Arial" w:cs="Arial"/>
                <w:color w:val="000000"/>
              </w:rPr>
              <w:t>Budynek w którym mieści się wydział:-PR-2C, PR-3T, PR-3P (ciągarnia, trawialnia, LCFG II)</w:t>
            </w:r>
          </w:p>
        </w:tc>
        <w:tc>
          <w:tcPr>
            <w:tcW w:w="1079" w:type="pct"/>
            <w:vAlign w:val="center"/>
            <w:hideMark/>
          </w:tcPr>
          <w:p w14:paraId="707583FF" w14:textId="77777777" w:rsidR="00650183" w:rsidRPr="00EF03EB" w:rsidRDefault="00650183" w:rsidP="000616E6">
            <w:pPr>
              <w:jc w:val="center"/>
              <w:rPr>
                <w:rFonts w:ascii="Arial" w:hAnsi="Arial" w:cs="Arial"/>
              </w:rPr>
            </w:pPr>
            <w:r w:rsidRPr="00EF03EB">
              <w:rPr>
                <w:rFonts w:ascii="Arial" w:hAnsi="Arial" w:cs="Arial"/>
              </w:rPr>
              <w:t>8</w:t>
            </w:r>
          </w:p>
        </w:tc>
        <w:tc>
          <w:tcPr>
            <w:tcW w:w="564" w:type="pct"/>
            <w:vAlign w:val="center"/>
            <w:hideMark/>
          </w:tcPr>
          <w:p w14:paraId="6755B051" w14:textId="77777777" w:rsidR="00650183" w:rsidRPr="00EF03EB" w:rsidRDefault="00650183" w:rsidP="000616E6">
            <w:pPr>
              <w:jc w:val="center"/>
              <w:rPr>
                <w:rFonts w:ascii="Arial" w:hAnsi="Arial" w:cs="Arial"/>
              </w:rPr>
            </w:pPr>
            <w:r w:rsidRPr="00EF03EB">
              <w:rPr>
                <w:rFonts w:ascii="Arial" w:hAnsi="Arial" w:cs="Arial"/>
              </w:rPr>
              <w:t>16</w:t>
            </w:r>
          </w:p>
        </w:tc>
        <w:tc>
          <w:tcPr>
            <w:tcW w:w="554" w:type="pct"/>
            <w:vAlign w:val="center"/>
            <w:hideMark/>
          </w:tcPr>
          <w:p w14:paraId="5D59F5CE"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798122E3" w14:textId="77777777" w:rsidTr="000616E6">
        <w:trPr>
          <w:cantSplit/>
        </w:trPr>
        <w:tc>
          <w:tcPr>
            <w:tcW w:w="607" w:type="pct"/>
            <w:vAlign w:val="center"/>
            <w:hideMark/>
          </w:tcPr>
          <w:p w14:paraId="7AB232CC" w14:textId="77777777" w:rsidR="00650183" w:rsidRPr="00EF03EB" w:rsidRDefault="00650183" w:rsidP="000616E6">
            <w:pPr>
              <w:jc w:val="center"/>
              <w:rPr>
                <w:rFonts w:ascii="Arial" w:hAnsi="Arial" w:cs="Arial"/>
                <w:b/>
              </w:rPr>
            </w:pPr>
            <w:r w:rsidRPr="00EF03EB">
              <w:rPr>
                <w:rFonts w:ascii="Arial" w:hAnsi="Arial" w:cs="Arial"/>
                <w:b/>
              </w:rPr>
              <w:t>B-2</w:t>
            </w:r>
          </w:p>
        </w:tc>
        <w:tc>
          <w:tcPr>
            <w:tcW w:w="2196" w:type="pct"/>
            <w:vAlign w:val="center"/>
            <w:hideMark/>
          </w:tcPr>
          <w:p w14:paraId="2153B50C" w14:textId="77777777" w:rsidR="00650183" w:rsidRPr="00EF03EB" w:rsidRDefault="00650183" w:rsidP="000616E6">
            <w:pPr>
              <w:rPr>
                <w:rFonts w:ascii="Arial" w:hAnsi="Arial" w:cs="Arial"/>
              </w:rPr>
            </w:pPr>
            <w:r w:rsidRPr="00EF03EB">
              <w:rPr>
                <w:rFonts w:ascii="Arial" w:hAnsi="Arial" w:cs="Arial"/>
              </w:rPr>
              <w:t>Budynek z wydziałami:</w:t>
            </w:r>
          </w:p>
          <w:p w14:paraId="2355476E" w14:textId="77777777" w:rsidR="00650183" w:rsidRPr="00EF03EB" w:rsidRDefault="00650183" w:rsidP="000616E6">
            <w:pPr>
              <w:rPr>
                <w:rFonts w:ascii="Arial" w:hAnsi="Arial" w:cs="Arial"/>
              </w:rPr>
            </w:pPr>
            <w:r w:rsidRPr="00EF03EB">
              <w:rPr>
                <w:rFonts w:ascii="Arial" w:hAnsi="Arial" w:cs="Arial"/>
              </w:rPr>
              <w:t>- PR2S Auto-</w:t>
            </w:r>
            <w:proofErr w:type="spellStart"/>
            <w:r w:rsidRPr="00EF03EB">
              <w:rPr>
                <w:rFonts w:ascii="Arial" w:hAnsi="Arial" w:cs="Arial"/>
              </w:rPr>
              <w:t>Moto</w:t>
            </w:r>
            <w:proofErr w:type="spellEnd"/>
          </w:p>
          <w:p w14:paraId="19A21809" w14:textId="77777777" w:rsidR="00650183" w:rsidRPr="00EF03EB" w:rsidRDefault="00650183" w:rsidP="000616E6">
            <w:pPr>
              <w:rPr>
                <w:rFonts w:ascii="Arial" w:hAnsi="Arial" w:cs="Arial"/>
              </w:rPr>
            </w:pPr>
            <w:r w:rsidRPr="00EF03EB">
              <w:rPr>
                <w:rFonts w:ascii="Arial" w:hAnsi="Arial" w:cs="Arial"/>
              </w:rPr>
              <w:t>- PR3C (obróbka cieplna)</w:t>
            </w:r>
          </w:p>
        </w:tc>
        <w:tc>
          <w:tcPr>
            <w:tcW w:w="1079" w:type="pct"/>
            <w:vAlign w:val="center"/>
            <w:hideMark/>
          </w:tcPr>
          <w:p w14:paraId="7A80D946" w14:textId="77777777" w:rsidR="00650183" w:rsidRPr="00EF03EB" w:rsidRDefault="00650183" w:rsidP="000616E6">
            <w:pPr>
              <w:jc w:val="center"/>
              <w:rPr>
                <w:rFonts w:ascii="Arial" w:hAnsi="Arial" w:cs="Arial"/>
              </w:rPr>
            </w:pPr>
            <w:r w:rsidRPr="00EF03EB">
              <w:rPr>
                <w:rFonts w:ascii="Arial" w:hAnsi="Arial" w:cs="Arial"/>
              </w:rPr>
              <w:t>8</w:t>
            </w:r>
          </w:p>
        </w:tc>
        <w:tc>
          <w:tcPr>
            <w:tcW w:w="564" w:type="pct"/>
            <w:vAlign w:val="center"/>
            <w:hideMark/>
          </w:tcPr>
          <w:p w14:paraId="3C1C41A0" w14:textId="77777777" w:rsidR="00650183" w:rsidRPr="00EF03EB" w:rsidRDefault="00650183" w:rsidP="000616E6">
            <w:pPr>
              <w:jc w:val="center"/>
              <w:rPr>
                <w:rFonts w:ascii="Arial" w:hAnsi="Arial" w:cs="Arial"/>
              </w:rPr>
            </w:pPr>
            <w:r w:rsidRPr="00EF03EB">
              <w:rPr>
                <w:rFonts w:ascii="Arial" w:hAnsi="Arial" w:cs="Arial"/>
              </w:rPr>
              <w:t>16</w:t>
            </w:r>
          </w:p>
        </w:tc>
        <w:tc>
          <w:tcPr>
            <w:tcW w:w="554" w:type="pct"/>
            <w:vAlign w:val="center"/>
            <w:hideMark/>
          </w:tcPr>
          <w:p w14:paraId="230E5FE2"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7D6DC90A" w14:textId="77777777" w:rsidTr="000616E6">
        <w:tc>
          <w:tcPr>
            <w:tcW w:w="607" w:type="pct"/>
            <w:vAlign w:val="center"/>
            <w:hideMark/>
          </w:tcPr>
          <w:p w14:paraId="6A244ABC" w14:textId="77777777" w:rsidR="00650183" w:rsidRPr="00EF03EB" w:rsidRDefault="00650183" w:rsidP="000616E6">
            <w:pPr>
              <w:jc w:val="center"/>
              <w:rPr>
                <w:rFonts w:ascii="Arial" w:hAnsi="Arial" w:cs="Arial"/>
                <w:b/>
              </w:rPr>
            </w:pPr>
            <w:r w:rsidRPr="00EF03EB">
              <w:rPr>
                <w:rFonts w:ascii="Arial" w:hAnsi="Arial" w:cs="Arial"/>
                <w:b/>
              </w:rPr>
              <w:t>B-3</w:t>
            </w:r>
          </w:p>
        </w:tc>
        <w:tc>
          <w:tcPr>
            <w:tcW w:w="2196" w:type="pct"/>
            <w:vAlign w:val="center"/>
            <w:hideMark/>
          </w:tcPr>
          <w:p w14:paraId="0D53FA46" w14:textId="77777777" w:rsidR="00650183" w:rsidRPr="00EF03EB" w:rsidRDefault="00650183" w:rsidP="000616E6">
            <w:pPr>
              <w:rPr>
                <w:rFonts w:ascii="Arial" w:hAnsi="Arial" w:cs="Arial"/>
              </w:rPr>
            </w:pPr>
            <w:r w:rsidRPr="00EF03EB">
              <w:rPr>
                <w:rFonts w:ascii="Arial" w:hAnsi="Arial" w:cs="Arial"/>
              </w:rPr>
              <w:t>Budynek z  wydziałami:</w:t>
            </w:r>
          </w:p>
          <w:p w14:paraId="69B4F916" w14:textId="77777777" w:rsidR="00650183" w:rsidRPr="00EF03EB" w:rsidRDefault="00650183" w:rsidP="000616E6">
            <w:pPr>
              <w:rPr>
                <w:rFonts w:ascii="Arial" w:hAnsi="Arial" w:cs="Arial"/>
              </w:rPr>
            </w:pPr>
            <w:r w:rsidRPr="00EF03EB">
              <w:rPr>
                <w:rFonts w:ascii="Arial" w:hAnsi="Arial" w:cs="Arial"/>
              </w:rPr>
              <w:lastRenderedPageBreak/>
              <w:t>- PR3C (obróbka cieplna)</w:t>
            </w:r>
          </w:p>
          <w:p w14:paraId="5EC4C0E5" w14:textId="77777777" w:rsidR="00650183" w:rsidRPr="00EF03EB" w:rsidRDefault="00650183" w:rsidP="000616E6">
            <w:pPr>
              <w:rPr>
                <w:rFonts w:ascii="Arial" w:hAnsi="Arial" w:cs="Arial"/>
              </w:rPr>
            </w:pPr>
            <w:r w:rsidRPr="00EF03EB">
              <w:rPr>
                <w:rFonts w:ascii="Arial" w:hAnsi="Arial" w:cs="Arial"/>
              </w:rPr>
              <w:t xml:space="preserve">- PR23 (śruby), TKN, </w:t>
            </w:r>
            <w:proofErr w:type="spellStart"/>
            <w:r w:rsidRPr="00EF03EB">
              <w:rPr>
                <w:rFonts w:ascii="Arial" w:hAnsi="Arial" w:cs="Arial"/>
              </w:rPr>
              <w:t>sprężarkownia</w:t>
            </w:r>
            <w:proofErr w:type="spellEnd"/>
          </w:p>
        </w:tc>
        <w:tc>
          <w:tcPr>
            <w:tcW w:w="1079" w:type="pct"/>
            <w:vAlign w:val="center"/>
            <w:hideMark/>
          </w:tcPr>
          <w:p w14:paraId="3D28ED5B" w14:textId="77777777" w:rsidR="00650183" w:rsidRPr="00EF03EB" w:rsidRDefault="00650183" w:rsidP="000616E6">
            <w:pPr>
              <w:jc w:val="center"/>
              <w:rPr>
                <w:rFonts w:ascii="Arial" w:hAnsi="Arial" w:cs="Arial"/>
              </w:rPr>
            </w:pPr>
            <w:r w:rsidRPr="00EF03EB">
              <w:rPr>
                <w:rFonts w:ascii="Arial" w:hAnsi="Arial" w:cs="Arial"/>
              </w:rPr>
              <w:lastRenderedPageBreak/>
              <w:t>8</w:t>
            </w:r>
          </w:p>
        </w:tc>
        <w:tc>
          <w:tcPr>
            <w:tcW w:w="564" w:type="pct"/>
            <w:vAlign w:val="center"/>
            <w:hideMark/>
          </w:tcPr>
          <w:p w14:paraId="66267F91" w14:textId="77777777" w:rsidR="00650183" w:rsidRPr="00EF03EB" w:rsidRDefault="00650183" w:rsidP="000616E6">
            <w:pPr>
              <w:jc w:val="center"/>
              <w:rPr>
                <w:rFonts w:ascii="Arial" w:hAnsi="Arial" w:cs="Arial"/>
              </w:rPr>
            </w:pPr>
            <w:r w:rsidRPr="00EF03EB">
              <w:rPr>
                <w:rFonts w:ascii="Arial" w:hAnsi="Arial" w:cs="Arial"/>
              </w:rPr>
              <w:t>16</w:t>
            </w:r>
          </w:p>
        </w:tc>
        <w:tc>
          <w:tcPr>
            <w:tcW w:w="554" w:type="pct"/>
            <w:vAlign w:val="center"/>
            <w:hideMark/>
          </w:tcPr>
          <w:p w14:paraId="6DF8D0C3" w14:textId="77777777" w:rsidR="00650183" w:rsidRPr="00EF03EB" w:rsidRDefault="00650183" w:rsidP="000616E6">
            <w:pPr>
              <w:jc w:val="center"/>
              <w:rPr>
                <w:rFonts w:ascii="Arial" w:hAnsi="Arial" w:cs="Arial"/>
              </w:rPr>
            </w:pPr>
            <w:r w:rsidRPr="00EF03EB">
              <w:rPr>
                <w:rFonts w:ascii="Arial" w:hAnsi="Arial" w:cs="Arial"/>
              </w:rPr>
              <w:t>8</w:t>
            </w:r>
          </w:p>
        </w:tc>
      </w:tr>
      <w:tr w:rsidR="00650183" w:rsidRPr="00EF03EB" w14:paraId="27EF04CD" w14:textId="77777777" w:rsidTr="000616E6">
        <w:trPr>
          <w:trHeight w:val="347"/>
        </w:trPr>
        <w:tc>
          <w:tcPr>
            <w:tcW w:w="607" w:type="pct"/>
            <w:vAlign w:val="center"/>
            <w:hideMark/>
          </w:tcPr>
          <w:p w14:paraId="77C67CBD" w14:textId="77777777" w:rsidR="00650183" w:rsidRPr="00EF03EB" w:rsidRDefault="00650183" w:rsidP="000616E6">
            <w:pPr>
              <w:jc w:val="center"/>
              <w:rPr>
                <w:rFonts w:ascii="Arial" w:hAnsi="Arial" w:cs="Arial"/>
                <w:b/>
              </w:rPr>
            </w:pPr>
            <w:r w:rsidRPr="00EF03EB">
              <w:rPr>
                <w:rFonts w:ascii="Arial" w:hAnsi="Arial" w:cs="Arial"/>
                <w:b/>
              </w:rPr>
              <w:t>B-4</w:t>
            </w:r>
          </w:p>
        </w:tc>
        <w:tc>
          <w:tcPr>
            <w:tcW w:w="2196" w:type="pct"/>
            <w:vAlign w:val="center"/>
            <w:hideMark/>
          </w:tcPr>
          <w:p w14:paraId="14AC6576" w14:textId="77777777" w:rsidR="00650183" w:rsidRPr="00EF03EB" w:rsidRDefault="00650183" w:rsidP="000616E6">
            <w:pPr>
              <w:rPr>
                <w:rFonts w:ascii="Arial" w:hAnsi="Arial" w:cs="Arial"/>
              </w:rPr>
            </w:pPr>
            <w:r w:rsidRPr="00EF03EB">
              <w:rPr>
                <w:rFonts w:ascii="Arial" w:hAnsi="Arial" w:cs="Arial"/>
              </w:rPr>
              <w:t>Wydział PR-2KK (Kotwy)</w:t>
            </w:r>
          </w:p>
        </w:tc>
        <w:tc>
          <w:tcPr>
            <w:tcW w:w="1079" w:type="pct"/>
            <w:vAlign w:val="center"/>
            <w:hideMark/>
          </w:tcPr>
          <w:p w14:paraId="34BD0AA7" w14:textId="77777777" w:rsidR="00650183" w:rsidRPr="00EF03EB" w:rsidRDefault="00650183" w:rsidP="000616E6">
            <w:pPr>
              <w:jc w:val="center"/>
              <w:rPr>
                <w:rFonts w:ascii="Arial" w:hAnsi="Arial" w:cs="Arial"/>
              </w:rPr>
            </w:pPr>
            <w:r w:rsidRPr="00EF03EB">
              <w:rPr>
                <w:rFonts w:ascii="Arial" w:hAnsi="Arial" w:cs="Arial"/>
              </w:rPr>
              <w:t>8</w:t>
            </w:r>
          </w:p>
        </w:tc>
        <w:tc>
          <w:tcPr>
            <w:tcW w:w="564" w:type="pct"/>
            <w:vAlign w:val="center"/>
            <w:hideMark/>
          </w:tcPr>
          <w:p w14:paraId="534E77A4" w14:textId="77777777" w:rsidR="00650183" w:rsidRPr="00EF03EB" w:rsidRDefault="00650183" w:rsidP="000616E6">
            <w:pPr>
              <w:jc w:val="center"/>
              <w:rPr>
                <w:rFonts w:ascii="Arial" w:hAnsi="Arial" w:cs="Arial"/>
              </w:rPr>
            </w:pPr>
            <w:r w:rsidRPr="00EF03EB">
              <w:rPr>
                <w:rFonts w:ascii="Arial" w:hAnsi="Arial" w:cs="Arial"/>
              </w:rPr>
              <w:t>16</w:t>
            </w:r>
          </w:p>
        </w:tc>
        <w:tc>
          <w:tcPr>
            <w:tcW w:w="554" w:type="pct"/>
            <w:vAlign w:val="center"/>
            <w:hideMark/>
          </w:tcPr>
          <w:p w14:paraId="0450B9A8"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611C5F7F" w14:textId="77777777" w:rsidTr="000616E6">
        <w:tc>
          <w:tcPr>
            <w:tcW w:w="607" w:type="pct"/>
            <w:vAlign w:val="center"/>
            <w:hideMark/>
          </w:tcPr>
          <w:p w14:paraId="1797EABE" w14:textId="77777777" w:rsidR="00650183" w:rsidRPr="00EF03EB" w:rsidRDefault="00650183" w:rsidP="000616E6">
            <w:pPr>
              <w:jc w:val="center"/>
              <w:rPr>
                <w:rFonts w:ascii="Arial" w:hAnsi="Arial" w:cs="Arial"/>
                <w:b/>
              </w:rPr>
            </w:pPr>
            <w:r w:rsidRPr="00EF03EB">
              <w:rPr>
                <w:rFonts w:ascii="Arial" w:hAnsi="Arial" w:cs="Arial"/>
                <w:b/>
              </w:rPr>
              <w:t>B-6</w:t>
            </w:r>
          </w:p>
        </w:tc>
        <w:tc>
          <w:tcPr>
            <w:tcW w:w="2196" w:type="pct"/>
            <w:vAlign w:val="center"/>
            <w:hideMark/>
          </w:tcPr>
          <w:p w14:paraId="3A152C54" w14:textId="77777777" w:rsidR="00650183" w:rsidRPr="00EF03EB" w:rsidRDefault="00650183" w:rsidP="000616E6">
            <w:pPr>
              <w:rPr>
                <w:rFonts w:ascii="Arial" w:hAnsi="Arial" w:cs="Arial"/>
              </w:rPr>
            </w:pPr>
            <w:r w:rsidRPr="00EF03EB">
              <w:rPr>
                <w:rFonts w:ascii="Arial" w:hAnsi="Arial" w:cs="Arial"/>
              </w:rPr>
              <w:t>Magazyn wysokiego składowania</w:t>
            </w:r>
          </w:p>
        </w:tc>
        <w:tc>
          <w:tcPr>
            <w:tcW w:w="1079" w:type="pct"/>
            <w:vAlign w:val="center"/>
            <w:hideMark/>
          </w:tcPr>
          <w:p w14:paraId="595259EC" w14:textId="77777777" w:rsidR="00650183" w:rsidRPr="00EF03EB" w:rsidRDefault="00650183" w:rsidP="000616E6">
            <w:pPr>
              <w:jc w:val="center"/>
              <w:rPr>
                <w:rFonts w:ascii="Arial" w:hAnsi="Arial" w:cs="Arial"/>
              </w:rPr>
            </w:pPr>
            <w:r w:rsidRPr="00EF03EB">
              <w:rPr>
                <w:rFonts w:ascii="Arial" w:hAnsi="Arial" w:cs="Arial"/>
              </w:rPr>
              <w:t>7</w:t>
            </w:r>
          </w:p>
        </w:tc>
        <w:tc>
          <w:tcPr>
            <w:tcW w:w="564" w:type="pct"/>
            <w:vAlign w:val="center"/>
            <w:hideMark/>
          </w:tcPr>
          <w:p w14:paraId="4750908B" w14:textId="77777777" w:rsidR="00650183" w:rsidRPr="00EF03EB" w:rsidRDefault="00650183" w:rsidP="000616E6">
            <w:pPr>
              <w:jc w:val="center"/>
              <w:rPr>
                <w:rFonts w:ascii="Arial" w:hAnsi="Arial" w:cs="Arial"/>
              </w:rPr>
            </w:pPr>
            <w:r w:rsidRPr="00EF03EB">
              <w:rPr>
                <w:rFonts w:ascii="Arial" w:hAnsi="Arial" w:cs="Arial"/>
              </w:rPr>
              <w:t>16</w:t>
            </w:r>
          </w:p>
        </w:tc>
        <w:tc>
          <w:tcPr>
            <w:tcW w:w="554" w:type="pct"/>
            <w:vAlign w:val="center"/>
            <w:hideMark/>
          </w:tcPr>
          <w:p w14:paraId="78C60E37"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06724DFA" w14:textId="77777777" w:rsidTr="000616E6">
        <w:tc>
          <w:tcPr>
            <w:tcW w:w="607" w:type="pct"/>
            <w:vAlign w:val="center"/>
            <w:hideMark/>
          </w:tcPr>
          <w:p w14:paraId="18886D5F" w14:textId="77777777" w:rsidR="00650183" w:rsidRPr="00EF03EB" w:rsidRDefault="00650183" w:rsidP="000616E6">
            <w:pPr>
              <w:jc w:val="center"/>
              <w:rPr>
                <w:rFonts w:ascii="Arial" w:hAnsi="Arial" w:cs="Arial"/>
                <w:b/>
              </w:rPr>
            </w:pPr>
            <w:r w:rsidRPr="00EF03EB">
              <w:rPr>
                <w:rFonts w:ascii="Arial" w:hAnsi="Arial" w:cs="Arial"/>
                <w:b/>
              </w:rPr>
              <w:t>B-8</w:t>
            </w:r>
          </w:p>
        </w:tc>
        <w:tc>
          <w:tcPr>
            <w:tcW w:w="2196" w:type="pct"/>
            <w:vAlign w:val="center"/>
            <w:hideMark/>
          </w:tcPr>
          <w:p w14:paraId="44D88E02" w14:textId="77777777" w:rsidR="00650183" w:rsidRPr="00EF03EB" w:rsidRDefault="00650183" w:rsidP="000616E6">
            <w:pPr>
              <w:rPr>
                <w:rFonts w:ascii="Arial" w:hAnsi="Arial" w:cs="Arial"/>
                <w:vertAlign w:val="superscript"/>
              </w:rPr>
            </w:pPr>
            <w:r w:rsidRPr="00EF03EB">
              <w:rPr>
                <w:rFonts w:ascii="Arial" w:hAnsi="Arial" w:cs="Arial"/>
              </w:rPr>
              <w:t>Budynek pieców kołpakowych</w:t>
            </w:r>
          </w:p>
        </w:tc>
        <w:tc>
          <w:tcPr>
            <w:tcW w:w="1079" w:type="pct"/>
            <w:vAlign w:val="center"/>
            <w:hideMark/>
          </w:tcPr>
          <w:p w14:paraId="42CCBAEB" w14:textId="77777777" w:rsidR="00650183" w:rsidRPr="00EF03EB" w:rsidRDefault="00650183" w:rsidP="000616E6">
            <w:pPr>
              <w:jc w:val="center"/>
              <w:rPr>
                <w:rFonts w:ascii="Arial" w:hAnsi="Arial" w:cs="Arial"/>
              </w:rPr>
            </w:pPr>
            <w:r w:rsidRPr="00EF03EB">
              <w:rPr>
                <w:rFonts w:ascii="Arial" w:hAnsi="Arial" w:cs="Arial"/>
              </w:rPr>
              <w:t>18</w:t>
            </w:r>
          </w:p>
        </w:tc>
        <w:tc>
          <w:tcPr>
            <w:tcW w:w="564" w:type="pct"/>
            <w:vAlign w:val="center"/>
            <w:hideMark/>
          </w:tcPr>
          <w:p w14:paraId="432B9B31" w14:textId="77777777" w:rsidR="00650183" w:rsidRPr="00EF03EB" w:rsidRDefault="00650183" w:rsidP="000616E6">
            <w:pPr>
              <w:jc w:val="center"/>
              <w:rPr>
                <w:rFonts w:ascii="Arial" w:hAnsi="Arial" w:cs="Arial"/>
              </w:rPr>
            </w:pPr>
            <w:r w:rsidRPr="00EF03EB">
              <w:rPr>
                <w:rFonts w:ascii="Arial" w:hAnsi="Arial" w:cs="Arial"/>
              </w:rPr>
              <w:t>16</w:t>
            </w:r>
          </w:p>
        </w:tc>
        <w:tc>
          <w:tcPr>
            <w:tcW w:w="554" w:type="pct"/>
            <w:vAlign w:val="center"/>
            <w:hideMark/>
          </w:tcPr>
          <w:p w14:paraId="7AED8E20" w14:textId="77777777" w:rsidR="00650183" w:rsidRPr="00EF03EB" w:rsidRDefault="00650183" w:rsidP="000616E6">
            <w:pPr>
              <w:jc w:val="center"/>
              <w:rPr>
                <w:rFonts w:ascii="Arial" w:hAnsi="Arial" w:cs="Arial"/>
              </w:rPr>
            </w:pPr>
            <w:r w:rsidRPr="00EF03EB">
              <w:rPr>
                <w:rFonts w:ascii="Arial" w:hAnsi="Arial" w:cs="Arial"/>
              </w:rPr>
              <w:t>-</w:t>
            </w:r>
          </w:p>
        </w:tc>
      </w:tr>
      <w:tr w:rsidR="00650183" w:rsidRPr="00EF03EB" w14:paraId="27F072D5" w14:textId="77777777" w:rsidTr="000616E6">
        <w:tc>
          <w:tcPr>
            <w:tcW w:w="607" w:type="pct"/>
            <w:vAlign w:val="center"/>
          </w:tcPr>
          <w:p w14:paraId="6A26161B" w14:textId="77777777" w:rsidR="00650183" w:rsidRPr="00EF03EB" w:rsidRDefault="00650183" w:rsidP="000616E6">
            <w:pPr>
              <w:jc w:val="center"/>
              <w:rPr>
                <w:rFonts w:ascii="Arial" w:hAnsi="Arial" w:cs="Arial"/>
                <w:b/>
              </w:rPr>
            </w:pPr>
            <w:r w:rsidRPr="00EF03EB">
              <w:rPr>
                <w:rFonts w:ascii="Arial" w:hAnsi="Arial" w:cs="Arial"/>
                <w:b/>
              </w:rPr>
              <w:t>B2 CII_Ch1</w:t>
            </w:r>
          </w:p>
        </w:tc>
        <w:tc>
          <w:tcPr>
            <w:tcW w:w="2196" w:type="pct"/>
            <w:vAlign w:val="center"/>
          </w:tcPr>
          <w:p w14:paraId="522B030B" w14:textId="77777777" w:rsidR="00650183" w:rsidRPr="00EF03EB" w:rsidRDefault="00650183" w:rsidP="000616E6">
            <w:pPr>
              <w:rPr>
                <w:rFonts w:ascii="Arial" w:hAnsi="Arial" w:cs="Arial"/>
              </w:rPr>
            </w:pPr>
            <w:r w:rsidRPr="00EF03EB">
              <w:rPr>
                <w:rFonts w:ascii="Arial" w:hAnsi="Arial" w:cs="Arial"/>
              </w:rPr>
              <w:t>Wieża chłodnicza przy zachodniej elewacji Hali Ciągarni i Trawialni</w:t>
            </w:r>
          </w:p>
        </w:tc>
        <w:tc>
          <w:tcPr>
            <w:tcW w:w="1079" w:type="pct"/>
            <w:vAlign w:val="center"/>
          </w:tcPr>
          <w:p w14:paraId="572092CA" w14:textId="77777777" w:rsidR="00650183" w:rsidRPr="00EF03EB" w:rsidRDefault="00650183" w:rsidP="000616E6">
            <w:pPr>
              <w:jc w:val="center"/>
              <w:rPr>
                <w:rFonts w:ascii="Arial" w:hAnsi="Arial" w:cs="Arial"/>
              </w:rPr>
            </w:pPr>
            <w:r w:rsidRPr="00EF03EB">
              <w:rPr>
                <w:rFonts w:ascii="Arial" w:hAnsi="Arial" w:cs="Arial"/>
              </w:rPr>
              <w:t>3,8</w:t>
            </w:r>
          </w:p>
        </w:tc>
        <w:tc>
          <w:tcPr>
            <w:tcW w:w="564" w:type="pct"/>
            <w:vAlign w:val="center"/>
          </w:tcPr>
          <w:p w14:paraId="17AC2867" w14:textId="77777777" w:rsidR="00650183" w:rsidRPr="00EF03EB" w:rsidRDefault="00650183" w:rsidP="000616E6">
            <w:pPr>
              <w:jc w:val="center"/>
              <w:rPr>
                <w:rFonts w:ascii="Arial" w:hAnsi="Arial" w:cs="Arial"/>
              </w:rPr>
            </w:pPr>
            <w:r w:rsidRPr="00EF03EB">
              <w:rPr>
                <w:rFonts w:ascii="Arial" w:hAnsi="Arial" w:cs="Arial"/>
              </w:rPr>
              <w:t>16</w:t>
            </w:r>
          </w:p>
        </w:tc>
        <w:tc>
          <w:tcPr>
            <w:tcW w:w="554" w:type="pct"/>
            <w:vAlign w:val="center"/>
          </w:tcPr>
          <w:p w14:paraId="4296A2CD" w14:textId="77777777" w:rsidR="00650183" w:rsidRPr="00EF03EB" w:rsidRDefault="00650183" w:rsidP="000616E6">
            <w:pPr>
              <w:jc w:val="center"/>
              <w:rPr>
                <w:rFonts w:ascii="Arial" w:hAnsi="Arial" w:cs="Arial"/>
              </w:rPr>
            </w:pPr>
            <w:r w:rsidRPr="00EF03EB">
              <w:rPr>
                <w:rFonts w:ascii="Arial" w:hAnsi="Arial" w:cs="Arial"/>
              </w:rPr>
              <w:t>8</w:t>
            </w:r>
          </w:p>
        </w:tc>
      </w:tr>
    </w:tbl>
    <w:p w14:paraId="043261F0" w14:textId="4E721F7C" w:rsidR="004F0381" w:rsidRPr="008D290E" w:rsidRDefault="004F0381" w:rsidP="008D290E">
      <w:pPr>
        <w:tabs>
          <w:tab w:val="left" w:pos="360"/>
          <w:tab w:val="left" w:pos="720"/>
        </w:tabs>
        <w:spacing w:line="360" w:lineRule="auto"/>
        <w:jc w:val="both"/>
        <w:rPr>
          <w:rFonts w:ascii="Arial" w:hAnsi="Arial" w:cs="Arial"/>
        </w:rPr>
      </w:pPr>
    </w:p>
    <w:p w14:paraId="3BD89E1B" w14:textId="77777777" w:rsidR="00650183" w:rsidRPr="006B6B95" w:rsidRDefault="004F0381" w:rsidP="006B6B95">
      <w:pPr>
        <w:pStyle w:val="Nagwek3"/>
        <w:jc w:val="both"/>
        <w:rPr>
          <w:rFonts w:ascii="Arial" w:hAnsi="Arial" w:cs="Arial"/>
          <w:b/>
          <w:bCs/>
          <w:color w:val="auto"/>
          <w:sz w:val="24"/>
          <w:szCs w:val="24"/>
          <w:lang w:val="x-none"/>
        </w:rPr>
      </w:pPr>
      <w:r w:rsidRPr="006B6B95">
        <w:rPr>
          <w:rFonts w:ascii="Arial" w:hAnsi="Arial" w:cs="Arial"/>
          <w:color w:val="auto"/>
          <w:sz w:val="24"/>
          <w:szCs w:val="24"/>
        </w:rPr>
        <w:t xml:space="preserve">I.9. W punkcie </w:t>
      </w:r>
      <w:r w:rsidR="00650183" w:rsidRPr="006B6B95">
        <w:rPr>
          <w:rFonts w:ascii="Arial" w:hAnsi="Arial" w:cs="Arial"/>
          <w:b/>
          <w:bCs/>
          <w:color w:val="auto"/>
          <w:sz w:val="24"/>
          <w:szCs w:val="24"/>
          <w:lang w:val="x-none"/>
        </w:rPr>
        <w:t>I.</w:t>
      </w:r>
      <w:r w:rsidR="00650183" w:rsidRPr="006B6B95">
        <w:rPr>
          <w:rFonts w:ascii="Arial" w:hAnsi="Arial" w:cs="Arial"/>
          <w:b/>
          <w:bCs/>
          <w:color w:val="auto"/>
          <w:sz w:val="24"/>
          <w:szCs w:val="24"/>
        </w:rPr>
        <w:t xml:space="preserve">5.5.1. tabela 12 </w:t>
      </w:r>
      <w:r w:rsidR="00650183" w:rsidRPr="006B6B95">
        <w:rPr>
          <w:rFonts w:ascii="Arial" w:hAnsi="Arial" w:cs="Arial"/>
          <w:color w:val="auto"/>
          <w:sz w:val="24"/>
          <w:szCs w:val="24"/>
        </w:rPr>
        <w:t>otrzymuje brzmienie</w:t>
      </w:r>
      <w:r w:rsidR="00650183" w:rsidRPr="006B6B95">
        <w:rPr>
          <w:rFonts w:ascii="Arial" w:hAnsi="Arial" w:cs="Arial"/>
          <w:b/>
          <w:bCs/>
          <w:color w:val="auto"/>
          <w:sz w:val="24"/>
          <w:szCs w:val="24"/>
          <w:lang w:val="x-none"/>
        </w:rPr>
        <w:t>:</w:t>
      </w:r>
    </w:p>
    <w:p w14:paraId="00364AAE" w14:textId="77777777" w:rsidR="00650183" w:rsidRPr="00EF03EB" w:rsidRDefault="00650183" w:rsidP="00650183">
      <w:pPr>
        <w:rPr>
          <w:rFonts w:ascii="Arial" w:eastAsia="Arial Unicode MS" w:hAnsi="Arial" w:cs="Arial"/>
          <w:color w:val="000000"/>
        </w:rPr>
      </w:pPr>
      <w:r>
        <w:rPr>
          <w:rFonts w:ascii="Arial" w:eastAsia="Arial Unicode MS" w:hAnsi="Arial" w:cs="Arial"/>
          <w:color w:val="000000"/>
        </w:rPr>
        <w:t>„</w:t>
      </w:r>
      <w:r w:rsidRPr="00EF03EB">
        <w:rPr>
          <w:rFonts w:ascii="Arial" w:eastAsia="Arial Unicode MS" w:hAnsi="Arial" w:cs="Arial"/>
          <w:color w:val="000000"/>
        </w:rPr>
        <w:t>Tabela 12</w:t>
      </w:r>
    </w:p>
    <w:tbl>
      <w:tblPr>
        <w:tblW w:w="95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Caption w:val="Tabela 12"/>
        <w:tblDescription w:val="Kod odpadu, nazwa, sposób i miejsce magazynowania odpadów niebezpiecznych"/>
      </w:tblPr>
      <w:tblGrid>
        <w:gridCol w:w="815"/>
        <w:gridCol w:w="1233"/>
        <w:gridCol w:w="3827"/>
        <w:gridCol w:w="3658"/>
      </w:tblGrid>
      <w:tr w:rsidR="00650183" w:rsidRPr="00EF03EB" w14:paraId="079FEAE9" w14:textId="77777777" w:rsidTr="000616E6">
        <w:trPr>
          <w:cantSplit/>
          <w:tblHeader/>
          <w:jc w:val="center"/>
        </w:trPr>
        <w:tc>
          <w:tcPr>
            <w:tcW w:w="815" w:type="dxa"/>
            <w:shd w:val="clear" w:color="auto" w:fill="FFFFFF"/>
            <w:vAlign w:val="center"/>
            <w:hideMark/>
          </w:tcPr>
          <w:p w14:paraId="3DDB92A9" w14:textId="77777777" w:rsidR="00650183" w:rsidRPr="00EF03EB" w:rsidRDefault="00650183" w:rsidP="000616E6">
            <w:pPr>
              <w:jc w:val="center"/>
              <w:rPr>
                <w:rFonts w:ascii="Arial" w:hAnsi="Arial" w:cs="Arial"/>
                <w:b/>
              </w:rPr>
            </w:pPr>
            <w:r w:rsidRPr="00EF03EB">
              <w:rPr>
                <w:rFonts w:ascii="Arial" w:hAnsi="Arial" w:cs="Arial"/>
                <w:b/>
              </w:rPr>
              <w:t>Lp.</w:t>
            </w:r>
          </w:p>
        </w:tc>
        <w:tc>
          <w:tcPr>
            <w:tcW w:w="1233" w:type="dxa"/>
            <w:shd w:val="clear" w:color="auto" w:fill="FFFFFF"/>
            <w:vAlign w:val="center"/>
            <w:hideMark/>
          </w:tcPr>
          <w:p w14:paraId="2B961FA2" w14:textId="77777777" w:rsidR="00650183" w:rsidRPr="00EF03EB" w:rsidRDefault="00650183" w:rsidP="000616E6">
            <w:pPr>
              <w:jc w:val="center"/>
              <w:rPr>
                <w:rFonts w:ascii="Arial" w:hAnsi="Arial" w:cs="Arial"/>
                <w:b/>
              </w:rPr>
            </w:pPr>
            <w:r w:rsidRPr="00EF03EB">
              <w:rPr>
                <w:rFonts w:ascii="Arial" w:hAnsi="Arial" w:cs="Arial"/>
                <w:b/>
              </w:rPr>
              <w:t>Kod odpadu</w:t>
            </w:r>
          </w:p>
        </w:tc>
        <w:tc>
          <w:tcPr>
            <w:tcW w:w="3827" w:type="dxa"/>
            <w:shd w:val="clear" w:color="auto" w:fill="FFFFFF"/>
            <w:vAlign w:val="center"/>
            <w:hideMark/>
          </w:tcPr>
          <w:p w14:paraId="39486198" w14:textId="77777777" w:rsidR="00650183" w:rsidRPr="00EF03EB" w:rsidRDefault="00650183" w:rsidP="000616E6">
            <w:pPr>
              <w:jc w:val="center"/>
              <w:rPr>
                <w:rFonts w:ascii="Arial" w:hAnsi="Arial" w:cs="Arial"/>
                <w:b/>
              </w:rPr>
            </w:pPr>
            <w:r w:rsidRPr="00EF03EB">
              <w:rPr>
                <w:rFonts w:ascii="Arial" w:hAnsi="Arial" w:cs="Arial"/>
                <w:b/>
              </w:rPr>
              <w:t>Nazwa odpadu</w:t>
            </w:r>
          </w:p>
        </w:tc>
        <w:tc>
          <w:tcPr>
            <w:tcW w:w="3658" w:type="dxa"/>
            <w:shd w:val="clear" w:color="auto" w:fill="FFFFFF"/>
            <w:vAlign w:val="center"/>
            <w:hideMark/>
          </w:tcPr>
          <w:p w14:paraId="28D4D298" w14:textId="77777777" w:rsidR="00650183" w:rsidRPr="00EF03EB" w:rsidRDefault="00650183" w:rsidP="000616E6">
            <w:pPr>
              <w:tabs>
                <w:tab w:val="left" w:pos="357"/>
                <w:tab w:val="left" w:pos="533"/>
              </w:tabs>
              <w:jc w:val="center"/>
              <w:rPr>
                <w:rFonts w:ascii="Arial" w:hAnsi="Arial" w:cs="Arial"/>
                <w:b/>
              </w:rPr>
            </w:pPr>
            <w:r w:rsidRPr="00EF03EB">
              <w:rPr>
                <w:rFonts w:ascii="Arial" w:hAnsi="Arial" w:cs="Arial"/>
                <w:b/>
              </w:rPr>
              <w:t>Sposób i miejsce magazynowania</w:t>
            </w:r>
          </w:p>
        </w:tc>
      </w:tr>
      <w:tr w:rsidR="00650183" w:rsidRPr="00EF03EB" w14:paraId="31925ADF" w14:textId="77777777" w:rsidTr="000616E6">
        <w:trPr>
          <w:cantSplit/>
          <w:jc w:val="center"/>
        </w:trPr>
        <w:tc>
          <w:tcPr>
            <w:tcW w:w="9533" w:type="dxa"/>
            <w:gridSpan w:val="4"/>
            <w:shd w:val="clear" w:color="auto" w:fill="FFFFFF"/>
            <w:vAlign w:val="center"/>
          </w:tcPr>
          <w:p w14:paraId="1D03B062" w14:textId="77777777" w:rsidR="00650183" w:rsidRPr="00EF03EB" w:rsidRDefault="00650183" w:rsidP="000616E6">
            <w:pPr>
              <w:autoSpaceDE w:val="0"/>
              <w:autoSpaceDN w:val="0"/>
              <w:adjustRightInd w:val="0"/>
              <w:jc w:val="center"/>
              <w:rPr>
                <w:rFonts w:ascii="Arial" w:hAnsi="Arial" w:cs="Arial"/>
                <w:b/>
                <w:bCs/>
              </w:rPr>
            </w:pPr>
            <w:r w:rsidRPr="00EF03EB">
              <w:rPr>
                <w:rFonts w:ascii="Arial" w:hAnsi="Arial" w:cs="Arial"/>
                <w:b/>
                <w:bCs/>
              </w:rPr>
              <w:t>IPPC</w:t>
            </w:r>
          </w:p>
        </w:tc>
      </w:tr>
      <w:tr w:rsidR="00650183" w:rsidRPr="00EF03EB" w14:paraId="2BF8BCCB" w14:textId="77777777" w:rsidTr="000616E6">
        <w:trPr>
          <w:cantSplit/>
          <w:jc w:val="center"/>
        </w:trPr>
        <w:tc>
          <w:tcPr>
            <w:tcW w:w="815" w:type="dxa"/>
            <w:shd w:val="clear" w:color="auto" w:fill="FFFFFF"/>
            <w:vAlign w:val="center"/>
            <w:hideMark/>
          </w:tcPr>
          <w:p w14:paraId="56B4EA7D" w14:textId="77777777" w:rsidR="00650183" w:rsidRPr="00EF03EB" w:rsidRDefault="00650183" w:rsidP="000616E6">
            <w:pPr>
              <w:jc w:val="center"/>
              <w:rPr>
                <w:rFonts w:ascii="Arial" w:hAnsi="Arial" w:cs="Arial"/>
              </w:rPr>
            </w:pPr>
            <w:r w:rsidRPr="00EF03EB">
              <w:rPr>
                <w:rFonts w:ascii="Arial" w:hAnsi="Arial" w:cs="Arial"/>
              </w:rPr>
              <w:t>1</w:t>
            </w:r>
          </w:p>
        </w:tc>
        <w:tc>
          <w:tcPr>
            <w:tcW w:w="1233" w:type="dxa"/>
            <w:vAlign w:val="center"/>
            <w:hideMark/>
          </w:tcPr>
          <w:p w14:paraId="75949034" w14:textId="77777777" w:rsidR="00650183" w:rsidRPr="00EF03EB" w:rsidRDefault="00650183"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08 01 17*</w:t>
            </w:r>
          </w:p>
        </w:tc>
        <w:tc>
          <w:tcPr>
            <w:tcW w:w="3827" w:type="dxa"/>
            <w:vAlign w:val="center"/>
            <w:hideMark/>
          </w:tcPr>
          <w:p w14:paraId="5F6D1014" w14:textId="77777777" w:rsidR="00650183" w:rsidRPr="00EF03EB" w:rsidRDefault="00650183" w:rsidP="000616E6">
            <w:pPr>
              <w:spacing w:before="100" w:beforeAutospacing="1" w:after="120" w:afterAutospacing="1"/>
              <w:jc w:val="center"/>
              <w:rPr>
                <w:rFonts w:ascii="Arial" w:eastAsia="Arial Unicode MS" w:hAnsi="Arial" w:cs="Arial"/>
                <w:color w:val="000000"/>
              </w:rPr>
            </w:pPr>
            <w:r w:rsidRPr="00EF03EB">
              <w:rPr>
                <w:rFonts w:ascii="Arial" w:eastAsia="Arial Unicode MS" w:hAnsi="Arial" w:cs="Arial"/>
                <w:color w:val="000000"/>
              </w:rPr>
              <w:t>Odpady z usuwania farb i lakierów zawierające rozpuszczalniki organiczne lub inne substancje niebezpieczne</w:t>
            </w:r>
          </w:p>
        </w:tc>
        <w:tc>
          <w:tcPr>
            <w:tcW w:w="3658" w:type="dxa"/>
            <w:vAlign w:val="center"/>
            <w:hideMark/>
          </w:tcPr>
          <w:p w14:paraId="760EAC66" w14:textId="77777777" w:rsidR="00650183" w:rsidRPr="00EF03EB" w:rsidRDefault="00650183" w:rsidP="000616E6">
            <w:pPr>
              <w:keepNext/>
              <w:tabs>
                <w:tab w:val="left" w:pos="-720"/>
                <w:tab w:val="left" w:pos="708"/>
              </w:tabs>
              <w:jc w:val="center"/>
              <w:rPr>
                <w:rFonts w:ascii="Arial" w:hAnsi="Arial" w:cs="Arial"/>
                <w:snapToGrid w:val="0"/>
                <w:spacing w:val="-3"/>
              </w:rPr>
            </w:pPr>
            <w:r w:rsidRPr="00EF03EB">
              <w:rPr>
                <w:rFonts w:ascii="Arial" w:hAnsi="Arial" w:cs="Arial"/>
                <w:snapToGrid w:val="0"/>
                <w:spacing w:val="-3"/>
              </w:rPr>
              <w:t>Szczelnie zamykane pojemniki plastikowe na palecie w magazynie odpadów</w:t>
            </w:r>
          </w:p>
        </w:tc>
      </w:tr>
      <w:tr w:rsidR="00650183" w:rsidRPr="00EF03EB" w14:paraId="3238FDA1" w14:textId="77777777" w:rsidTr="000616E6">
        <w:trPr>
          <w:cantSplit/>
          <w:trHeight w:val="797"/>
          <w:jc w:val="center"/>
        </w:trPr>
        <w:tc>
          <w:tcPr>
            <w:tcW w:w="815" w:type="dxa"/>
            <w:shd w:val="clear" w:color="auto" w:fill="FFFFFF"/>
            <w:vAlign w:val="center"/>
            <w:hideMark/>
          </w:tcPr>
          <w:p w14:paraId="006F756B" w14:textId="77777777" w:rsidR="00650183" w:rsidRPr="00EF03EB" w:rsidRDefault="00650183" w:rsidP="000616E6">
            <w:pPr>
              <w:jc w:val="center"/>
              <w:rPr>
                <w:rFonts w:ascii="Arial" w:hAnsi="Arial" w:cs="Arial"/>
              </w:rPr>
            </w:pPr>
            <w:r w:rsidRPr="00EF03EB">
              <w:rPr>
                <w:rFonts w:ascii="Arial" w:hAnsi="Arial" w:cs="Arial"/>
              </w:rPr>
              <w:t>2</w:t>
            </w:r>
          </w:p>
        </w:tc>
        <w:tc>
          <w:tcPr>
            <w:tcW w:w="1233" w:type="dxa"/>
            <w:vAlign w:val="center"/>
            <w:hideMark/>
          </w:tcPr>
          <w:p w14:paraId="4EF829CA" w14:textId="77777777" w:rsidR="00650183" w:rsidRPr="00EF03EB" w:rsidRDefault="00650183" w:rsidP="000616E6">
            <w:pPr>
              <w:tabs>
                <w:tab w:val="left" w:pos="-720"/>
                <w:tab w:val="left" w:pos="708"/>
              </w:tabs>
              <w:jc w:val="center"/>
              <w:rPr>
                <w:rFonts w:ascii="Arial" w:hAnsi="Arial" w:cs="Arial"/>
                <w:b/>
                <w:snapToGrid w:val="0"/>
                <w:spacing w:val="-3"/>
                <w:vertAlign w:val="superscript"/>
              </w:rPr>
            </w:pPr>
            <w:r w:rsidRPr="00EF03EB">
              <w:rPr>
                <w:rFonts w:ascii="Arial" w:hAnsi="Arial" w:cs="Arial"/>
                <w:b/>
                <w:snapToGrid w:val="0"/>
                <w:spacing w:val="-3"/>
              </w:rPr>
              <w:t>11 01 05*</w:t>
            </w:r>
          </w:p>
        </w:tc>
        <w:tc>
          <w:tcPr>
            <w:tcW w:w="3827" w:type="dxa"/>
            <w:vAlign w:val="center"/>
            <w:hideMark/>
          </w:tcPr>
          <w:p w14:paraId="216812C3" w14:textId="77777777" w:rsidR="00650183" w:rsidRPr="00EF03EB" w:rsidRDefault="00650183"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Kwasy trawiące – kwas solny</w:t>
            </w:r>
          </w:p>
        </w:tc>
        <w:tc>
          <w:tcPr>
            <w:tcW w:w="3658" w:type="dxa"/>
            <w:vAlign w:val="center"/>
            <w:hideMark/>
          </w:tcPr>
          <w:p w14:paraId="30A482C1" w14:textId="77777777" w:rsidR="00650183" w:rsidRPr="00EF03EB" w:rsidRDefault="00650183"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Zbiornik zużytego kwasu o pojemności 19 m</w:t>
            </w:r>
            <w:r w:rsidRPr="00EF03EB">
              <w:rPr>
                <w:rFonts w:ascii="Arial" w:hAnsi="Arial" w:cs="Arial"/>
                <w:snapToGrid w:val="0"/>
                <w:spacing w:val="-3"/>
                <w:vertAlign w:val="superscript"/>
              </w:rPr>
              <w:t xml:space="preserve">3 </w:t>
            </w:r>
            <w:r w:rsidRPr="00EF03EB">
              <w:rPr>
                <w:rFonts w:ascii="Arial" w:hAnsi="Arial" w:cs="Arial"/>
                <w:snapToGrid w:val="0"/>
                <w:spacing w:val="-3"/>
              </w:rPr>
              <w:t xml:space="preserve">oznaczony nazwą </w:t>
            </w:r>
            <w:r w:rsidRPr="00EF03EB">
              <w:rPr>
                <w:rFonts w:ascii="Arial" w:hAnsi="Arial" w:cs="Arial"/>
                <w:snapToGrid w:val="0"/>
                <w:spacing w:val="-3"/>
              </w:rPr>
              <w:br/>
              <w:t>i kodem odpadu, w budynku trawialni</w:t>
            </w:r>
          </w:p>
        </w:tc>
      </w:tr>
      <w:tr w:rsidR="00650183" w:rsidRPr="00EF03EB" w14:paraId="5F8DFFCB" w14:textId="77777777" w:rsidTr="000616E6">
        <w:trPr>
          <w:cantSplit/>
          <w:trHeight w:val="797"/>
          <w:jc w:val="center"/>
        </w:trPr>
        <w:tc>
          <w:tcPr>
            <w:tcW w:w="815" w:type="dxa"/>
            <w:shd w:val="clear" w:color="auto" w:fill="FFFFFF"/>
            <w:vAlign w:val="center"/>
          </w:tcPr>
          <w:p w14:paraId="4F66E952" w14:textId="77777777" w:rsidR="00650183" w:rsidRPr="00EF03EB" w:rsidRDefault="00650183" w:rsidP="000616E6">
            <w:pPr>
              <w:jc w:val="center"/>
              <w:rPr>
                <w:rFonts w:ascii="Arial" w:hAnsi="Arial" w:cs="Arial"/>
              </w:rPr>
            </w:pPr>
            <w:r w:rsidRPr="00EF03EB">
              <w:rPr>
                <w:rFonts w:ascii="Arial" w:hAnsi="Arial" w:cs="Arial"/>
              </w:rPr>
              <w:t>3</w:t>
            </w:r>
          </w:p>
        </w:tc>
        <w:tc>
          <w:tcPr>
            <w:tcW w:w="1233" w:type="dxa"/>
            <w:vAlign w:val="center"/>
          </w:tcPr>
          <w:p w14:paraId="3A11D4D8" w14:textId="77777777" w:rsidR="00650183" w:rsidRPr="00EF03EB" w:rsidRDefault="00650183"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11 01 07*</w:t>
            </w:r>
          </w:p>
        </w:tc>
        <w:tc>
          <w:tcPr>
            <w:tcW w:w="3827" w:type="dxa"/>
            <w:vAlign w:val="center"/>
          </w:tcPr>
          <w:p w14:paraId="591F2514" w14:textId="77777777" w:rsidR="00650183" w:rsidRPr="00EF03EB" w:rsidRDefault="00650183"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Alkalia trawiące</w:t>
            </w:r>
          </w:p>
        </w:tc>
        <w:tc>
          <w:tcPr>
            <w:tcW w:w="3658" w:type="dxa"/>
            <w:vAlign w:val="center"/>
          </w:tcPr>
          <w:p w14:paraId="1ADE5C77" w14:textId="77777777" w:rsidR="00650183" w:rsidRPr="00EF03EB" w:rsidRDefault="00650183"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Odpady nie będą magazynowane, będą odpompowywane bezpośrednio z wanien procesowych do cysterny uprawnionego odbiorcy.</w:t>
            </w:r>
          </w:p>
        </w:tc>
      </w:tr>
      <w:tr w:rsidR="00650183" w:rsidRPr="00EF03EB" w14:paraId="5D8B14EE" w14:textId="77777777" w:rsidTr="000616E6">
        <w:trPr>
          <w:cantSplit/>
          <w:jc w:val="center"/>
        </w:trPr>
        <w:tc>
          <w:tcPr>
            <w:tcW w:w="815" w:type="dxa"/>
            <w:shd w:val="clear" w:color="auto" w:fill="FFFFFF"/>
            <w:vAlign w:val="center"/>
            <w:hideMark/>
          </w:tcPr>
          <w:p w14:paraId="659B0249" w14:textId="77777777" w:rsidR="00650183" w:rsidRPr="00EF03EB" w:rsidRDefault="00650183" w:rsidP="000616E6">
            <w:pPr>
              <w:jc w:val="center"/>
              <w:rPr>
                <w:rFonts w:ascii="Arial" w:hAnsi="Arial" w:cs="Arial"/>
              </w:rPr>
            </w:pPr>
            <w:r w:rsidRPr="00EF03EB">
              <w:rPr>
                <w:rFonts w:ascii="Arial" w:hAnsi="Arial" w:cs="Arial"/>
              </w:rPr>
              <w:t>4</w:t>
            </w:r>
          </w:p>
        </w:tc>
        <w:tc>
          <w:tcPr>
            <w:tcW w:w="1233" w:type="dxa"/>
            <w:vAlign w:val="center"/>
            <w:hideMark/>
          </w:tcPr>
          <w:p w14:paraId="06B387CF" w14:textId="77777777" w:rsidR="00650183" w:rsidRPr="00EF03EB" w:rsidRDefault="00650183" w:rsidP="000616E6">
            <w:pPr>
              <w:jc w:val="center"/>
              <w:rPr>
                <w:rFonts w:ascii="Arial" w:hAnsi="Arial" w:cs="Arial"/>
                <w:b/>
              </w:rPr>
            </w:pPr>
            <w:r w:rsidRPr="00EF03EB">
              <w:rPr>
                <w:rFonts w:ascii="Arial" w:hAnsi="Arial" w:cs="Arial"/>
                <w:b/>
              </w:rPr>
              <w:t>11 01 08*</w:t>
            </w:r>
          </w:p>
        </w:tc>
        <w:tc>
          <w:tcPr>
            <w:tcW w:w="3827" w:type="dxa"/>
            <w:vAlign w:val="center"/>
            <w:hideMark/>
          </w:tcPr>
          <w:p w14:paraId="306DC925" w14:textId="77777777" w:rsidR="00650183" w:rsidRPr="00EF03EB" w:rsidRDefault="00650183" w:rsidP="000616E6">
            <w:pPr>
              <w:jc w:val="center"/>
              <w:rPr>
                <w:rFonts w:ascii="Arial" w:hAnsi="Arial" w:cs="Arial"/>
              </w:rPr>
            </w:pPr>
            <w:r w:rsidRPr="00EF03EB">
              <w:rPr>
                <w:rFonts w:ascii="Arial" w:hAnsi="Arial" w:cs="Arial"/>
              </w:rPr>
              <w:t>Osady i szlamy z fosforowania</w:t>
            </w:r>
          </w:p>
        </w:tc>
        <w:tc>
          <w:tcPr>
            <w:tcW w:w="3658" w:type="dxa"/>
            <w:vAlign w:val="center"/>
            <w:hideMark/>
          </w:tcPr>
          <w:p w14:paraId="7ECA6C13"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Kontenery oznaczone nazwą</w:t>
            </w:r>
          </w:p>
          <w:p w14:paraId="36A11ABA"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 xml:space="preserve">i kodem odpadu w magazynie </w:t>
            </w:r>
            <w:r w:rsidRPr="00EF03EB">
              <w:rPr>
                <w:rFonts w:ascii="Arial" w:hAnsi="Arial" w:cs="Arial"/>
              </w:rPr>
              <w:br/>
              <w:t>w hali trawialni ( tymczasowo) następnie w magazynie odpadów</w:t>
            </w:r>
          </w:p>
        </w:tc>
      </w:tr>
      <w:tr w:rsidR="00650183" w:rsidRPr="00EF03EB" w14:paraId="7D9BD947" w14:textId="77777777" w:rsidTr="000616E6">
        <w:trPr>
          <w:cantSplit/>
          <w:jc w:val="center"/>
        </w:trPr>
        <w:tc>
          <w:tcPr>
            <w:tcW w:w="815" w:type="dxa"/>
            <w:shd w:val="clear" w:color="auto" w:fill="FFFFFF"/>
            <w:vAlign w:val="center"/>
            <w:hideMark/>
          </w:tcPr>
          <w:p w14:paraId="3BAED39D" w14:textId="77777777" w:rsidR="00650183" w:rsidRPr="00EF03EB" w:rsidRDefault="00650183" w:rsidP="000616E6">
            <w:pPr>
              <w:jc w:val="center"/>
              <w:rPr>
                <w:rFonts w:ascii="Arial" w:hAnsi="Arial" w:cs="Arial"/>
              </w:rPr>
            </w:pPr>
            <w:r w:rsidRPr="00EF03EB">
              <w:rPr>
                <w:rFonts w:ascii="Arial" w:hAnsi="Arial" w:cs="Arial"/>
              </w:rPr>
              <w:t>5</w:t>
            </w:r>
          </w:p>
        </w:tc>
        <w:tc>
          <w:tcPr>
            <w:tcW w:w="1233" w:type="dxa"/>
            <w:vAlign w:val="center"/>
            <w:hideMark/>
          </w:tcPr>
          <w:p w14:paraId="3CF9101E" w14:textId="77777777" w:rsidR="00650183" w:rsidRPr="00EF03EB" w:rsidRDefault="00650183" w:rsidP="000616E6">
            <w:pPr>
              <w:jc w:val="center"/>
              <w:rPr>
                <w:rFonts w:ascii="Arial" w:hAnsi="Arial" w:cs="Arial"/>
                <w:b/>
              </w:rPr>
            </w:pPr>
            <w:r w:rsidRPr="00EF03EB">
              <w:rPr>
                <w:rFonts w:ascii="Arial" w:hAnsi="Arial" w:cs="Arial"/>
                <w:b/>
              </w:rPr>
              <w:t>11 01 09*</w:t>
            </w:r>
          </w:p>
        </w:tc>
        <w:tc>
          <w:tcPr>
            <w:tcW w:w="3827" w:type="dxa"/>
            <w:vAlign w:val="center"/>
            <w:hideMark/>
          </w:tcPr>
          <w:p w14:paraId="39EC1FD2" w14:textId="77777777" w:rsidR="00650183" w:rsidRPr="00EF03EB" w:rsidRDefault="00650183" w:rsidP="000616E6">
            <w:pPr>
              <w:jc w:val="center"/>
              <w:rPr>
                <w:rFonts w:ascii="Arial" w:hAnsi="Arial" w:cs="Arial"/>
              </w:rPr>
            </w:pPr>
            <w:r w:rsidRPr="00EF03EB">
              <w:rPr>
                <w:rFonts w:ascii="Arial" w:hAnsi="Arial" w:cs="Arial"/>
              </w:rPr>
              <w:t xml:space="preserve">Szlamy i osady </w:t>
            </w:r>
            <w:proofErr w:type="spellStart"/>
            <w:r w:rsidRPr="00EF03EB">
              <w:rPr>
                <w:rFonts w:ascii="Arial" w:hAnsi="Arial" w:cs="Arial"/>
              </w:rPr>
              <w:t>pofiltracyjne</w:t>
            </w:r>
            <w:proofErr w:type="spellEnd"/>
            <w:r w:rsidRPr="00EF03EB">
              <w:rPr>
                <w:rFonts w:ascii="Arial" w:hAnsi="Arial" w:cs="Arial"/>
              </w:rPr>
              <w:t xml:space="preserve"> zawierające substancje niebezpieczne</w:t>
            </w:r>
          </w:p>
        </w:tc>
        <w:tc>
          <w:tcPr>
            <w:tcW w:w="3658" w:type="dxa"/>
            <w:vAlign w:val="center"/>
            <w:hideMark/>
          </w:tcPr>
          <w:p w14:paraId="328D9BB9"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 xml:space="preserve">Beczki oznaczone nazwą i kodem odpadu, ustawione na szczelnej betonowej powierzchni pod wiatą </w:t>
            </w:r>
            <w:r w:rsidRPr="00EF03EB">
              <w:rPr>
                <w:rFonts w:ascii="Arial" w:hAnsi="Arial" w:cs="Arial"/>
              </w:rPr>
              <w:br/>
              <w:t>na terenie oczyszczalni ścieków</w:t>
            </w:r>
          </w:p>
        </w:tc>
      </w:tr>
      <w:tr w:rsidR="00650183" w:rsidRPr="00EF03EB" w14:paraId="5E19C096" w14:textId="77777777" w:rsidTr="000616E6">
        <w:trPr>
          <w:cantSplit/>
          <w:jc w:val="center"/>
        </w:trPr>
        <w:tc>
          <w:tcPr>
            <w:tcW w:w="815" w:type="dxa"/>
            <w:shd w:val="clear" w:color="auto" w:fill="FFFFFF"/>
            <w:vAlign w:val="center"/>
            <w:hideMark/>
          </w:tcPr>
          <w:p w14:paraId="5EEB6729" w14:textId="77777777" w:rsidR="00650183" w:rsidRPr="00EF03EB" w:rsidRDefault="00650183" w:rsidP="000616E6">
            <w:pPr>
              <w:jc w:val="center"/>
              <w:rPr>
                <w:rFonts w:ascii="Arial" w:hAnsi="Arial" w:cs="Arial"/>
              </w:rPr>
            </w:pPr>
            <w:r w:rsidRPr="00EF03EB">
              <w:rPr>
                <w:rFonts w:ascii="Arial" w:hAnsi="Arial" w:cs="Arial"/>
              </w:rPr>
              <w:t>6</w:t>
            </w:r>
          </w:p>
        </w:tc>
        <w:tc>
          <w:tcPr>
            <w:tcW w:w="1233" w:type="dxa"/>
            <w:vAlign w:val="center"/>
            <w:hideMark/>
          </w:tcPr>
          <w:p w14:paraId="07E17F2B" w14:textId="77777777" w:rsidR="00650183" w:rsidRPr="00EF03EB" w:rsidRDefault="00650183" w:rsidP="000616E6">
            <w:pPr>
              <w:jc w:val="center"/>
              <w:rPr>
                <w:rFonts w:ascii="Arial" w:hAnsi="Arial" w:cs="Arial"/>
                <w:b/>
              </w:rPr>
            </w:pPr>
            <w:r w:rsidRPr="00EF03EB">
              <w:rPr>
                <w:rFonts w:ascii="Arial" w:hAnsi="Arial" w:cs="Arial"/>
                <w:b/>
              </w:rPr>
              <w:t>11 01 98*</w:t>
            </w:r>
          </w:p>
        </w:tc>
        <w:tc>
          <w:tcPr>
            <w:tcW w:w="3827" w:type="dxa"/>
            <w:vAlign w:val="center"/>
            <w:hideMark/>
          </w:tcPr>
          <w:p w14:paraId="70D83DFB" w14:textId="77777777" w:rsidR="00650183" w:rsidRPr="00EF03EB" w:rsidRDefault="00650183" w:rsidP="000616E6">
            <w:pPr>
              <w:jc w:val="center"/>
              <w:rPr>
                <w:rFonts w:ascii="Arial" w:hAnsi="Arial" w:cs="Arial"/>
              </w:rPr>
            </w:pPr>
            <w:r w:rsidRPr="00EF03EB">
              <w:rPr>
                <w:rFonts w:ascii="Arial" w:hAnsi="Arial" w:cs="Arial"/>
              </w:rPr>
              <w:t>Inne odpady zawierające substancje niebezpieczne</w:t>
            </w:r>
          </w:p>
        </w:tc>
        <w:tc>
          <w:tcPr>
            <w:tcW w:w="3658" w:type="dxa"/>
            <w:vAlign w:val="center"/>
            <w:hideMark/>
          </w:tcPr>
          <w:p w14:paraId="32CEAA37"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Szczelnie zamykany mauzery 1 m</w:t>
            </w:r>
            <w:r w:rsidRPr="00EF03EB">
              <w:rPr>
                <w:rFonts w:ascii="Arial" w:hAnsi="Arial" w:cs="Arial"/>
                <w:vertAlign w:val="superscript"/>
              </w:rPr>
              <w:t>3</w:t>
            </w:r>
          </w:p>
          <w:p w14:paraId="3D64C657"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ustawione na szczelnej betonowej powierzchni w magazynie odpadów</w:t>
            </w:r>
          </w:p>
        </w:tc>
      </w:tr>
      <w:tr w:rsidR="00650183" w:rsidRPr="00EF03EB" w14:paraId="1CADC5BF" w14:textId="77777777" w:rsidTr="000616E6">
        <w:trPr>
          <w:cantSplit/>
          <w:jc w:val="center"/>
        </w:trPr>
        <w:tc>
          <w:tcPr>
            <w:tcW w:w="815" w:type="dxa"/>
            <w:shd w:val="clear" w:color="auto" w:fill="FFFFFF"/>
            <w:vAlign w:val="center"/>
            <w:hideMark/>
          </w:tcPr>
          <w:p w14:paraId="1CFE1130" w14:textId="77777777" w:rsidR="00650183" w:rsidRPr="00EF03EB" w:rsidRDefault="00650183" w:rsidP="000616E6">
            <w:pPr>
              <w:jc w:val="center"/>
              <w:rPr>
                <w:rFonts w:ascii="Arial" w:hAnsi="Arial" w:cs="Arial"/>
              </w:rPr>
            </w:pPr>
            <w:r w:rsidRPr="00EF03EB">
              <w:rPr>
                <w:rFonts w:ascii="Arial" w:hAnsi="Arial" w:cs="Arial"/>
              </w:rPr>
              <w:lastRenderedPageBreak/>
              <w:t>7</w:t>
            </w:r>
          </w:p>
        </w:tc>
        <w:tc>
          <w:tcPr>
            <w:tcW w:w="1233" w:type="dxa"/>
            <w:vAlign w:val="center"/>
            <w:hideMark/>
          </w:tcPr>
          <w:p w14:paraId="59E617FB" w14:textId="77777777" w:rsidR="00650183" w:rsidRPr="00EF03EB" w:rsidRDefault="00650183" w:rsidP="000616E6">
            <w:pPr>
              <w:jc w:val="center"/>
              <w:rPr>
                <w:rFonts w:ascii="Arial" w:hAnsi="Arial" w:cs="Arial"/>
                <w:b/>
              </w:rPr>
            </w:pPr>
            <w:r w:rsidRPr="00EF03EB">
              <w:rPr>
                <w:rFonts w:ascii="Arial" w:hAnsi="Arial" w:cs="Arial"/>
                <w:b/>
              </w:rPr>
              <w:t>12 01 14*</w:t>
            </w:r>
          </w:p>
        </w:tc>
        <w:tc>
          <w:tcPr>
            <w:tcW w:w="3827" w:type="dxa"/>
            <w:vAlign w:val="center"/>
            <w:hideMark/>
          </w:tcPr>
          <w:p w14:paraId="6B32E534" w14:textId="77777777" w:rsidR="00650183" w:rsidRPr="00EF03EB" w:rsidRDefault="00650183" w:rsidP="000616E6">
            <w:pPr>
              <w:jc w:val="center"/>
              <w:rPr>
                <w:rFonts w:ascii="Arial" w:hAnsi="Arial" w:cs="Arial"/>
              </w:rPr>
            </w:pPr>
            <w:r w:rsidRPr="00EF03EB">
              <w:rPr>
                <w:rFonts w:ascii="Arial" w:hAnsi="Arial" w:cs="Arial"/>
              </w:rPr>
              <w:t>Szlamy z obróbki metali zawierające substancje niebezpieczne</w:t>
            </w:r>
          </w:p>
        </w:tc>
        <w:tc>
          <w:tcPr>
            <w:tcW w:w="3658" w:type="dxa"/>
            <w:vAlign w:val="center"/>
            <w:hideMark/>
          </w:tcPr>
          <w:p w14:paraId="1A8FE0BF" w14:textId="77777777" w:rsidR="00650183" w:rsidRPr="00EF03EB" w:rsidRDefault="00650183" w:rsidP="000616E6">
            <w:pPr>
              <w:jc w:val="center"/>
              <w:rPr>
                <w:rFonts w:ascii="Arial" w:eastAsia="Calibri" w:hAnsi="Arial" w:cs="Arial"/>
              </w:rPr>
            </w:pPr>
            <w:r w:rsidRPr="00EF03EB">
              <w:rPr>
                <w:rFonts w:ascii="Arial" w:eastAsia="Calibri" w:hAnsi="Arial" w:cs="Arial"/>
              </w:rPr>
              <w:t xml:space="preserve">Beczki oznaczone nazwą i kodem odpadu, ustawione na szczelnej betonowej powierzchni pod wiatą </w:t>
            </w:r>
            <w:r w:rsidRPr="00EF03EB">
              <w:rPr>
                <w:rFonts w:ascii="Arial" w:eastAsia="Calibri" w:hAnsi="Arial" w:cs="Arial"/>
              </w:rPr>
              <w:br/>
              <w:t>na terenie oczyszczalni ścieków</w:t>
            </w:r>
          </w:p>
        </w:tc>
      </w:tr>
      <w:tr w:rsidR="00650183" w:rsidRPr="00EF03EB" w14:paraId="6D64B406" w14:textId="77777777" w:rsidTr="000616E6">
        <w:trPr>
          <w:cantSplit/>
          <w:trHeight w:val="2483"/>
          <w:jc w:val="center"/>
        </w:trPr>
        <w:tc>
          <w:tcPr>
            <w:tcW w:w="815" w:type="dxa"/>
            <w:shd w:val="clear" w:color="auto" w:fill="FFFFFF"/>
            <w:vAlign w:val="center"/>
            <w:hideMark/>
          </w:tcPr>
          <w:p w14:paraId="5187F95E" w14:textId="77777777" w:rsidR="00650183" w:rsidRPr="00EF03EB" w:rsidRDefault="00650183" w:rsidP="000616E6">
            <w:pPr>
              <w:jc w:val="center"/>
              <w:rPr>
                <w:rFonts w:ascii="Arial" w:hAnsi="Arial" w:cs="Arial"/>
              </w:rPr>
            </w:pPr>
            <w:r w:rsidRPr="00EF03EB">
              <w:rPr>
                <w:rFonts w:ascii="Arial" w:hAnsi="Arial" w:cs="Arial"/>
              </w:rPr>
              <w:t>8</w:t>
            </w:r>
          </w:p>
        </w:tc>
        <w:tc>
          <w:tcPr>
            <w:tcW w:w="1233" w:type="dxa"/>
            <w:vAlign w:val="center"/>
            <w:hideMark/>
          </w:tcPr>
          <w:p w14:paraId="687661D7" w14:textId="77777777" w:rsidR="00650183" w:rsidRPr="00EF03EB" w:rsidRDefault="00650183" w:rsidP="000616E6">
            <w:pPr>
              <w:jc w:val="center"/>
              <w:rPr>
                <w:rFonts w:ascii="Arial" w:hAnsi="Arial" w:cs="Arial"/>
                <w:b/>
              </w:rPr>
            </w:pPr>
            <w:r w:rsidRPr="00EF03EB">
              <w:rPr>
                <w:rFonts w:ascii="Arial" w:hAnsi="Arial" w:cs="Arial"/>
                <w:b/>
              </w:rPr>
              <w:t>13 02 05*</w:t>
            </w:r>
          </w:p>
        </w:tc>
        <w:tc>
          <w:tcPr>
            <w:tcW w:w="3827" w:type="dxa"/>
            <w:vAlign w:val="center"/>
            <w:hideMark/>
          </w:tcPr>
          <w:p w14:paraId="20945504" w14:textId="77777777" w:rsidR="00650183" w:rsidRPr="00EF03EB" w:rsidRDefault="00650183" w:rsidP="000616E6">
            <w:pPr>
              <w:spacing w:before="100" w:beforeAutospacing="1" w:after="120" w:afterAutospacing="1"/>
              <w:jc w:val="center"/>
              <w:rPr>
                <w:rFonts w:ascii="Arial" w:eastAsia="Arial Unicode MS" w:hAnsi="Arial" w:cs="Arial"/>
                <w:color w:val="000000"/>
              </w:rPr>
            </w:pPr>
            <w:r w:rsidRPr="00EF03EB">
              <w:rPr>
                <w:rFonts w:ascii="Arial" w:eastAsia="Arial Unicode MS" w:hAnsi="Arial" w:cs="Arial"/>
                <w:color w:val="000000"/>
              </w:rPr>
              <w:t xml:space="preserve">Mineralne oleje silnikowe, przekładniowe i smarowe niezawierające związków </w:t>
            </w:r>
            <w:proofErr w:type="spellStart"/>
            <w:r w:rsidRPr="00EF03EB">
              <w:rPr>
                <w:rFonts w:ascii="Arial" w:eastAsia="Arial Unicode MS" w:hAnsi="Arial" w:cs="Arial"/>
                <w:color w:val="000000"/>
              </w:rPr>
              <w:t>chlorowcoorganicznych</w:t>
            </w:r>
            <w:proofErr w:type="spellEnd"/>
          </w:p>
        </w:tc>
        <w:tc>
          <w:tcPr>
            <w:tcW w:w="3658" w:type="dxa"/>
            <w:vAlign w:val="center"/>
            <w:hideMark/>
          </w:tcPr>
          <w:p w14:paraId="758E411C" w14:textId="77777777" w:rsidR="00650183" w:rsidRPr="00EF03EB" w:rsidRDefault="00650183" w:rsidP="000616E6">
            <w:pPr>
              <w:jc w:val="center"/>
              <w:rPr>
                <w:rFonts w:ascii="Arial" w:hAnsi="Arial" w:cs="Arial"/>
              </w:rPr>
            </w:pPr>
            <w:r w:rsidRPr="00EF03EB">
              <w:rPr>
                <w:rFonts w:ascii="Arial" w:hAnsi="Arial" w:cs="Arial"/>
              </w:rPr>
              <w:t>Szczelne zbiorniki oznaczone nazwą i kodem odpadu, zlokalizowane na terenie oczyszczalni ścieków przemysłowych</w:t>
            </w:r>
          </w:p>
        </w:tc>
      </w:tr>
      <w:tr w:rsidR="00650183" w:rsidRPr="00EF03EB" w14:paraId="55FB0AF8" w14:textId="77777777" w:rsidTr="000616E6">
        <w:trPr>
          <w:cantSplit/>
          <w:trHeight w:val="1761"/>
          <w:jc w:val="center"/>
        </w:trPr>
        <w:tc>
          <w:tcPr>
            <w:tcW w:w="815" w:type="dxa"/>
            <w:shd w:val="clear" w:color="auto" w:fill="FFFFFF"/>
            <w:vAlign w:val="center"/>
            <w:hideMark/>
          </w:tcPr>
          <w:p w14:paraId="4B5B36E6" w14:textId="77777777" w:rsidR="00650183" w:rsidRPr="00EF03EB" w:rsidRDefault="00650183" w:rsidP="000616E6">
            <w:pPr>
              <w:jc w:val="center"/>
              <w:rPr>
                <w:rFonts w:ascii="Arial" w:hAnsi="Arial" w:cs="Arial"/>
              </w:rPr>
            </w:pPr>
            <w:r w:rsidRPr="00EF03EB">
              <w:rPr>
                <w:rFonts w:ascii="Arial" w:hAnsi="Arial" w:cs="Arial"/>
              </w:rPr>
              <w:t>9</w:t>
            </w:r>
          </w:p>
        </w:tc>
        <w:tc>
          <w:tcPr>
            <w:tcW w:w="1233" w:type="dxa"/>
            <w:vAlign w:val="center"/>
            <w:hideMark/>
          </w:tcPr>
          <w:p w14:paraId="055604FA" w14:textId="77777777" w:rsidR="00650183" w:rsidRPr="00EF03EB" w:rsidRDefault="00650183"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15 01 10*</w:t>
            </w:r>
          </w:p>
        </w:tc>
        <w:tc>
          <w:tcPr>
            <w:tcW w:w="3827" w:type="dxa"/>
            <w:vAlign w:val="center"/>
            <w:hideMark/>
          </w:tcPr>
          <w:p w14:paraId="5009A21E" w14:textId="77777777" w:rsidR="00650183" w:rsidRPr="00EF03EB" w:rsidRDefault="00650183"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 xml:space="preserve">Opakowania zawierające pozostałości substancji niebezpiecznych lub nimi zanieczyszczone (np. środkami ochrony roślin I </w:t>
            </w:r>
            <w:proofErr w:type="spellStart"/>
            <w:r w:rsidRPr="00EF03EB">
              <w:rPr>
                <w:rFonts w:ascii="Arial" w:eastAsia="Arial Unicode MS" w:hAnsi="Arial" w:cs="Arial"/>
                <w:color w:val="000000"/>
              </w:rPr>
              <w:t>i</w:t>
            </w:r>
            <w:proofErr w:type="spellEnd"/>
            <w:r w:rsidRPr="00EF03EB">
              <w:rPr>
                <w:rFonts w:ascii="Arial" w:eastAsia="Arial Unicode MS" w:hAnsi="Arial" w:cs="Arial"/>
                <w:color w:val="000000"/>
              </w:rPr>
              <w:t xml:space="preserve"> II klasy toksyczności – bardzo toksyczne i toksyczne)</w:t>
            </w:r>
          </w:p>
        </w:tc>
        <w:tc>
          <w:tcPr>
            <w:tcW w:w="3658" w:type="dxa"/>
            <w:vAlign w:val="center"/>
            <w:hideMark/>
          </w:tcPr>
          <w:p w14:paraId="1C9D34B0" w14:textId="77777777" w:rsidR="00650183" w:rsidRPr="00EF03EB" w:rsidRDefault="00650183"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Na drewnianych paletach lub big-</w:t>
            </w:r>
            <w:proofErr w:type="spellStart"/>
            <w:r w:rsidRPr="00EF03EB">
              <w:rPr>
                <w:rFonts w:ascii="Arial" w:hAnsi="Arial" w:cs="Arial"/>
                <w:snapToGrid w:val="0"/>
                <w:spacing w:val="-3"/>
              </w:rPr>
              <w:t>bagach</w:t>
            </w:r>
            <w:proofErr w:type="spellEnd"/>
            <w:r w:rsidRPr="00EF03EB">
              <w:rPr>
                <w:rFonts w:ascii="Arial" w:hAnsi="Arial" w:cs="Arial"/>
                <w:snapToGrid w:val="0"/>
                <w:spacing w:val="-3"/>
              </w:rPr>
              <w:t xml:space="preserve"> ustawionych na betonowej posadzce w magazynie odpadów</w:t>
            </w:r>
          </w:p>
        </w:tc>
      </w:tr>
      <w:tr w:rsidR="00650183" w:rsidRPr="00EF03EB" w14:paraId="28B310B8" w14:textId="77777777" w:rsidTr="000616E6">
        <w:trPr>
          <w:cantSplit/>
          <w:jc w:val="center"/>
        </w:trPr>
        <w:tc>
          <w:tcPr>
            <w:tcW w:w="815" w:type="dxa"/>
            <w:shd w:val="clear" w:color="auto" w:fill="FFFFFF"/>
            <w:vAlign w:val="center"/>
            <w:hideMark/>
          </w:tcPr>
          <w:p w14:paraId="1AE0AD6E" w14:textId="77777777" w:rsidR="00650183" w:rsidRPr="00EF03EB" w:rsidRDefault="00650183" w:rsidP="000616E6">
            <w:pPr>
              <w:jc w:val="center"/>
              <w:rPr>
                <w:rFonts w:ascii="Arial" w:hAnsi="Arial" w:cs="Arial"/>
              </w:rPr>
            </w:pPr>
            <w:r w:rsidRPr="00EF03EB">
              <w:rPr>
                <w:rFonts w:ascii="Arial" w:hAnsi="Arial" w:cs="Arial"/>
              </w:rPr>
              <w:t>10</w:t>
            </w:r>
          </w:p>
        </w:tc>
        <w:tc>
          <w:tcPr>
            <w:tcW w:w="1233" w:type="dxa"/>
            <w:vAlign w:val="center"/>
            <w:hideMark/>
          </w:tcPr>
          <w:p w14:paraId="386A0690" w14:textId="77777777" w:rsidR="00650183" w:rsidRPr="00EF03EB" w:rsidRDefault="00650183" w:rsidP="000616E6">
            <w:pPr>
              <w:jc w:val="center"/>
              <w:rPr>
                <w:rFonts w:ascii="Arial" w:hAnsi="Arial" w:cs="Arial"/>
                <w:b/>
              </w:rPr>
            </w:pPr>
            <w:r w:rsidRPr="00EF03EB">
              <w:rPr>
                <w:rFonts w:ascii="Arial" w:hAnsi="Arial" w:cs="Arial"/>
                <w:b/>
              </w:rPr>
              <w:t>15 02 02*</w:t>
            </w:r>
          </w:p>
        </w:tc>
        <w:tc>
          <w:tcPr>
            <w:tcW w:w="3827" w:type="dxa"/>
            <w:vAlign w:val="center"/>
            <w:hideMark/>
          </w:tcPr>
          <w:p w14:paraId="568AA597" w14:textId="77777777" w:rsidR="00650183" w:rsidRPr="00EF03EB" w:rsidRDefault="00650183"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Sorbenty, materiały filtracyjne (w tym filtry olejowe nieujęte w innych grupach), tkaniny do wycierania (np. szmaty, ścierki) i ubrania ochronne zanieczyszczone substancjami niebezpiecznymi (np. PCB)</w:t>
            </w:r>
          </w:p>
        </w:tc>
        <w:tc>
          <w:tcPr>
            <w:tcW w:w="3658" w:type="dxa"/>
            <w:vAlign w:val="center"/>
            <w:hideMark/>
          </w:tcPr>
          <w:p w14:paraId="1FFF858C" w14:textId="77777777" w:rsidR="00650183" w:rsidRPr="00EF03EB" w:rsidRDefault="00650183" w:rsidP="000616E6">
            <w:pPr>
              <w:jc w:val="center"/>
              <w:rPr>
                <w:rFonts w:ascii="Arial" w:hAnsi="Arial" w:cs="Arial"/>
              </w:rPr>
            </w:pPr>
            <w:r w:rsidRPr="00EF03EB">
              <w:rPr>
                <w:rFonts w:ascii="Arial" w:hAnsi="Arial" w:cs="Arial"/>
              </w:rPr>
              <w:t>W szczelnych workach z tworzywa sztucznego oraz kontenerach oznaczonych nazwą i kodem odpadu na szczelnej nawierzchni (posadzka betonowa) w magazynie odpadów</w:t>
            </w:r>
          </w:p>
        </w:tc>
      </w:tr>
      <w:tr w:rsidR="00650183" w:rsidRPr="00EF03EB" w14:paraId="6BFC8BCE" w14:textId="77777777" w:rsidTr="000616E6">
        <w:trPr>
          <w:cantSplit/>
          <w:jc w:val="center"/>
        </w:trPr>
        <w:tc>
          <w:tcPr>
            <w:tcW w:w="815" w:type="dxa"/>
            <w:shd w:val="clear" w:color="auto" w:fill="FFFFFF"/>
            <w:vAlign w:val="center"/>
          </w:tcPr>
          <w:p w14:paraId="789539E8" w14:textId="77777777" w:rsidR="00650183" w:rsidRPr="00EF03EB" w:rsidRDefault="00650183" w:rsidP="000616E6">
            <w:pPr>
              <w:jc w:val="center"/>
              <w:rPr>
                <w:rFonts w:ascii="Arial" w:hAnsi="Arial" w:cs="Arial"/>
              </w:rPr>
            </w:pPr>
            <w:r w:rsidRPr="00EF03EB">
              <w:rPr>
                <w:rFonts w:ascii="Arial" w:hAnsi="Arial" w:cs="Arial"/>
              </w:rPr>
              <w:t>11</w:t>
            </w:r>
          </w:p>
        </w:tc>
        <w:tc>
          <w:tcPr>
            <w:tcW w:w="1233" w:type="dxa"/>
            <w:vAlign w:val="center"/>
          </w:tcPr>
          <w:p w14:paraId="0FDB7C09" w14:textId="77777777" w:rsidR="00650183" w:rsidRPr="00EF03EB" w:rsidRDefault="00650183" w:rsidP="000616E6">
            <w:pPr>
              <w:jc w:val="center"/>
              <w:rPr>
                <w:rFonts w:ascii="Arial" w:hAnsi="Arial" w:cs="Arial"/>
                <w:b/>
              </w:rPr>
            </w:pPr>
            <w:r w:rsidRPr="00EF03EB">
              <w:rPr>
                <w:rFonts w:ascii="Arial" w:hAnsi="Arial" w:cs="Arial"/>
                <w:b/>
              </w:rPr>
              <w:t>16 01 07*</w:t>
            </w:r>
          </w:p>
        </w:tc>
        <w:tc>
          <w:tcPr>
            <w:tcW w:w="3827" w:type="dxa"/>
            <w:vAlign w:val="center"/>
          </w:tcPr>
          <w:p w14:paraId="72321765" w14:textId="77777777" w:rsidR="00650183" w:rsidRPr="00EF03EB" w:rsidRDefault="00650183"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Filtry olejowe</w:t>
            </w:r>
          </w:p>
        </w:tc>
        <w:tc>
          <w:tcPr>
            <w:tcW w:w="3658" w:type="dxa"/>
            <w:vAlign w:val="center"/>
          </w:tcPr>
          <w:p w14:paraId="06B86B64" w14:textId="77777777" w:rsidR="00650183" w:rsidRPr="00EF03EB" w:rsidRDefault="00650183" w:rsidP="000616E6">
            <w:pPr>
              <w:jc w:val="center"/>
              <w:rPr>
                <w:rFonts w:ascii="Arial" w:hAnsi="Arial" w:cs="Arial"/>
              </w:rPr>
            </w:pPr>
            <w:r w:rsidRPr="00EF03EB">
              <w:rPr>
                <w:rFonts w:ascii="Arial" w:hAnsi="Arial" w:cs="Arial"/>
              </w:rPr>
              <w:t>Szczelny kontener oznaczony nazwą i kodem odpadu w magazynie odpadów</w:t>
            </w:r>
          </w:p>
        </w:tc>
      </w:tr>
      <w:tr w:rsidR="00650183" w:rsidRPr="00EF03EB" w14:paraId="63B35D9A" w14:textId="77777777" w:rsidTr="000616E6">
        <w:trPr>
          <w:cantSplit/>
          <w:jc w:val="center"/>
        </w:trPr>
        <w:tc>
          <w:tcPr>
            <w:tcW w:w="815" w:type="dxa"/>
            <w:shd w:val="clear" w:color="auto" w:fill="FFFFFF"/>
            <w:vAlign w:val="center"/>
            <w:hideMark/>
          </w:tcPr>
          <w:p w14:paraId="528C4BAE" w14:textId="77777777" w:rsidR="00650183" w:rsidRPr="00EF03EB" w:rsidRDefault="00650183" w:rsidP="000616E6">
            <w:pPr>
              <w:jc w:val="center"/>
              <w:rPr>
                <w:rFonts w:ascii="Arial" w:hAnsi="Arial" w:cs="Arial"/>
              </w:rPr>
            </w:pPr>
            <w:r w:rsidRPr="00EF03EB">
              <w:rPr>
                <w:rFonts w:ascii="Arial" w:hAnsi="Arial" w:cs="Arial"/>
              </w:rPr>
              <w:t>12</w:t>
            </w:r>
          </w:p>
        </w:tc>
        <w:tc>
          <w:tcPr>
            <w:tcW w:w="1233" w:type="dxa"/>
            <w:vAlign w:val="center"/>
            <w:hideMark/>
          </w:tcPr>
          <w:p w14:paraId="6B403723" w14:textId="77777777" w:rsidR="00650183" w:rsidRPr="00EF03EB" w:rsidRDefault="00650183" w:rsidP="000616E6">
            <w:pPr>
              <w:jc w:val="center"/>
              <w:rPr>
                <w:rFonts w:ascii="Arial" w:hAnsi="Arial" w:cs="Arial"/>
                <w:b/>
              </w:rPr>
            </w:pPr>
            <w:r w:rsidRPr="00EF03EB">
              <w:rPr>
                <w:rFonts w:ascii="Arial" w:hAnsi="Arial" w:cs="Arial"/>
                <w:b/>
              </w:rPr>
              <w:t>16 02 13*</w:t>
            </w:r>
          </w:p>
        </w:tc>
        <w:tc>
          <w:tcPr>
            <w:tcW w:w="3827" w:type="dxa"/>
            <w:vAlign w:val="center"/>
            <w:hideMark/>
          </w:tcPr>
          <w:p w14:paraId="19902D42" w14:textId="77777777" w:rsidR="00650183" w:rsidRPr="00EF03EB" w:rsidRDefault="00650183" w:rsidP="000616E6">
            <w:pPr>
              <w:widowControl w:val="0"/>
              <w:tabs>
                <w:tab w:val="left" w:pos="-720"/>
              </w:tabs>
              <w:suppressAutoHyphens/>
              <w:jc w:val="center"/>
              <w:rPr>
                <w:rFonts w:ascii="Arial" w:hAnsi="Arial" w:cs="Arial"/>
                <w:snapToGrid w:val="0"/>
                <w:spacing w:val="-3"/>
              </w:rPr>
            </w:pPr>
            <w:r w:rsidRPr="00EF03EB">
              <w:rPr>
                <w:rFonts w:ascii="Arial" w:hAnsi="Arial" w:cs="Arial"/>
                <w:snapToGrid w:val="0"/>
                <w:spacing w:val="-3"/>
              </w:rPr>
              <w:t>Zużyte urządzenia zawierające niebezpieczne elementy</w:t>
            </w:r>
          </w:p>
        </w:tc>
        <w:tc>
          <w:tcPr>
            <w:tcW w:w="3658" w:type="dxa"/>
            <w:vAlign w:val="center"/>
            <w:hideMark/>
          </w:tcPr>
          <w:p w14:paraId="4B24F40C"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Pudła kartonowe ustawione na paletach drewnianych oznaczonych nazwą i kodem odpadu, usytuowane na szczelnym podłożu w magazynie zużytych lamp obok wydziału remontowo-narzędziowego</w:t>
            </w:r>
          </w:p>
        </w:tc>
      </w:tr>
      <w:tr w:rsidR="00650183" w:rsidRPr="00EF03EB" w14:paraId="75F4CAFC" w14:textId="77777777" w:rsidTr="000616E6">
        <w:trPr>
          <w:cantSplit/>
          <w:jc w:val="center"/>
        </w:trPr>
        <w:tc>
          <w:tcPr>
            <w:tcW w:w="815" w:type="dxa"/>
            <w:shd w:val="clear" w:color="auto" w:fill="FFFFFF"/>
            <w:vAlign w:val="center"/>
            <w:hideMark/>
          </w:tcPr>
          <w:p w14:paraId="731AD6B3" w14:textId="77777777" w:rsidR="00650183" w:rsidRPr="00EF03EB" w:rsidRDefault="00650183" w:rsidP="000616E6">
            <w:pPr>
              <w:jc w:val="center"/>
              <w:rPr>
                <w:rFonts w:ascii="Arial" w:hAnsi="Arial" w:cs="Arial"/>
              </w:rPr>
            </w:pPr>
            <w:r w:rsidRPr="00EF03EB">
              <w:rPr>
                <w:rFonts w:ascii="Arial" w:hAnsi="Arial" w:cs="Arial"/>
              </w:rPr>
              <w:t>13</w:t>
            </w:r>
          </w:p>
        </w:tc>
        <w:tc>
          <w:tcPr>
            <w:tcW w:w="1233" w:type="dxa"/>
            <w:vAlign w:val="center"/>
            <w:hideMark/>
          </w:tcPr>
          <w:p w14:paraId="67AB9799" w14:textId="77777777" w:rsidR="00650183" w:rsidRPr="00EF03EB" w:rsidRDefault="00650183" w:rsidP="000616E6">
            <w:pPr>
              <w:jc w:val="center"/>
              <w:rPr>
                <w:rFonts w:ascii="Arial" w:hAnsi="Arial" w:cs="Arial"/>
                <w:b/>
              </w:rPr>
            </w:pPr>
            <w:r w:rsidRPr="00EF03EB">
              <w:rPr>
                <w:rFonts w:ascii="Arial" w:hAnsi="Arial" w:cs="Arial"/>
                <w:b/>
              </w:rPr>
              <w:t>16 06 01*</w:t>
            </w:r>
          </w:p>
        </w:tc>
        <w:tc>
          <w:tcPr>
            <w:tcW w:w="3827" w:type="dxa"/>
            <w:vAlign w:val="center"/>
            <w:hideMark/>
          </w:tcPr>
          <w:p w14:paraId="3CE3AB1D" w14:textId="77777777" w:rsidR="00650183" w:rsidRPr="00EF03EB" w:rsidRDefault="00650183" w:rsidP="000616E6">
            <w:pPr>
              <w:jc w:val="center"/>
              <w:rPr>
                <w:rFonts w:ascii="Arial" w:hAnsi="Arial" w:cs="Arial"/>
              </w:rPr>
            </w:pPr>
            <w:r w:rsidRPr="00EF03EB">
              <w:rPr>
                <w:rFonts w:ascii="Arial" w:hAnsi="Arial" w:cs="Arial"/>
              </w:rPr>
              <w:t>Baterie i akumulatory ołowiowe</w:t>
            </w:r>
          </w:p>
        </w:tc>
        <w:tc>
          <w:tcPr>
            <w:tcW w:w="3658" w:type="dxa"/>
            <w:vAlign w:val="center"/>
            <w:hideMark/>
          </w:tcPr>
          <w:p w14:paraId="05284BE9" w14:textId="77777777" w:rsidR="00650183" w:rsidRPr="00EF03EB" w:rsidRDefault="00650183" w:rsidP="000616E6">
            <w:pPr>
              <w:jc w:val="center"/>
              <w:rPr>
                <w:rFonts w:ascii="Arial" w:hAnsi="Arial" w:cs="Arial"/>
              </w:rPr>
            </w:pPr>
            <w:r w:rsidRPr="00EF03EB">
              <w:rPr>
                <w:rFonts w:ascii="Arial" w:hAnsi="Arial" w:cs="Arial"/>
              </w:rPr>
              <w:t xml:space="preserve">Bezpośrednio odbierane przez firmę serwisującą wózki widłowe </w:t>
            </w:r>
            <w:r w:rsidRPr="00EF03EB">
              <w:rPr>
                <w:rFonts w:ascii="Arial" w:hAnsi="Arial" w:cs="Arial"/>
              </w:rPr>
              <w:br/>
              <w:t>w zakładzie, niemagazynowane</w:t>
            </w:r>
          </w:p>
        </w:tc>
      </w:tr>
      <w:tr w:rsidR="00650183" w:rsidRPr="00EF03EB" w14:paraId="1CD62F59" w14:textId="77777777" w:rsidTr="000616E6">
        <w:trPr>
          <w:cantSplit/>
          <w:jc w:val="center"/>
        </w:trPr>
        <w:tc>
          <w:tcPr>
            <w:tcW w:w="815" w:type="dxa"/>
            <w:shd w:val="clear" w:color="auto" w:fill="FFFFFF"/>
            <w:vAlign w:val="center"/>
            <w:hideMark/>
          </w:tcPr>
          <w:p w14:paraId="4B1C1F3B" w14:textId="77777777" w:rsidR="00650183" w:rsidRPr="00EF03EB" w:rsidRDefault="00650183" w:rsidP="000616E6">
            <w:pPr>
              <w:jc w:val="center"/>
              <w:rPr>
                <w:rFonts w:ascii="Arial" w:hAnsi="Arial" w:cs="Arial"/>
              </w:rPr>
            </w:pPr>
            <w:r w:rsidRPr="00EF03EB">
              <w:rPr>
                <w:rFonts w:ascii="Arial" w:hAnsi="Arial" w:cs="Arial"/>
              </w:rPr>
              <w:t>14</w:t>
            </w:r>
          </w:p>
        </w:tc>
        <w:tc>
          <w:tcPr>
            <w:tcW w:w="1233" w:type="dxa"/>
            <w:vAlign w:val="center"/>
            <w:hideMark/>
          </w:tcPr>
          <w:p w14:paraId="10E6F3AD" w14:textId="77777777" w:rsidR="00650183" w:rsidRPr="00EF03EB" w:rsidRDefault="00650183" w:rsidP="000616E6">
            <w:pPr>
              <w:jc w:val="center"/>
              <w:rPr>
                <w:rFonts w:ascii="Arial" w:hAnsi="Arial" w:cs="Arial"/>
                <w:b/>
              </w:rPr>
            </w:pPr>
            <w:r w:rsidRPr="00EF03EB">
              <w:rPr>
                <w:rFonts w:ascii="Arial" w:hAnsi="Arial" w:cs="Arial"/>
                <w:b/>
              </w:rPr>
              <w:t>16 11 03*</w:t>
            </w:r>
          </w:p>
        </w:tc>
        <w:tc>
          <w:tcPr>
            <w:tcW w:w="3827" w:type="dxa"/>
            <w:vAlign w:val="center"/>
            <w:hideMark/>
          </w:tcPr>
          <w:p w14:paraId="071EF424" w14:textId="77777777" w:rsidR="00650183" w:rsidRPr="00EF03EB" w:rsidRDefault="00650183" w:rsidP="000616E6">
            <w:pPr>
              <w:jc w:val="center"/>
              <w:rPr>
                <w:rFonts w:ascii="Arial" w:hAnsi="Arial" w:cs="Arial"/>
              </w:rPr>
            </w:pPr>
            <w:r w:rsidRPr="00EF03EB">
              <w:rPr>
                <w:rFonts w:ascii="Arial" w:hAnsi="Arial" w:cs="Arial"/>
              </w:rPr>
              <w:t>Inne okładziny piecowe i materiały ogniotrwałe z procesów metalurgicznych zawierające substancje niebezpieczne</w:t>
            </w:r>
          </w:p>
        </w:tc>
        <w:tc>
          <w:tcPr>
            <w:tcW w:w="3658" w:type="dxa"/>
            <w:vAlign w:val="center"/>
            <w:hideMark/>
          </w:tcPr>
          <w:p w14:paraId="4988B6B6"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 xml:space="preserve">Kontenery oznaczone kodem </w:t>
            </w:r>
            <w:r w:rsidRPr="00EF03EB">
              <w:rPr>
                <w:rFonts w:ascii="Arial" w:hAnsi="Arial" w:cs="Arial"/>
              </w:rPr>
              <w:br/>
              <w:t>i nazwą odpadu na paletach ustawionych na betonowej posadzce w magazynie odpadów</w:t>
            </w:r>
          </w:p>
        </w:tc>
      </w:tr>
      <w:tr w:rsidR="00650183" w:rsidRPr="00EF03EB" w14:paraId="28F16A8F" w14:textId="77777777" w:rsidTr="000616E6">
        <w:trPr>
          <w:cantSplit/>
          <w:jc w:val="center"/>
        </w:trPr>
        <w:tc>
          <w:tcPr>
            <w:tcW w:w="9533" w:type="dxa"/>
            <w:gridSpan w:val="4"/>
            <w:shd w:val="clear" w:color="auto" w:fill="FFFFFF"/>
            <w:vAlign w:val="center"/>
          </w:tcPr>
          <w:p w14:paraId="5FE32AE5" w14:textId="77777777" w:rsidR="00650183" w:rsidRPr="00EF03EB" w:rsidRDefault="00650183" w:rsidP="000616E6">
            <w:pPr>
              <w:autoSpaceDE w:val="0"/>
              <w:autoSpaceDN w:val="0"/>
              <w:adjustRightInd w:val="0"/>
              <w:jc w:val="center"/>
              <w:rPr>
                <w:rFonts w:ascii="Arial" w:hAnsi="Arial" w:cs="Arial"/>
                <w:b/>
                <w:bCs/>
              </w:rPr>
            </w:pPr>
            <w:r w:rsidRPr="00EF03EB">
              <w:rPr>
                <w:rFonts w:ascii="Arial" w:hAnsi="Arial" w:cs="Arial"/>
                <w:b/>
                <w:bCs/>
              </w:rPr>
              <w:t>WYDZIAŁ  POKRYĆ  OCHRONNYCH</w:t>
            </w:r>
          </w:p>
        </w:tc>
      </w:tr>
      <w:tr w:rsidR="00650183" w:rsidRPr="00EF03EB" w14:paraId="13CF4909" w14:textId="77777777" w:rsidTr="000616E6">
        <w:trPr>
          <w:cantSplit/>
          <w:jc w:val="center"/>
        </w:trPr>
        <w:tc>
          <w:tcPr>
            <w:tcW w:w="815" w:type="dxa"/>
          </w:tcPr>
          <w:p w14:paraId="5091C1D8" w14:textId="77777777" w:rsidR="00650183" w:rsidRPr="00EF03EB" w:rsidRDefault="00650183" w:rsidP="000616E6">
            <w:pPr>
              <w:jc w:val="center"/>
              <w:rPr>
                <w:rFonts w:ascii="Arial" w:hAnsi="Arial" w:cs="Arial"/>
              </w:rPr>
            </w:pPr>
            <w:r w:rsidRPr="00EF03EB">
              <w:rPr>
                <w:rFonts w:ascii="Arial" w:hAnsi="Arial" w:cs="Arial"/>
              </w:rPr>
              <w:lastRenderedPageBreak/>
              <w:t>15</w:t>
            </w:r>
          </w:p>
        </w:tc>
        <w:tc>
          <w:tcPr>
            <w:tcW w:w="1233" w:type="dxa"/>
          </w:tcPr>
          <w:p w14:paraId="02C669C4" w14:textId="77777777" w:rsidR="00650183" w:rsidRPr="00EF03EB" w:rsidRDefault="00650183" w:rsidP="000616E6">
            <w:pPr>
              <w:jc w:val="center"/>
              <w:rPr>
                <w:rFonts w:ascii="Arial" w:hAnsi="Arial" w:cs="Arial"/>
                <w:b/>
              </w:rPr>
            </w:pPr>
            <w:r w:rsidRPr="00EF03EB">
              <w:rPr>
                <w:rFonts w:ascii="Arial" w:hAnsi="Arial" w:cs="Arial"/>
                <w:b/>
              </w:rPr>
              <w:t>08 01 11*</w:t>
            </w:r>
          </w:p>
        </w:tc>
        <w:tc>
          <w:tcPr>
            <w:tcW w:w="3827" w:type="dxa"/>
          </w:tcPr>
          <w:p w14:paraId="10D44611" w14:textId="77777777" w:rsidR="00650183" w:rsidRPr="00EF03EB" w:rsidRDefault="00650183" w:rsidP="000616E6">
            <w:pPr>
              <w:jc w:val="center"/>
              <w:rPr>
                <w:rFonts w:ascii="Arial" w:hAnsi="Arial" w:cs="Arial"/>
              </w:rPr>
            </w:pPr>
            <w:r w:rsidRPr="00EF03EB">
              <w:rPr>
                <w:rFonts w:ascii="Arial" w:hAnsi="Arial" w:cs="Arial"/>
              </w:rPr>
              <w:t>Odpady farb i lakierów zawierające rozpuszczalniki organiczne i inne substancje niebezpieczne</w:t>
            </w:r>
          </w:p>
        </w:tc>
        <w:tc>
          <w:tcPr>
            <w:tcW w:w="3658" w:type="dxa"/>
          </w:tcPr>
          <w:p w14:paraId="3A90C70E" w14:textId="77777777" w:rsidR="00650183" w:rsidRPr="00EF03EB" w:rsidRDefault="00650183" w:rsidP="000616E6">
            <w:pPr>
              <w:autoSpaceDE w:val="0"/>
              <w:autoSpaceDN w:val="0"/>
              <w:adjustRightInd w:val="0"/>
              <w:jc w:val="center"/>
              <w:rPr>
                <w:rFonts w:ascii="Arial" w:hAnsi="Arial" w:cs="Arial"/>
                <w:color w:val="000000"/>
                <w:lang w:eastAsia="en-US"/>
              </w:rPr>
            </w:pPr>
            <w:r w:rsidRPr="00EF03EB">
              <w:rPr>
                <w:rFonts w:ascii="Arial" w:hAnsi="Arial" w:cs="Arial"/>
                <w:color w:val="000000"/>
                <w:lang w:eastAsia="en-US"/>
              </w:rPr>
              <w:t>Odpady magazynowane będą selektywnie w szczelnych, zamykanych pojemnikach na palecie w magazynie odpadów (wiata)      wyznaczonym miejscu w magazynie farb.</w:t>
            </w:r>
          </w:p>
          <w:p w14:paraId="5F313C80" w14:textId="77777777" w:rsidR="00650183" w:rsidRPr="00EF03EB" w:rsidRDefault="00650183" w:rsidP="000616E6">
            <w:pPr>
              <w:autoSpaceDE w:val="0"/>
              <w:autoSpaceDN w:val="0"/>
              <w:adjustRightInd w:val="0"/>
              <w:rPr>
                <w:rFonts w:ascii="Arial" w:hAnsi="Arial" w:cs="Arial"/>
                <w:color w:val="000000"/>
                <w:lang w:eastAsia="en-US"/>
              </w:rPr>
            </w:pPr>
          </w:p>
          <w:p w14:paraId="7EEAE139" w14:textId="77777777" w:rsidR="00650183" w:rsidRPr="00EF03EB" w:rsidRDefault="00650183" w:rsidP="000616E6">
            <w:pPr>
              <w:autoSpaceDE w:val="0"/>
              <w:autoSpaceDN w:val="0"/>
              <w:adjustRightInd w:val="0"/>
              <w:jc w:val="center"/>
              <w:rPr>
                <w:rFonts w:ascii="Arial" w:hAnsi="Arial" w:cs="Arial"/>
              </w:rPr>
            </w:pPr>
          </w:p>
        </w:tc>
      </w:tr>
      <w:tr w:rsidR="00650183" w:rsidRPr="00EF03EB" w14:paraId="5FAC3FCD" w14:textId="77777777" w:rsidTr="000616E6">
        <w:trPr>
          <w:cantSplit/>
          <w:jc w:val="center"/>
        </w:trPr>
        <w:tc>
          <w:tcPr>
            <w:tcW w:w="815" w:type="dxa"/>
          </w:tcPr>
          <w:p w14:paraId="1231A588" w14:textId="77777777" w:rsidR="00650183" w:rsidRPr="00EF03EB" w:rsidRDefault="00650183" w:rsidP="000616E6">
            <w:pPr>
              <w:jc w:val="center"/>
              <w:rPr>
                <w:rFonts w:ascii="Arial" w:hAnsi="Arial" w:cs="Arial"/>
              </w:rPr>
            </w:pPr>
            <w:r w:rsidRPr="00EF03EB">
              <w:rPr>
                <w:rFonts w:ascii="Arial" w:hAnsi="Arial" w:cs="Arial"/>
              </w:rPr>
              <w:t>16</w:t>
            </w:r>
          </w:p>
        </w:tc>
        <w:tc>
          <w:tcPr>
            <w:tcW w:w="1233" w:type="dxa"/>
          </w:tcPr>
          <w:p w14:paraId="15A7FBEB" w14:textId="77777777" w:rsidR="00650183" w:rsidRPr="00EF03EB" w:rsidRDefault="00650183" w:rsidP="000616E6">
            <w:pPr>
              <w:jc w:val="center"/>
              <w:rPr>
                <w:rFonts w:ascii="Arial" w:hAnsi="Arial" w:cs="Arial"/>
                <w:b/>
              </w:rPr>
            </w:pPr>
            <w:r w:rsidRPr="00EF03EB">
              <w:rPr>
                <w:rFonts w:ascii="Arial" w:hAnsi="Arial" w:cs="Arial"/>
                <w:b/>
              </w:rPr>
              <w:t>08 01 15*</w:t>
            </w:r>
          </w:p>
        </w:tc>
        <w:tc>
          <w:tcPr>
            <w:tcW w:w="3827" w:type="dxa"/>
          </w:tcPr>
          <w:p w14:paraId="687831F9" w14:textId="77777777" w:rsidR="00650183" w:rsidRPr="00EF03EB" w:rsidRDefault="00650183" w:rsidP="000616E6">
            <w:pPr>
              <w:jc w:val="center"/>
              <w:rPr>
                <w:rFonts w:ascii="Arial" w:hAnsi="Arial" w:cs="Arial"/>
              </w:rPr>
            </w:pPr>
            <w:r w:rsidRPr="00EF03EB">
              <w:rPr>
                <w:rFonts w:ascii="Arial" w:hAnsi="Arial" w:cs="Arial"/>
              </w:rPr>
              <w:t>Szlamy wodne zawierające farby i lakiery zawierające rozpuszczalniki organiczne i inne substancje niebezpieczne</w:t>
            </w:r>
          </w:p>
        </w:tc>
        <w:tc>
          <w:tcPr>
            <w:tcW w:w="3658" w:type="dxa"/>
          </w:tcPr>
          <w:p w14:paraId="662201DC" w14:textId="77777777" w:rsidR="00650183" w:rsidRPr="00EF03EB" w:rsidRDefault="00650183" w:rsidP="000616E6">
            <w:pPr>
              <w:autoSpaceDE w:val="0"/>
              <w:autoSpaceDN w:val="0"/>
              <w:adjustRightInd w:val="0"/>
              <w:jc w:val="center"/>
              <w:rPr>
                <w:rFonts w:ascii="Arial" w:hAnsi="Arial" w:cs="Arial"/>
                <w:color w:val="000000"/>
                <w:lang w:eastAsia="en-US"/>
              </w:rPr>
            </w:pPr>
            <w:r w:rsidRPr="00EF03EB">
              <w:rPr>
                <w:rFonts w:ascii="Arial" w:hAnsi="Arial" w:cs="Arial"/>
                <w:color w:val="000000"/>
                <w:lang w:eastAsia="en-US"/>
              </w:rPr>
              <w:t>Odpady magazynowane będą selektywnie w szczelnych, zamykanych pojemnikach na palecie w magazynie odpadów (wiata)  wyznaczonym miejscu w magazynie farb.</w:t>
            </w:r>
          </w:p>
          <w:p w14:paraId="41AE3E0C" w14:textId="77777777" w:rsidR="00650183" w:rsidRPr="00EF03EB" w:rsidRDefault="00650183" w:rsidP="000616E6">
            <w:pPr>
              <w:autoSpaceDE w:val="0"/>
              <w:autoSpaceDN w:val="0"/>
              <w:adjustRightInd w:val="0"/>
              <w:jc w:val="center"/>
              <w:rPr>
                <w:rFonts w:ascii="Arial" w:hAnsi="Arial" w:cs="Arial"/>
                <w:color w:val="000000"/>
                <w:lang w:eastAsia="en-US"/>
              </w:rPr>
            </w:pPr>
          </w:p>
          <w:p w14:paraId="548F2621" w14:textId="77777777" w:rsidR="00650183" w:rsidRPr="00EF03EB" w:rsidRDefault="00650183" w:rsidP="000616E6">
            <w:pPr>
              <w:autoSpaceDE w:val="0"/>
              <w:autoSpaceDN w:val="0"/>
              <w:adjustRightInd w:val="0"/>
              <w:jc w:val="center"/>
              <w:rPr>
                <w:rFonts w:ascii="Arial" w:hAnsi="Arial" w:cs="Arial"/>
                <w:color w:val="000000"/>
                <w:lang w:eastAsia="en-US"/>
              </w:rPr>
            </w:pPr>
          </w:p>
          <w:p w14:paraId="12B69CAD" w14:textId="77777777" w:rsidR="00650183" w:rsidRPr="00EF03EB" w:rsidRDefault="00650183" w:rsidP="000616E6">
            <w:pPr>
              <w:autoSpaceDE w:val="0"/>
              <w:autoSpaceDN w:val="0"/>
              <w:adjustRightInd w:val="0"/>
              <w:jc w:val="center"/>
              <w:rPr>
                <w:rFonts w:ascii="Arial" w:hAnsi="Arial" w:cs="Arial"/>
                <w:color w:val="000000"/>
                <w:lang w:eastAsia="en-US"/>
              </w:rPr>
            </w:pPr>
          </w:p>
          <w:p w14:paraId="02A566C7" w14:textId="77777777" w:rsidR="00650183" w:rsidRPr="00EF03EB" w:rsidRDefault="00650183" w:rsidP="000616E6">
            <w:pPr>
              <w:autoSpaceDE w:val="0"/>
              <w:autoSpaceDN w:val="0"/>
              <w:adjustRightInd w:val="0"/>
              <w:jc w:val="center"/>
              <w:rPr>
                <w:rFonts w:ascii="Arial" w:hAnsi="Arial" w:cs="Arial"/>
                <w:color w:val="000000"/>
                <w:lang w:eastAsia="en-US"/>
              </w:rPr>
            </w:pPr>
          </w:p>
          <w:p w14:paraId="1E64902D" w14:textId="77777777" w:rsidR="00650183" w:rsidRPr="00EF03EB" w:rsidRDefault="00650183" w:rsidP="000616E6">
            <w:pPr>
              <w:autoSpaceDE w:val="0"/>
              <w:autoSpaceDN w:val="0"/>
              <w:adjustRightInd w:val="0"/>
              <w:jc w:val="center"/>
              <w:rPr>
                <w:rFonts w:ascii="Arial" w:hAnsi="Arial" w:cs="Arial"/>
                <w:color w:val="000000"/>
                <w:lang w:eastAsia="en-US"/>
              </w:rPr>
            </w:pPr>
          </w:p>
          <w:p w14:paraId="12FBC474" w14:textId="77777777" w:rsidR="00650183" w:rsidRPr="00EF03EB" w:rsidRDefault="00650183" w:rsidP="000616E6">
            <w:pPr>
              <w:autoSpaceDE w:val="0"/>
              <w:autoSpaceDN w:val="0"/>
              <w:adjustRightInd w:val="0"/>
              <w:rPr>
                <w:rFonts w:ascii="Arial" w:hAnsi="Arial" w:cs="Arial"/>
              </w:rPr>
            </w:pPr>
          </w:p>
        </w:tc>
      </w:tr>
      <w:tr w:rsidR="00650183" w:rsidRPr="00EF03EB" w14:paraId="6D88BB50" w14:textId="77777777" w:rsidTr="000616E6">
        <w:trPr>
          <w:cantSplit/>
          <w:jc w:val="center"/>
        </w:trPr>
        <w:tc>
          <w:tcPr>
            <w:tcW w:w="815" w:type="dxa"/>
          </w:tcPr>
          <w:p w14:paraId="6E187502" w14:textId="77777777" w:rsidR="00650183" w:rsidRPr="00EF03EB" w:rsidRDefault="00650183" w:rsidP="000616E6">
            <w:pPr>
              <w:jc w:val="center"/>
              <w:rPr>
                <w:rFonts w:ascii="Arial" w:hAnsi="Arial" w:cs="Arial"/>
              </w:rPr>
            </w:pPr>
            <w:r w:rsidRPr="00EF03EB">
              <w:rPr>
                <w:rFonts w:ascii="Arial" w:hAnsi="Arial" w:cs="Arial"/>
                <w:lang w:val="en-US" w:eastAsia="en-US"/>
              </w:rPr>
              <w:t>17</w:t>
            </w:r>
          </w:p>
        </w:tc>
        <w:tc>
          <w:tcPr>
            <w:tcW w:w="1233" w:type="dxa"/>
          </w:tcPr>
          <w:p w14:paraId="3B4DD041" w14:textId="77777777" w:rsidR="00650183" w:rsidRPr="00EF03EB" w:rsidRDefault="00650183" w:rsidP="000616E6">
            <w:pPr>
              <w:jc w:val="center"/>
              <w:rPr>
                <w:rFonts w:ascii="Arial" w:hAnsi="Arial" w:cs="Arial"/>
                <w:b/>
              </w:rPr>
            </w:pPr>
            <w:r w:rsidRPr="00EF03EB">
              <w:rPr>
                <w:rFonts w:ascii="Arial" w:hAnsi="Arial" w:cs="Arial"/>
                <w:b/>
              </w:rPr>
              <w:t>13 02 05*</w:t>
            </w:r>
          </w:p>
        </w:tc>
        <w:tc>
          <w:tcPr>
            <w:tcW w:w="3827" w:type="dxa"/>
            <w:vAlign w:val="center"/>
          </w:tcPr>
          <w:p w14:paraId="333B1146" w14:textId="77777777" w:rsidR="00650183" w:rsidRPr="00EF03EB" w:rsidRDefault="00650183" w:rsidP="000616E6">
            <w:pPr>
              <w:jc w:val="center"/>
              <w:rPr>
                <w:rFonts w:ascii="Arial" w:hAnsi="Arial" w:cs="Arial"/>
              </w:rPr>
            </w:pPr>
            <w:r w:rsidRPr="00EF03EB">
              <w:rPr>
                <w:rFonts w:ascii="Arial" w:hAnsi="Arial" w:cs="Arial"/>
              </w:rPr>
              <w:t xml:space="preserve">Mineralne oleje silnikowe, przekładniowe I smarowe </w:t>
            </w:r>
            <w:proofErr w:type="spellStart"/>
            <w:r w:rsidRPr="00EF03EB">
              <w:rPr>
                <w:rFonts w:ascii="Arial" w:hAnsi="Arial" w:cs="Arial"/>
              </w:rPr>
              <w:t>niezawierajace</w:t>
            </w:r>
            <w:proofErr w:type="spellEnd"/>
            <w:r w:rsidRPr="00EF03EB">
              <w:rPr>
                <w:rFonts w:ascii="Arial" w:hAnsi="Arial" w:cs="Arial"/>
              </w:rPr>
              <w:t xml:space="preserve"> związków </w:t>
            </w:r>
            <w:proofErr w:type="spellStart"/>
            <w:r w:rsidRPr="00EF03EB">
              <w:rPr>
                <w:rFonts w:ascii="Arial" w:hAnsi="Arial" w:cs="Arial"/>
              </w:rPr>
              <w:t>chlorowcoorganicznych</w:t>
            </w:r>
            <w:proofErr w:type="spellEnd"/>
          </w:p>
        </w:tc>
        <w:tc>
          <w:tcPr>
            <w:tcW w:w="3658" w:type="dxa"/>
          </w:tcPr>
          <w:p w14:paraId="7C128517"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rPr>
              <w:t>Szczelne zbiorniki oznaczone nazwą I kodem odpadu, zlokalizowane na terenie zakładowej oczyszczalni ścieków przemysłowych</w:t>
            </w:r>
          </w:p>
        </w:tc>
      </w:tr>
      <w:tr w:rsidR="00650183" w:rsidRPr="00EF03EB" w14:paraId="7679DA7E" w14:textId="77777777" w:rsidTr="000616E6">
        <w:trPr>
          <w:cantSplit/>
          <w:jc w:val="center"/>
        </w:trPr>
        <w:tc>
          <w:tcPr>
            <w:tcW w:w="815" w:type="dxa"/>
          </w:tcPr>
          <w:p w14:paraId="3186E4EC" w14:textId="77777777" w:rsidR="00650183" w:rsidRPr="00EF03EB" w:rsidRDefault="00650183" w:rsidP="000616E6">
            <w:pPr>
              <w:jc w:val="center"/>
              <w:rPr>
                <w:rFonts w:ascii="Arial" w:hAnsi="Arial" w:cs="Arial"/>
              </w:rPr>
            </w:pPr>
            <w:r w:rsidRPr="00EF03EB">
              <w:rPr>
                <w:rFonts w:ascii="Arial" w:eastAsia="Calibri" w:hAnsi="Arial" w:cs="Arial"/>
                <w:color w:val="000000"/>
                <w:lang w:val="en-US" w:eastAsia="en-US"/>
              </w:rPr>
              <w:t>18</w:t>
            </w:r>
          </w:p>
        </w:tc>
        <w:tc>
          <w:tcPr>
            <w:tcW w:w="1233" w:type="dxa"/>
          </w:tcPr>
          <w:p w14:paraId="1F090B20" w14:textId="77777777" w:rsidR="00650183" w:rsidRPr="00EF03EB" w:rsidRDefault="00650183" w:rsidP="000616E6">
            <w:pPr>
              <w:jc w:val="center"/>
              <w:rPr>
                <w:rFonts w:ascii="Arial" w:hAnsi="Arial" w:cs="Arial"/>
                <w:b/>
              </w:rPr>
            </w:pPr>
            <w:r w:rsidRPr="00EF03EB">
              <w:rPr>
                <w:rFonts w:ascii="Arial" w:hAnsi="Arial" w:cs="Arial"/>
                <w:b/>
                <w:color w:val="000000"/>
                <w:lang w:val="en-US" w:eastAsia="en-US"/>
              </w:rPr>
              <w:t>15 01 10*</w:t>
            </w:r>
          </w:p>
        </w:tc>
        <w:tc>
          <w:tcPr>
            <w:tcW w:w="3827" w:type="dxa"/>
          </w:tcPr>
          <w:p w14:paraId="38FC98DA" w14:textId="77777777" w:rsidR="00650183" w:rsidRPr="00EF03EB" w:rsidRDefault="00650183" w:rsidP="000616E6">
            <w:pPr>
              <w:jc w:val="center"/>
              <w:rPr>
                <w:rFonts w:ascii="Arial" w:hAnsi="Arial" w:cs="Arial"/>
              </w:rPr>
            </w:pPr>
            <w:r w:rsidRPr="00EF03EB">
              <w:rPr>
                <w:rFonts w:ascii="Arial" w:hAnsi="Arial" w:cs="Arial"/>
              </w:rPr>
              <w:t>Opakowania zawierające pozostałości substancji niebezpiecznych lub nimi zanieczyszczone</w:t>
            </w:r>
          </w:p>
        </w:tc>
        <w:tc>
          <w:tcPr>
            <w:tcW w:w="3658" w:type="dxa"/>
            <w:vAlign w:val="center"/>
          </w:tcPr>
          <w:p w14:paraId="4D80AEF3" w14:textId="77777777" w:rsidR="00650183" w:rsidRPr="00EF03EB" w:rsidRDefault="00650183" w:rsidP="000616E6">
            <w:pPr>
              <w:autoSpaceDE w:val="0"/>
              <w:autoSpaceDN w:val="0"/>
              <w:adjustRightInd w:val="0"/>
              <w:jc w:val="center"/>
              <w:rPr>
                <w:rFonts w:ascii="Arial" w:hAnsi="Arial" w:cs="Arial"/>
                <w:strike/>
              </w:rPr>
            </w:pPr>
            <w:r w:rsidRPr="00EF03EB">
              <w:rPr>
                <w:rFonts w:ascii="Arial" w:hAnsi="Arial" w:cs="Arial"/>
              </w:rPr>
              <w:t xml:space="preserve">Odpady magazynowane będą </w:t>
            </w:r>
          </w:p>
          <w:p w14:paraId="5CC46C41" w14:textId="77777777" w:rsidR="00650183" w:rsidRPr="00EF03EB" w:rsidRDefault="00650183" w:rsidP="000616E6">
            <w:pPr>
              <w:autoSpaceDE w:val="0"/>
              <w:autoSpaceDN w:val="0"/>
              <w:adjustRightInd w:val="0"/>
              <w:jc w:val="center"/>
              <w:rPr>
                <w:rFonts w:ascii="Arial" w:hAnsi="Arial" w:cs="Arial"/>
                <w:color w:val="FF0000"/>
              </w:rPr>
            </w:pPr>
            <w:r w:rsidRPr="00EF03EB">
              <w:rPr>
                <w:rFonts w:ascii="Arial" w:hAnsi="Arial" w:cs="Arial"/>
              </w:rPr>
              <w:t>na drewnianych paletach lub w big-</w:t>
            </w:r>
            <w:proofErr w:type="spellStart"/>
            <w:r w:rsidRPr="00EF03EB">
              <w:rPr>
                <w:rFonts w:ascii="Arial" w:hAnsi="Arial" w:cs="Arial"/>
              </w:rPr>
              <w:t>bagach</w:t>
            </w:r>
            <w:proofErr w:type="spellEnd"/>
            <w:r w:rsidRPr="00EF03EB">
              <w:rPr>
                <w:rFonts w:ascii="Arial" w:hAnsi="Arial" w:cs="Arial"/>
              </w:rPr>
              <w:t xml:space="preserve"> na betonowej posadzce (magazyn odpadów -wiata)</w:t>
            </w:r>
          </w:p>
        </w:tc>
      </w:tr>
      <w:tr w:rsidR="00650183" w:rsidRPr="00EF03EB" w14:paraId="45D2789A" w14:textId="77777777" w:rsidTr="000616E6">
        <w:trPr>
          <w:cantSplit/>
          <w:jc w:val="center"/>
        </w:trPr>
        <w:tc>
          <w:tcPr>
            <w:tcW w:w="815" w:type="dxa"/>
          </w:tcPr>
          <w:p w14:paraId="3BC00EA8" w14:textId="77777777" w:rsidR="00650183" w:rsidRPr="00EF03EB" w:rsidRDefault="00650183" w:rsidP="000616E6">
            <w:pPr>
              <w:jc w:val="center"/>
              <w:rPr>
                <w:rFonts w:ascii="Arial" w:hAnsi="Arial" w:cs="Arial"/>
              </w:rPr>
            </w:pPr>
            <w:r w:rsidRPr="00EF03EB">
              <w:rPr>
                <w:rFonts w:ascii="Arial" w:eastAsia="Calibri" w:hAnsi="Arial" w:cs="Arial"/>
                <w:color w:val="000000"/>
                <w:lang w:val="en-US" w:eastAsia="en-US"/>
              </w:rPr>
              <w:t>19</w:t>
            </w:r>
          </w:p>
        </w:tc>
        <w:tc>
          <w:tcPr>
            <w:tcW w:w="1233" w:type="dxa"/>
          </w:tcPr>
          <w:p w14:paraId="51FF18AC" w14:textId="77777777" w:rsidR="00650183" w:rsidRPr="00EF03EB" w:rsidRDefault="00650183" w:rsidP="000616E6">
            <w:pPr>
              <w:jc w:val="center"/>
              <w:rPr>
                <w:rFonts w:ascii="Arial" w:hAnsi="Arial" w:cs="Arial"/>
                <w:b/>
              </w:rPr>
            </w:pPr>
            <w:r w:rsidRPr="00EF03EB">
              <w:rPr>
                <w:rFonts w:ascii="Arial" w:hAnsi="Arial" w:cs="Arial"/>
                <w:b/>
              </w:rPr>
              <w:t>15 02 02*</w:t>
            </w:r>
          </w:p>
        </w:tc>
        <w:tc>
          <w:tcPr>
            <w:tcW w:w="3827" w:type="dxa"/>
          </w:tcPr>
          <w:p w14:paraId="42626FED" w14:textId="77777777" w:rsidR="00650183" w:rsidRPr="00EF03EB" w:rsidRDefault="00650183" w:rsidP="000616E6">
            <w:pPr>
              <w:jc w:val="center"/>
              <w:rPr>
                <w:rFonts w:ascii="Arial" w:hAnsi="Arial" w:cs="Arial"/>
              </w:rPr>
            </w:pPr>
            <w:r w:rsidRPr="00EF03EB">
              <w:rPr>
                <w:rFonts w:ascii="Arial" w:hAnsi="Arial" w:cs="Arial"/>
              </w:rPr>
              <w:t>Sorbenty, materiały filtracyjne (w tym filtry olejowe nie ujęte w innych grupach), tkaniny do wycierania (np. szmaty ścierki) i ubrania ochronne zanieczyszczone substancjami niebezpiecznymi (np. PCB).</w:t>
            </w:r>
          </w:p>
        </w:tc>
        <w:tc>
          <w:tcPr>
            <w:tcW w:w="3658" w:type="dxa"/>
          </w:tcPr>
          <w:p w14:paraId="556CB116"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lang w:eastAsia="en-US"/>
              </w:rPr>
              <w:t>W szczelnych workach z tworzywa sztucznego oraz kontenerach oznaczonych nazwą I kodem odpadu na szczelnej nawierzchni ( posadzka betonowa) w magazynie odpadów (wiata)</w:t>
            </w:r>
          </w:p>
        </w:tc>
      </w:tr>
      <w:tr w:rsidR="00650183" w:rsidRPr="00EF03EB" w14:paraId="760CCFFD" w14:textId="77777777" w:rsidTr="000616E6">
        <w:trPr>
          <w:cantSplit/>
          <w:jc w:val="center"/>
        </w:trPr>
        <w:tc>
          <w:tcPr>
            <w:tcW w:w="815" w:type="dxa"/>
          </w:tcPr>
          <w:p w14:paraId="36697D18" w14:textId="77777777" w:rsidR="00650183" w:rsidRPr="00EF03EB" w:rsidRDefault="00650183" w:rsidP="000616E6">
            <w:pPr>
              <w:jc w:val="center"/>
              <w:rPr>
                <w:rFonts w:ascii="Arial" w:hAnsi="Arial" w:cs="Arial"/>
              </w:rPr>
            </w:pPr>
            <w:r w:rsidRPr="00EF03EB">
              <w:rPr>
                <w:rFonts w:ascii="Arial" w:eastAsia="Calibri" w:hAnsi="Arial" w:cs="Arial"/>
                <w:lang w:val="en-US" w:eastAsia="en-US"/>
              </w:rPr>
              <w:t>20</w:t>
            </w:r>
          </w:p>
        </w:tc>
        <w:tc>
          <w:tcPr>
            <w:tcW w:w="1233" w:type="dxa"/>
          </w:tcPr>
          <w:p w14:paraId="07F0D0B2" w14:textId="77777777" w:rsidR="00650183" w:rsidRPr="00EF03EB" w:rsidRDefault="00650183" w:rsidP="000616E6">
            <w:pPr>
              <w:jc w:val="center"/>
              <w:rPr>
                <w:rFonts w:ascii="Arial" w:hAnsi="Arial" w:cs="Arial"/>
                <w:b/>
              </w:rPr>
            </w:pPr>
            <w:r w:rsidRPr="00EF03EB">
              <w:rPr>
                <w:rFonts w:ascii="Arial" w:hAnsi="Arial" w:cs="Arial"/>
                <w:b/>
              </w:rPr>
              <w:t>16 06 01*</w:t>
            </w:r>
          </w:p>
        </w:tc>
        <w:tc>
          <w:tcPr>
            <w:tcW w:w="3827" w:type="dxa"/>
          </w:tcPr>
          <w:p w14:paraId="3C830160" w14:textId="77777777" w:rsidR="00650183" w:rsidRPr="00EF03EB" w:rsidRDefault="00650183" w:rsidP="000616E6">
            <w:pPr>
              <w:jc w:val="center"/>
              <w:rPr>
                <w:rFonts w:ascii="Arial" w:hAnsi="Arial" w:cs="Arial"/>
              </w:rPr>
            </w:pPr>
            <w:proofErr w:type="spellStart"/>
            <w:r w:rsidRPr="00EF03EB">
              <w:rPr>
                <w:rFonts w:ascii="Arial" w:hAnsi="Arial" w:cs="Arial"/>
                <w:lang w:val="en-US" w:eastAsia="en-US"/>
              </w:rPr>
              <w:t>Baterie</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akumulatory</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ołowiowe</w:t>
            </w:r>
            <w:proofErr w:type="spellEnd"/>
          </w:p>
        </w:tc>
        <w:tc>
          <w:tcPr>
            <w:tcW w:w="3658" w:type="dxa"/>
          </w:tcPr>
          <w:p w14:paraId="08D88902" w14:textId="77777777" w:rsidR="00650183" w:rsidRPr="00EF03EB" w:rsidRDefault="00650183" w:rsidP="000616E6">
            <w:pPr>
              <w:autoSpaceDE w:val="0"/>
              <w:autoSpaceDN w:val="0"/>
              <w:adjustRightInd w:val="0"/>
              <w:jc w:val="center"/>
              <w:rPr>
                <w:rFonts w:ascii="Arial" w:hAnsi="Arial" w:cs="Arial"/>
              </w:rPr>
            </w:pPr>
            <w:r w:rsidRPr="00EF03EB">
              <w:rPr>
                <w:rFonts w:ascii="Arial" w:hAnsi="Arial" w:cs="Arial"/>
                <w:lang w:eastAsia="en-US"/>
              </w:rPr>
              <w:t>Bezpośrednio odbierane przez firmę serwisującą wózki widłowe w zakładzie, niemagazynowane</w:t>
            </w:r>
          </w:p>
        </w:tc>
      </w:tr>
    </w:tbl>
    <w:p w14:paraId="64941AF0" w14:textId="77777777" w:rsidR="00650183" w:rsidRDefault="00650183" w:rsidP="00650183">
      <w:pPr>
        <w:jc w:val="both"/>
        <w:rPr>
          <w:rFonts w:ascii="Arial" w:hAnsi="Arial" w:cs="Arial"/>
        </w:rPr>
      </w:pPr>
      <w:r>
        <w:rPr>
          <w:rFonts w:ascii="Arial" w:hAnsi="Arial" w:cs="Arial"/>
        </w:rPr>
        <w:t>„</w:t>
      </w:r>
    </w:p>
    <w:p w14:paraId="20DA571C" w14:textId="77777777" w:rsidR="00650183" w:rsidRPr="00EF03EB" w:rsidRDefault="00650183" w:rsidP="00650183">
      <w:pPr>
        <w:jc w:val="both"/>
        <w:rPr>
          <w:rFonts w:ascii="Arial" w:hAnsi="Arial" w:cs="Arial"/>
        </w:rPr>
      </w:pPr>
    </w:p>
    <w:p w14:paraId="0FDC8636" w14:textId="734C928D" w:rsidR="004F0381" w:rsidRPr="00E71744" w:rsidRDefault="004F0381" w:rsidP="004F0381">
      <w:pPr>
        <w:tabs>
          <w:tab w:val="left" w:pos="360"/>
          <w:tab w:val="left" w:pos="720"/>
        </w:tabs>
        <w:spacing w:line="360" w:lineRule="auto"/>
        <w:jc w:val="both"/>
        <w:rPr>
          <w:rFonts w:ascii="Arial" w:hAnsi="Arial" w:cs="Arial"/>
        </w:rPr>
      </w:pPr>
    </w:p>
    <w:p w14:paraId="1A6BF7FF" w14:textId="77777777" w:rsidR="00F70A69" w:rsidRPr="006B6B95" w:rsidRDefault="004F0381" w:rsidP="006B6B95">
      <w:pPr>
        <w:pStyle w:val="Nagwek3"/>
        <w:jc w:val="both"/>
        <w:rPr>
          <w:rFonts w:ascii="Arial" w:hAnsi="Arial" w:cs="Arial"/>
          <w:b/>
          <w:bCs/>
          <w:color w:val="auto"/>
          <w:sz w:val="24"/>
          <w:szCs w:val="24"/>
        </w:rPr>
      </w:pPr>
      <w:r w:rsidRPr="006B6B95">
        <w:rPr>
          <w:rFonts w:ascii="Arial" w:hAnsi="Arial" w:cs="Arial"/>
          <w:color w:val="auto"/>
          <w:sz w:val="24"/>
          <w:szCs w:val="24"/>
        </w:rPr>
        <w:t xml:space="preserve">I.10. W punkcie </w:t>
      </w:r>
      <w:r w:rsidR="00F70A69" w:rsidRPr="006B6B95">
        <w:rPr>
          <w:rFonts w:ascii="Arial" w:hAnsi="Arial" w:cs="Arial"/>
          <w:b/>
          <w:bCs/>
          <w:color w:val="auto"/>
          <w:sz w:val="24"/>
          <w:szCs w:val="24"/>
        </w:rPr>
        <w:t xml:space="preserve">I.5.5.2. tabela 13 </w:t>
      </w:r>
      <w:r w:rsidR="00F70A69" w:rsidRPr="006B6B95">
        <w:rPr>
          <w:rFonts w:ascii="Arial" w:hAnsi="Arial" w:cs="Arial"/>
          <w:color w:val="auto"/>
          <w:sz w:val="24"/>
          <w:szCs w:val="24"/>
        </w:rPr>
        <w:t>otrzymuje brzmienie</w:t>
      </w:r>
      <w:r w:rsidR="00F70A69" w:rsidRPr="006B6B95">
        <w:rPr>
          <w:rFonts w:ascii="Arial" w:hAnsi="Arial" w:cs="Arial"/>
          <w:b/>
          <w:bCs/>
          <w:color w:val="auto"/>
          <w:sz w:val="24"/>
          <w:szCs w:val="24"/>
        </w:rPr>
        <w:t>:</w:t>
      </w:r>
    </w:p>
    <w:p w14:paraId="3B15B9CB" w14:textId="77777777" w:rsidR="00F70A69" w:rsidRPr="00EF03EB" w:rsidRDefault="00F70A69" w:rsidP="00F70A69">
      <w:pPr>
        <w:rPr>
          <w:rFonts w:ascii="Arial" w:eastAsia="Arial Unicode MS" w:hAnsi="Arial" w:cs="Arial"/>
          <w:color w:val="000000"/>
        </w:rPr>
      </w:pPr>
      <w:r>
        <w:rPr>
          <w:rFonts w:ascii="Arial" w:eastAsia="Arial Unicode MS" w:hAnsi="Arial" w:cs="Arial"/>
          <w:color w:val="000000"/>
        </w:rPr>
        <w:t>„</w:t>
      </w:r>
      <w:r w:rsidRPr="00EF03EB">
        <w:rPr>
          <w:rFonts w:ascii="Arial" w:eastAsia="Arial Unicode MS" w:hAnsi="Arial" w:cs="Arial"/>
          <w:color w:val="000000"/>
        </w:rPr>
        <w:t>Tabela 13</w:t>
      </w:r>
    </w:p>
    <w:tbl>
      <w:tblPr>
        <w:tblW w:w="92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Caption w:val="Tabela 13"/>
        <w:tblDescription w:val="Kod odpadu, nazwa, sposób i miejsce magazynowania odpadów innych niż niebezpieczne"/>
      </w:tblPr>
      <w:tblGrid>
        <w:gridCol w:w="666"/>
        <w:gridCol w:w="1277"/>
        <w:gridCol w:w="3180"/>
        <w:gridCol w:w="4176"/>
      </w:tblGrid>
      <w:tr w:rsidR="00F70A69" w:rsidRPr="00EF03EB" w14:paraId="1A9D3F08" w14:textId="77777777" w:rsidTr="000616E6">
        <w:trPr>
          <w:cantSplit/>
          <w:tblHeader/>
          <w:jc w:val="center"/>
        </w:trPr>
        <w:tc>
          <w:tcPr>
            <w:tcW w:w="666" w:type="dxa"/>
            <w:shd w:val="clear" w:color="auto" w:fill="FFFFFF"/>
            <w:vAlign w:val="center"/>
            <w:hideMark/>
          </w:tcPr>
          <w:p w14:paraId="4B857783" w14:textId="77777777" w:rsidR="00F70A69" w:rsidRPr="00EF03EB" w:rsidRDefault="00F70A69" w:rsidP="000616E6">
            <w:pPr>
              <w:jc w:val="center"/>
              <w:rPr>
                <w:rFonts w:ascii="Arial" w:hAnsi="Arial" w:cs="Arial"/>
                <w:b/>
              </w:rPr>
            </w:pPr>
            <w:r w:rsidRPr="00EF03EB">
              <w:rPr>
                <w:rFonts w:ascii="Arial" w:hAnsi="Arial" w:cs="Arial"/>
                <w:b/>
              </w:rPr>
              <w:lastRenderedPageBreak/>
              <w:t>Lp.</w:t>
            </w:r>
          </w:p>
        </w:tc>
        <w:tc>
          <w:tcPr>
            <w:tcW w:w="1277" w:type="dxa"/>
            <w:shd w:val="clear" w:color="auto" w:fill="FFFFFF"/>
            <w:vAlign w:val="center"/>
            <w:hideMark/>
          </w:tcPr>
          <w:p w14:paraId="5A46C377" w14:textId="77777777" w:rsidR="00F70A69" w:rsidRPr="00EF03EB" w:rsidRDefault="00F70A69" w:rsidP="000616E6">
            <w:pPr>
              <w:jc w:val="center"/>
              <w:rPr>
                <w:rFonts w:ascii="Arial" w:hAnsi="Arial" w:cs="Arial"/>
                <w:b/>
              </w:rPr>
            </w:pPr>
            <w:r w:rsidRPr="00EF03EB">
              <w:rPr>
                <w:rFonts w:ascii="Arial" w:hAnsi="Arial" w:cs="Arial"/>
                <w:b/>
              </w:rPr>
              <w:t>Kod odpadu</w:t>
            </w:r>
          </w:p>
        </w:tc>
        <w:tc>
          <w:tcPr>
            <w:tcW w:w="3180" w:type="dxa"/>
            <w:shd w:val="clear" w:color="auto" w:fill="FFFFFF"/>
            <w:vAlign w:val="center"/>
            <w:hideMark/>
          </w:tcPr>
          <w:p w14:paraId="67C59521" w14:textId="77777777" w:rsidR="00F70A69" w:rsidRPr="00EF03EB" w:rsidRDefault="00F70A69" w:rsidP="000616E6">
            <w:pPr>
              <w:jc w:val="center"/>
              <w:rPr>
                <w:rFonts w:ascii="Arial" w:hAnsi="Arial" w:cs="Arial"/>
                <w:b/>
              </w:rPr>
            </w:pPr>
            <w:r w:rsidRPr="00EF03EB">
              <w:rPr>
                <w:rFonts w:ascii="Arial" w:hAnsi="Arial" w:cs="Arial"/>
                <w:b/>
              </w:rPr>
              <w:t>Nazwa odpadu</w:t>
            </w:r>
          </w:p>
        </w:tc>
        <w:tc>
          <w:tcPr>
            <w:tcW w:w="4176" w:type="dxa"/>
            <w:shd w:val="clear" w:color="auto" w:fill="FFFFFF"/>
            <w:vAlign w:val="center"/>
            <w:hideMark/>
          </w:tcPr>
          <w:p w14:paraId="21F6F838" w14:textId="77777777" w:rsidR="00F70A69" w:rsidRPr="00EF03EB" w:rsidRDefault="00F70A69" w:rsidP="000616E6">
            <w:pPr>
              <w:tabs>
                <w:tab w:val="left" w:pos="357"/>
                <w:tab w:val="left" w:pos="533"/>
              </w:tabs>
              <w:jc w:val="center"/>
              <w:rPr>
                <w:rFonts w:ascii="Arial" w:hAnsi="Arial" w:cs="Arial"/>
                <w:b/>
              </w:rPr>
            </w:pPr>
            <w:r w:rsidRPr="00EF03EB">
              <w:rPr>
                <w:rFonts w:ascii="Arial" w:hAnsi="Arial" w:cs="Arial"/>
                <w:b/>
              </w:rPr>
              <w:t>Sposób i miejsce magazynowania</w:t>
            </w:r>
          </w:p>
        </w:tc>
      </w:tr>
      <w:tr w:rsidR="00F70A69" w:rsidRPr="00EF03EB" w14:paraId="01111A91" w14:textId="77777777" w:rsidTr="000616E6">
        <w:trPr>
          <w:cantSplit/>
          <w:jc w:val="center"/>
        </w:trPr>
        <w:tc>
          <w:tcPr>
            <w:tcW w:w="9299" w:type="dxa"/>
            <w:gridSpan w:val="4"/>
            <w:shd w:val="clear" w:color="auto" w:fill="FFFFFF"/>
            <w:vAlign w:val="center"/>
          </w:tcPr>
          <w:p w14:paraId="1D87E2B6" w14:textId="77777777" w:rsidR="00F70A69" w:rsidRPr="00EF03EB" w:rsidRDefault="00F70A69" w:rsidP="000616E6">
            <w:pPr>
              <w:snapToGrid w:val="0"/>
              <w:jc w:val="center"/>
              <w:rPr>
                <w:rFonts w:ascii="Arial" w:hAnsi="Arial" w:cs="Arial"/>
                <w:b/>
                <w:bCs/>
                <w:spacing w:val="-3"/>
              </w:rPr>
            </w:pPr>
            <w:r w:rsidRPr="00EF03EB">
              <w:rPr>
                <w:rFonts w:ascii="Arial" w:hAnsi="Arial" w:cs="Arial"/>
                <w:b/>
                <w:bCs/>
                <w:spacing w:val="-3"/>
              </w:rPr>
              <w:t>IPPC</w:t>
            </w:r>
          </w:p>
        </w:tc>
      </w:tr>
      <w:tr w:rsidR="00F70A69" w:rsidRPr="00EF03EB" w14:paraId="3A41D50C" w14:textId="77777777" w:rsidTr="000616E6">
        <w:trPr>
          <w:cantSplit/>
          <w:jc w:val="center"/>
        </w:trPr>
        <w:tc>
          <w:tcPr>
            <w:tcW w:w="666" w:type="dxa"/>
            <w:shd w:val="clear" w:color="auto" w:fill="FFFFFF"/>
            <w:vAlign w:val="center"/>
          </w:tcPr>
          <w:p w14:paraId="0834D3DE" w14:textId="77777777" w:rsidR="00F70A69" w:rsidRPr="00EF03EB" w:rsidRDefault="00F70A69" w:rsidP="000616E6">
            <w:pPr>
              <w:jc w:val="center"/>
              <w:rPr>
                <w:rFonts w:ascii="Arial" w:hAnsi="Arial" w:cs="Arial"/>
              </w:rPr>
            </w:pPr>
            <w:r w:rsidRPr="00EF03EB">
              <w:rPr>
                <w:rFonts w:ascii="Arial" w:hAnsi="Arial" w:cs="Arial"/>
              </w:rPr>
              <w:t>1</w:t>
            </w:r>
          </w:p>
        </w:tc>
        <w:tc>
          <w:tcPr>
            <w:tcW w:w="1277" w:type="dxa"/>
            <w:vAlign w:val="center"/>
          </w:tcPr>
          <w:p w14:paraId="6DB09F0C" w14:textId="77777777" w:rsidR="00F70A69" w:rsidRPr="00EF03EB" w:rsidRDefault="00F70A69" w:rsidP="000616E6">
            <w:pPr>
              <w:jc w:val="center"/>
              <w:rPr>
                <w:rFonts w:ascii="Arial" w:hAnsi="Arial" w:cs="Arial"/>
                <w:b/>
              </w:rPr>
            </w:pPr>
            <w:r w:rsidRPr="00EF03EB">
              <w:rPr>
                <w:rFonts w:ascii="Arial" w:hAnsi="Arial" w:cs="Arial"/>
                <w:b/>
              </w:rPr>
              <w:t>08 02 01</w:t>
            </w:r>
          </w:p>
        </w:tc>
        <w:tc>
          <w:tcPr>
            <w:tcW w:w="3180" w:type="dxa"/>
            <w:vAlign w:val="center"/>
          </w:tcPr>
          <w:p w14:paraId="2BD28BEE" w14:textId="77777777" w:rsidR="00F70A69" w:rsidRPr="00EF03EB" w:rsidRDefault="00F70A69" w:rsidP="000616E6">
            <w:pPr>
              <w:jc w:val="center"/>
              <w:rPr>
                <w:rFonts w:ascii="Arial" w:hAnsi="Arial" w:cs="Arial"/>
              </w:rPr>
            </w:pPr>
            <w:r w:rsidRPr="00EF03EB">
              <w:rPr>
                <w:rFonts w:ascii="Arial" w:hAnsi="Arial" w:cs="Arial"/>
              </w:rPr>
              <w:t>Odpady proszków powlekających</w:t>
            </w:r>
          </w:p>
        </w:tc>
        <w:tc>
          <w:tcPr>
            <w:tcW w:w="4176" w:type="dxa"/>
            <w:vAlign w:val="center"/>
          </w:tcPr>
          <w:p w14:paraId="474EEF5E" w14:textId="77777777" w:rsidR="00F70A69" w:rsidRPr="00EF03EB" w:rsidRDefault="00F70A69" w:rsidP="000616E6">
            <w:pPr>
              <w:snapToGrid w:val="0"/>
              <w:jc w:val="center"/>
              <w:rPr>
                <w:rFonts w:ascii="Arial" w:hAnsi="Arial" w:cs="Arial"/>
                <w:spacing w:val="-3"/>
              </w:rPr>
            </w:pPr>
            <w:r w:rsidRPr="00EF03EB">
              <w:rPr>
                <w:rFonts w:ascii="Arial" w:hAnsi="Arial" w:cs="Arial"/>
                <w:spacing w:val="-3"/>
              </w:rPr>
              <w:t>Kontener oznaczony nazwą i kodem odpadu w magazynie odpadów</w:t>
            </w:r>
          </w:p>
        </w:tc>
      </w:tr>
      <w:tr w:rsidR="00F70A69" w:rsidRPr="00EF03EB" w14:paraId="12A68841" w14:textId="77777777" w:rsidTr="000616E6">
        <w:trPr>
          <w:cantSplit/>
          <w:jc w:val="center"/>
        </w:trPr>
        <w:tc>
          <w:tcPr>
            <w:tcW w:w="666" w:type="dxa"/>
            <w:shd w:val="clear" w:color="auto" w:fill="FFFFFF"/>
            <w:vAlign w:val="center"/>
            <w:hideMark/>
          </w:tcPr>
          <w:p w14:paraId="0A96F66B" w14:textId="77777777" w:rsidR="00F70A69" w:rsidRPr="00EF03EB" w:rsidRDefault="00F70A69" w:rsidP="000616E6">
            <w:pPr>
              <w:jc w:val="center"/>
              <w:rPr>
                <w:rFonts w:ascii="Arial" w:hAnsi="Arial" w:cs="Arial"/>
              </w:rPr>
            </w:pPr>
            <w:r w:rsidRPr="00EF03EB">
              <w:rPr>
                <w:rFonts w:ascii="Arial" w:hAnsi="Arial" w:cs="Arial"/>
              </w:rPr>
              <w:t>2</w:t>
            </w:r>
          </w:p>
        </w:tc>
        <w:tc>
          <w:tcPr>
            <w:tcW w:w="1277" w:type="dxa"/>
            <w:vAlign w:val="center"/>
            <w:hideMark/>
          </w:tcPr>
          <w:p w14:paraId="5C781E2B" w14:textId="77777777" w:rsidR="00F70A69" w:rsidRPr="00EF03EB" w:rsidRDefault="00F70A69" w:rsidP="000616E6">
            <w:pPr>
              <w:jc w:val="center"/>
              <w:rPr>
                <w:rFonts w:ascii="Arial" w:hAnsi="Arial" w:cs="Arial"/>
                <w:b/>
              </w:rPr>
            </w:pPr>
            <w:r w:rsidRPr="00EF03EB">
              <w:rPr>
                <w:rFonts w:ascii="Arial" w:hAnsi="Arial" w:cs="Arial"/>
                <w:b/>
              </w:rPr>
              <w:t>12 01 01</w:t>
            </w:r>
          </w:p>
        </w:tc>
        <w:tc>
          <w:tcPr>
            <w:tcW w:w="3180" w:type="dxa"/>
            <w:vAlign w:val="center"/>
            <w:hideMark/>
          </w:tcPr>
          <w:p w14:paraId="072A3369" w14:textId="77777777" w:rsidR="00F70A69" w:rsidRPr="00EF03EB" w:rsidRDefault="00F70A69" w:rsidP="000616E6">
            <w:pPr>
              <w:jc w:val="center"/>
              <w:rPr>
                <w:rFonts w:ascii="Arial" w:hAnsi="Arial" w:cs="Arial"/>
              </w:rPr>
            </w:pPr>
            <w:r w:rsidRPr="00EF03EB">
              <w:rPr>
                <w:rFonts w:ascii="Arial" w:hAnsi="Arial" w:cs="Arial"/>
              </w:rPr>
              <w:t xml:space="preserve">Odpady z toczenia </w:t>
            </w:r>
            <w:r w:rsidRPr="00EF03EB">
              <w:rPr>
                <w:rFonts w:ascii="Arial" w:hAnsi="Arial" w:cs="Arial"/>
              </w:rPr>
              <w:br/>
              <w:t>i piłowania żelaza oraz jego stopów</w:t>
            </w:r>
          </w:p>
        </w:tc>
        <w:tc>
          <w:tcPr>
            <w:tcW w:w="4176" w:type="dxa"/>
            <w:vAlign w:val="center"/>
            <w:hideMark/>
          </w:tcPr>
          <w:p w14:paraId="79030A2C" w14:textId="77777777" w:rsidR="00F70A69" w:rsidRPr="00EF03EB" w:rsidRDefault="00F70A69" w:rsidP="000616E6">
            <w:pPr>
              <w:jc w:val="center"/>
              <w:rPr>
                <w:rFonts w:ascii="Arial" w:hAnsi="Arial" w:cs="Arial"/>
              </w:rPr>
            </w:pPr>
            <w:r w:rsidRPr="00EF03EB">
              <w:rPr>
                <w:rFonts w:ascii="Arial" w:hAnsi="Arial" w:cs="Arial"/>
              </w:rPr>
              <w:t>Kontenery oznaczone nazwą</w:t>
            </w:r>
          </w:p>
          <w:p w14:paraId="04AA41AF" w14:textId="77777777" w:rsidR="00F70A69" w:rsidRPr="00EF03EB" w:rsidRDefault="00F70A69" w:rsidP="000616E6">
            <w:pPr>
              <w:jc w:val="center"/>
              <w:rPr>
                <w:rFonts w:ascii="Arial" w:hAnsi="Arial" w:cs="Arial"/>
              </w:rPr>
            </w:pPr>
            <w:r w:rsidRPr="00EF03EB">
              <w:rPr>
                <w:rFonts w:ascii="Arial" w:hAnsi="Arial" w:cs="Arial"/>
              </w:rPr>
              <w:t xml:space="preserve">i kodem odpadu przykryte plandekami </w:t>
            </w:r>
            <w:r w:rsidRPr="00EF03EB">
              <w:rPr>
                <w:rFonts w:ascii="Arial" w:hAnsi="Arial" w:cs="Arial"/>
              </w:rPr>
              <w:br/>
              <w:t>w wyznaczonych miejsca przy wydziałach produkcyjnych</w:t>
            </w:r>
          </w:p>
        </w:tc>
      </w:tr>
      <w:tr w:rsidR="00F70A69" w:rsidRPr="00EF03EB" w14:paraId="472B0949" w14:textId="77777777" w:rsidTr="000616E6">
        <w:trPr>
          <w:cantSplit/>
          <w:jc w:val="center"/>
        </w:trPr>
        <w:tc>
          <w:tcPr>
            <w:tcW w:w="666" w:type="dxa"/>
            <w:shd w:val="clear" w:color="auto" w:fill="FFFFFF"/>
            <w:vAlign w:val="center"/>
          </w:tcPr>
          <w:p w14:paraId="19C5E980" w14:textId="77777777" w:rsidR="00F70A69" w:rsidRPr="00EF03EB" w:rsidRDefault="00F70A69" w:rsidP="000616E6">
            <w:pPr>
              <w:jc w:val="center"/>
              <w:rPr>
                <w:rFonts w:ascii="Arial" w:hAnsi="Arial" w:cs="Arial"/>
              </w:rPr>
            </w:pPr>
            <w:r w:rsidRPr="00EF03EB">
              <w:rPr>
                <w:rFonts w:ascii="Arial" w:hAnsi="Arial" w:cs="Arial"/>
              </w:rPr>
              <w:t>3</w:t>
            </w:r>
          </w:p>
        </w:tc>
        <w:tc>
          <w:tcPr>
            <w:tcW w:w="1277" w:type="dxa"/>
            <w:vAlign w:val="center"/>
          </w:tcPr>
          <w:p w14:paraId="589B9CB4" w14:textId="77777777" w:rsidR="00F70A69" w:rsidRPr="00EF03EB" w:rsidRDefault="00F70A69" w:rsidP="000616E6">
            <w:pPr>
              <w:jc w:val="center"/>
              <w:rPr>
                <w:rFonts w:ascii="Arial" w:hAnsi="Arial" w:cs="Arial"/>
                <w:b/>
              </w:rPr>
            </w:pPr>
            <w:r w:rsidRPr="00EF03EB">
              <w:rPr>
                <w:rFonts w:ascii="Arial" w:hAnsi="Arial" w:cs="Arial"/>
                <w:b/>
              </w:rPr>
              <w:t>12 01 15</w:t>
            </w:r>
          </w:p>
        </w:tc>
        <w:tc>
          <w:tcPr>
            <w:tcW w:w="3180" w:type="dxa"/>
            <w:vAlign w:val="center"/>
          </w:tcPr>
          <w:p w14:paraId="64D790FC" w14:textId="77777777" w:rsidR="00F70A69" w:rsidRPr="00EF03EB" w:rsidRDefault="00F70A69" w:rsidP="000616E6">
            <w:pPr>
              <w:jc w:val="center"/>
              <w:rPr>
                <w:rFonts w:ascii="Arial" w:hAnsi="Arial" w:cs="Arial"/>
              </w:rPr>
            </w:pPr>
            <w:r w:rsidRPr="00EF03EB">
              <w:rPr>
                <w:rFonts w:ascii="Arial" w:hAnsi="Arial" w:cs="Arial"/>
              </w:rPr>
              <w:t>Szlamy z obróbki metali</w:t>
            </w:r>
          </w:p>
        </w:tc>
        <w:tc>
          <w:tcPr>
            <w:tcW w:w="4176" w:type="dxa"/>
            <w:vAlign w:val="center"/>
          </w:tcPr>
          <w:p w14:paraId="3CE20D75" w14:textId="77777777" w:rsidR="00F70A69" w:rsidRPr="00EF03EB" w:rsidRDefault="00F70A69" w:rsidP="000616E6">
            <w:pPr>
              <w:jc w:val="center"/>
              <w:rPr>
                <w:rFonts w:ascii="Arial" w:hAnsi="Arial" w:cs="Arial"/>
              </w:rPr>
            </w:pPr>
            <w:r w:rsidRPr="00EF03EB">
              <w:rPr>
                <w:rFonts w:ascii="Arial" w:hAnsi="Arial" w:cs="Arial"/>
              </w:rPr>
              <w:t>Beczki oznaczone nazwą i kodem odpadu na betonowym podłożu. Pod wiatą na terenie oczyszczalni ścieków</w:t>
            </w:r>
          </w:p>
        </w:tc>
      </w:tr>
      <w:tr w:rsidR="00F70A69" w:rsidRPr="00EF03EB" w14:paraId="2DE3E92C" w14:textId="77777777" w:rsidTr="000616E6">
        <w:trPr>
          <w:cantSplit/>
          <w:trHeight w:val="504"/>
          <w:jc w:val="center"/>
        </w:trPr>
        <w:tc>
          <w:tcPr>
            <w:tcW w:w="666" w:type="dxa"/>
            <w:shd w:val="clear" w:color="auto" w:fill="FFFFFF"/>
            <w:vAlign w:val="center"/>
            <w:hideMark/>
          </w:tcPr>
          <w:p w14:paraId="59100FCF" w14:textId="77777777" w:rsidR="00F70A69" w:rsidRPr="00EF03EB" w:rsidRDefault="00F70A69" w:rsidP="000616E6">
            <w:pPr>
              <w:jc w:val="center"/>
              <w:rPr>
                <w:rFonts w:ascii="Arial" w:hAnsi="Arial" w:cs="Arial"/>
              </w:rPr>
            </w:pPr>
            <w:r w:rsidRPr="00EF03EB">
              <w:rPr>
                <w:rFonts w:ascii="Arial" w:hAnsi="Arial" w:cs="Arial"/>
              </w:rPr>
              <w:t>4</w:t>
            </w:r>
          </w:p>
        </w:tc>
        <w:tc>
          <w:tcPr>
            <w:tcW w:w="1277" w:type="dxa"/>
            <w:vAlign w:val="center"/>
            <w:hideMark/>
          </w:tcPr>
          <w:p w14:paraId="583B4D51" w14:textId="77777777" w:rsidR="00F70A69" w:rsidRPr="00EF03EB" w:rsidRDefault="00F70A69" w:rsidP="000616E6">
            <w:pPr>
              <w:jc w:val="center"/>
              <w:rPr>
                <w:rFonts w:ascii="Arial" w:hAnsi="Arial" w:cs="Arial"/>
                <w:b/>
              </w:rPr>
            </w:pPr>
            <w:r w:rsidRPr="00EF03EB">
              <w:rPr>
                <w:rFonts w:ascii="Arial" w:hAnsi="Arial" w:cs="Arial"/>
                <w:b/>
              </w:rPr>
              <w:t>12 01 21</w:t>
            </w:r>
          </w:p>
        </w:tc>
        <w:tc>
          <w:tcPr>
            <w:tcW w:w="3180" w:type="dxa"/>
            <w:vAlign w:val="center"/>
            <w:hideMark/>
          </w:tcPr>
          <w:p w14:paraId="76120373" w14:textId="77777777" w:rsidR="00F70A69" w:rsidRPr="00EF03EB" w:rsidRDefault="00F70A69" w:rsidP="000616E6">
            <w:pPr>
              <w:jc w:val="center"/>
              <w:rPr>
                <w:rFonts w:ascii="Arial" w:hAnsi="Arial" w:cs="Arial"/>
              </w:rPr>
            </w:pPr>
            <w:r w:rsidRPr="00EF03EB">
              <w:rPr>
                <w:rFonts w:ascii="Arial" w:hAnsi="Arial" w:cs="Arial"/>
              </w:rPr>
              <w:t>Zużyte materiały szlifierskie</w:t>
            </w:r>
          </w:p>
        </w:tc>
        <w:tc>
          <w:tcPr>
            <w:tcW w:w="4176" w:type="dxa"/>
            <w:vAlign w:val="center"/>
            <w:hideMark/>
          </w:tcPr>
          <w:p w14:paraId="2C1B499D" w14:textId="77777777" w:rsidR="00F70A69" w:rsidRPr="00EF03EB" w:rsidRDefault="00F70A69" w:rsidP="000616E6">
            <w:pPr>
              <w:autoSpaceDE w:val="0"/>
              <w:autoSpaceDN w:val="0"/>
              <w:adjustRightInd w:val="0"/>
              <w:jc w:val="center"/>
              <w:rPr>
                <w:rFonts w:ascii="Arial" w:hAnsi="Arial" w:cs="Arial"/>
              </w:rPr>
            </w:pPr>
            <w:r w:rsidRPr="00EF03EB">
              <w:rPr>
                <w:rFonts w:ascii="Arial" w:hAnsi="Arial" w:cs="Arial"/>
              </w:rPr>
              <w:t>Pojemnik znajdujący się w wydziale remontowym w miejscu oznaczonym kodem i nazwą odpadu</w:t>
            </w:r>
          </w:p>
        </w:tc>
      </w:tr>
      <w:tr w:rsidR="00F70A69" w:rsidRPr="00EF03EB" w14:paraId="45FBC543" w14:textId="77777777" w:rsidTr="000616E6">
        <w:trPr>
          <w:cantSplit/>
          <w:trHeight w:val="1008"/>
          <w:jc w:val="center"/>
        </w:trPr>
        <w:tc>
          <w:tcPr>
            <w:tcW w:w="666" w:type="dxa"/>
            <w:shd w:val="clear" w:color="auto" w:fill="FFFFFF"/>
            <w:vAlign w:val="center"/>
            <w:hideMark/>
          </w:tcPr>
          <w:p w14:paraId="1B750E5C" w14:textId="77777777" w:rsidR="00F70A69" w:rsidRPr="00EF03EB" w:rsidRDefault="00F70A69" w:rsidP="000616E6">
            <w:pPr>
              <w:jc w:val="center"/>
              <w:rPr>
                <w:rFonts w:ascii="Arial" w:hAnsi="Arial" w:cs="Arial"/>
              </w:rPr>
            </w:pPr>
            <w:r w:rsidRPr="00EF03EB">
              <w:rPr>
                <w:rFonts w:ascii="Arial" w:hAnsi="Arial" w:cs="Arial"/>
              </w:rPr>
              <w:t>5</w:t>
            </w:r>
          </w:p>
        </w:tc>
        <w:tc>
          <w:tcPr>
            <w:tcW w:w="1277" w:type="dxa"/>
            <w:vAlign w:val="center"/>
            <w:hideMark/>
          </w:tcPr>
          <w:p w14:paraId="74B49CEF" w14:textId="77777777" w:rsidR="00F70A69" w:rsidRPr="00EF03EB" w:rsidRDefault="00F70A69" w:rsidP="000616E6">
            <w:pPr>
              <w:jc w:val="center"/>
              <w:rPr>
                <w:rFonts w:ascii="Arial" w:hAnsi="Arial" w:cs="Arial"/>
                <w:b/>
              </w:rPr>
            </w:pPr>
            <w:r w:rsidRPr="00EF03EB">
              <w:rPr>
                <w:rFonts w:ascii="Arial" w:hAnsi="Arial" w:cs="Arial"/>
                <w:b/>
              </w:rPr>
              <w:t>15 01 01</w:t>
            </w:r>
          </w:p>
        </w:tc>
        <w:tc>
          <w:tcPr>
            <w:tcW w:w="3180" w:type="dxa"/>
            <w:vAlign w:val="center"/>
            <w:hideMark/>
          </w:tcPr>
          <w:p w14:paraId="4FF581E5" w14:textId="77777777" w:rsidR="00F70A69" w:rsidRPr="00EF03EB" w:rsidRDefault="00F70A69" w:rsidP="000616E6">
            <w:pPr>
              <w:jc w:val="center"/>
              <w:rPr>
                <w:rFonts w:ascii="Arial" w:hAnsi="Arial" w:cs="Arial"/>
              </w:rPr>
            </w:pPr>
            <w:r w:rsidRPr="00EF03EB">
              <w:rPr>
                <w:rFonts w:ascii="Arial" w:hAnsi="Arial" w:cs="Arial"/>
              </w:rPr>
              <w:t xml:space="preserve">Opakowania z papieru </w:t>
            </w:r>
            <w:r w:rsidRPr="00EF03EB">
              <w:rPr>
                <w:rFonts w:ascii="Arial" w:hAnsi="Arial" w:cs="Arial"/>
              </w:rPr>
              <w:br/>
              <w:t>i tektury</w:t>
            </w:r>
          </w:p>
        </w:tc>
        <w:tc>
          <w:tcPr>
            <w:tcW w:w="4176" w:type="dxa"/>
            <w:vAlign w:val="center"/>
            <w:hideMark/>
          </w:tcPr>
          <w:p w14:paraId="18851ED0" w14:textId="77777777" w:rsidR="00F70A69" w:rsidRPr="00EF03EB" w:rsidRDefault="00F70A69" w:rsidP="000616E6">
            <w:pPr>
              <w:jc w:val="center"/>
              <w:rPr>
                <w:rFonts w:ascii="Arial" w:hAnsi="Arial" w:cs="Arial"/>
              </w:rPr>
            </w:pPr>
            <w:r w:rsidRPr="00EF03EB">
              <w:rPr>
                <w:rFonts w:ascii="Arial" w:hAnsi="Arial" w:cs="Arial"/>
              </w:rPr>
              <w:t>Kontener oznaczony nazwą i kodem odpadu w  wyznaczonych miejscach</w:t>
            </w:r>
          </w:p>
        </w:tc>
      </w:tr>
      <w:tr w:rsidR="00F70A69" w:rsidRPr="00EF03EB" w14:paraId="5C237FFB" w14:textId="77777777" w:rsidTr="000616E6">
        <w:trPr>
          <w:cantSplit/>
          <w:jc w:val="center"/>
        </w:trPr>
        <w:tc>
          <w:tcPr>
            <w:tcW w:w="666" w:type="dxa"/>
            <w:shd w:val="clear" w:color="auto" w:fill="FFFFFF"/>
            <w:vAlign w:val="center"/>
            <w:hideMark/>
          </w:tcPr>
          <w:p w14:paraId="66CB81EA" w14:textId="77777777" w:rsidR="00F70A69" w:rsidRPr="00EF03EB" w:rsidRDefault="00F70A69" w:rsidP="000616E6">
            <w:pPr>
              <w:jc w:val="center"/>
              <w:rPr>
                <w:rFonts w:ascii="Arial" w:hAnsi="Arial" w:cs="Arial"/>
              </w:rPr>
            </w:pPr>
            <w:r w:rsidRPr="00EF03EB">
              <w:rPr>
                <w:rFonts w:ascii="Arial" w:hAnsi="Arial" w:cs="Arial"/>
              </w:rPr>
              <w:t>6</w:t>
            </w:r>
          </w:p>
        </w:tc>
        <w:tc>
          <w:tcPr>
            <w:tcW w:w="1277" w:type="dxa"/>
            <w:vAlign w:val="center"/>
            <w:hideMark/>
          </w:tcPr>
          <w:p w14:paraId="2843E166" w14:textId="77777777" w:rsidR="00F70A69" w:rsidRPr="00EF03EB" w:rsidRDefault="00F70A69"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15 01 02</w:t>
            </w:r>
          </w:p>
        </w:tc>
        <w:tc>
          <w:tcPr>
            <w:tcW w:w="3180" w:type="dxa"/>
            <w:vAlign w:val="center"/>
            <w:hideMark/>
          </w:tcPr>
          <w:p w14:paraId="4F2AD567"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Opakowania tworzyw sztucznych</w:t>
            </w:r>
          </w:p>
        </w:tc>
        <w:tc>
          <w:tcPr>
            <w:tcW w:w="4176" w:type="dxa"/>
            <w:vAlign w:val="center"/>
            <w:hideMark/>
          </w:tcPr>
          <w:p w14:paraId="3949B7F8" w14:textId="77777777" w:rsidR="00F70A69" w:rsidRPr="00EF03EB" w:rsidRDefault="00F70A69" w:rsidP="000616E6">
            <w:pPr>
              <w:spacing w:before="100" w:beforeAutospacing="1" w:after="100" w:afterAutospacing="1"/>
              <w:jc w:val="center"/>
              <w:rPr>
                <w:rFonts w:ascii="Arial" w:eastAsia="Arial Unicode MS" w:hAnsi="Arial" w:cs="Arial"/>
                <w:lang w:val="x-none" w:eastAsia="x-none"/>
              </w:rPr>
            </w:pPr>
            <w:r w:rsidRPr="00EF03EB">
              <w:rPr>
                <w:rFonts w:ascii="Arial" w:eastAsia="Arial Unicode MS" w:hAnsi="Arial" w:cs="Arial"/>
                <w:lang w:val="x-none" w:eastAsia="x-none"/>
              </w:rPr>
              <w:t>Kontener oznaczony nazwą i kodem odpadu w  wyznaczonych miejscach</w:t>
            </w:r>
          </w:p>
        </w:tc>
      </w:tr>
      <w:tr w:rsidR="00F70A69" w:rsidRPr="00EF03EB" w14:paraId="2679A4F5" w14:textId="77777777" w:rsidTr="000616E6">
        <w:trPr>
          <w:cantSplit/>
          <w:jc w:val="center"/>
        </w:trPr>
        <w:tc>
          <w:tcPr>
            <w:tcW w:w="666" w:type="dxa"/>
            <w:shd w:val="clear" w:color="auto" w:fill="FFFFFF"/>
            <w:vAlign w:val="center"/>
            <w:hideMark/>
          </w:tcPr>
          <w:p w14:paraId="58F1A6AF" w14:textId="77777777" w:rsidR="00F70A69" w:rsidRPr="00EF03EB" w:rsidRDefault="00F70A69" w:rsidP="000616E6">
            <w:pPr>
              <w:jc w:val="center"/>
              <w:rPr>
                <w:rFonts w:ascii="Arial" w:hAnsi="Arial" w:cs="Arial"/>
              </w:rPr>
            </w:pPr>
            <w:r w:rsidRPr="00EF03EB">
              <w:rPr>
                <w:rFonts w:ascii="Arial" w:hAnsi="Arial" w:cs="Arial"/>
              </w:rPr>
              <w:t>7</w:t>
            </w:r>
          </w:p>
        </w:tc>
        <w:tc>
          <w:tcPr>
            <w:tcW w:w="1277" w:type="dxa"/>
            <w:vAlign w:val="center"/>
            <w:hideMark/>
          </w:tcPr>
          <w:p w14:paraId="499473FF" w14:textId="77777777" w:rsidR="00F70A69" w:rsidRPr="00EF03EB" w:rsidRDefault="00F70A69" w:rsidP="000616E6">
            <w:pPr>
              <w:jc w:val="center"/>
              <w:rPr>
                <w:rFonts w:ascii="Arial" w:hAnsi="Arial" w:cs="Arial"/>
                <w:b/>
              </w:rPr>
            </w:pPr>
            <w:r w:rsidRPr="00EF03EB">
              <w:rPr>
                <w:rFonts w:ascii="Arial" w:hAnsi="Arial" w:cs="Arial"/>
                <w:b/>
              </w:rPr>
              <w:t>15 01 03</w:t>
            </w:r>
          </w:p>
        </w:tc>
        <w:tc>
          <w:tcPr>
            <w:tcW w:w="3180" w:type="dxa"/>
            <w:vAlign w:val="center"/>
            <w:hideMark/>
          </w:tcPr>
          <w:p w14:paraId="5F32D11B" w14:textId="77777777" w:rsidR="00F70A69" w:rsidRPr="00EF03EB" w:rsidRDefault="00F70A69" w:rsidP="000616E6">
            <w:pPr>
              <w:jc w:val="center"/>
              <w:rPr>
                <w:rFonts w:ascii="Arial" w:hAnsi="Arial" w:cs="Arial"/>
              </w:rPr>
            </w:pPr>
            <w:r w:rsidRPr="00EF03EB">
              <w:rPr>
                <w:rFonts w:ascii="Arial" w:hAnsi="Arial" w:cs="Arial"/>
              </w:rPr>
              <w:t>Opakowania z drewna</w:t>
            </w:r>
          </w:p>
        </w:tc>
        <w:tc>
          <w:tcPr>
            <w:tcW w:w="4176" w:type="dxa"/>
            <w:vAlign w:val="center"/>
            <w:hideMark/>
          </w:tcPr>
          <w:p w14:paraId="3B8CDFFC" w14:textId="77777777" w:rsidR="00F70A69" w:rsidRPr="00EF03EB" w:rsidRDefault="00F70A69" w:rsidP="000616E6">
            <w:pPr>
              <w:jc w:val="center"/>
              <w:rPr>
                <w:rFonts w:ascii="Arial" w:hAnsi="Arial" w:cs="Arial"/>
              </w:rPr>
            </w:pPr>
            <w:r w:rsidRPr="00EF03EB">
              <w:rPr>
                <w:rFonts w:ascii="Arial" w:hAnsi="Arial" w:cs="Arial"/>
              </w:rPr>
              <w:t xml:space="preserve">Bezpośrednio na utwardzonym podłożu oznaczonym kodem i nazwą  odpadu </w:t>
            </w:r>
            <w:r w:rsidRPr="00EF03EB">
              <w:rPr>
                <w:rFonts w:ascii="Arial" w:hAnsi="Arial" w:cs="Arial"/>
              </w:rPr>
              <w:br/>
              <w:t>w południowej części zakładu obok magazynu walcówki</w:t>
            </w:r>
          </w:p>
        </w:tc>
      </w:tr>
      <w:tr w:rsidR="00F70A69" w:rsidRPr="00EF03EB" w14:paraId="346615F3" w14:textId="77777777" w:rsidTr="000616E6">
        <w:trPr>
          <w:cantSplit/>
          <w:jc w:val="center"/>
        </w:trPr>
        <w:tc>
          <w:tcPr>
            <w:tcW w:w="666" w:type="dxa"/>
            <w:shd w:val="clear" w:color="auto" w:fill="FFFFFF"/>
            <w:vAlign w:val="center"/>
          </w:tcPr>
          <w:p w14:paraId="23BA1FC0" w14:textId="77777777" w:rsidR="00F70A69" w:rsidRPr="00EF03EB" w:rsidRDefault="00F70A69" w:rsidP="000616E6">
            <w:pPr>
              <w:jc w:val="center"/>
              <w:rPr>
                <w:rFonts w:ascii="Arial" w:hAnsi="Arial" w:cs="Arial"/>
              </w:rPr>
            </w:pPr>
            <w:r w:rsidRPr="00EF03EB">
              <w:rPr>
                <w:rFonts w:ascii="Arial" w:hAnsi="Arial" w:cs="Arial"/>
              </w:rPr>
              <w:t>8</w:t>
            </w:r>
          </w:p>
        </w:tc>
        <w:tc>
          <w:tcPr>
            <w:tcW w:w="1277" w:type="dxa"/>
            <w:vAlign w:val="center"/>
          </w:tcPr>
          <w:p w14:paraId="3660CCF0" w14:textId="77777777" w:rsidR="00F70A69" w:rsidRPr="00EF03EB" w:rsidRDefault="00F70A69" w:rsidP="000616E6">
            <w:pPr>
              <w:jc w:val="center"/>
              <w:rPr>
                <w:rFonts w:ascii="Arial" w:hAnsi="Arial" w:cs="Arial"/>
                <w:b/>
              </w:rPr>
            </w:pPr>
            <w:r w:rsidRPr="00EF03EB">
              <w:rPr>
                <w:rFonts w:ascii="Arial" w:hAnsi="Arial" w:cs="Arial"/>
                <w:b/>
              </w:rPr>
              <w:t>15 01 05</w:t>
            </w:r>
          </w:p>
        </w:tc>
        <w:tc>
          <w:tcPr>
            <w:tcW w:w="3180" w:type="dxa"/>
            <w:vAlign w:val="center"/>
          </w:tcPr>
          <w:p w14:paraId="3AA2D1E7" w14:textId="77777777" w:rsidR="00F70A69" w:rsidRPr="00EF03EB" w:rsidRDefault="00F70A69" w:rsidP="000616E6">
            <w:pPr>
              <w:jc w:val="center"/>
              <w:rPr>
                <w:rFonts w:ascii="Arial" w:hAnsi="Arial" w:cs="Arial"/>
              </w:rPr>
            </w:pPr>
            <w:r w:rsidRPr="00EF03EB">
              <w:rPr>
                <w:rFonts w:ascii="Arial" w:hAnsi="Arial" w:cs="Arial"/>
              </w:rPr>
              <w:t xml:space="preserve">Opakowania wielomateriałowe </w:t>
            </w:r>
          </w:p>
        </w:tc>
        <w:tc>
          <w:tcPr>
            <w:tcW w:w="4176" w:type="dxa"/>
            <w:vAlign w:val="center"/>
          </w:tcPr>
          <w:p w14:paraId="135B6609" w14:textId="77777777" w:rsidR="00F70A69" w:rsidRPr="00EF03EB" w:rsidRDefault="00F70A69" w:rsidP="000616E6">
            <w:pPr>
              <w:jc w:val="center"/>
              <w:rPr>
                <w:rFonts w:ascii="Arial" w:hAnsi="Arial" w:cs="Arial"/>
              </w:rPr>
            </w:pPr>
            <w:r w:rsidRPr="00EF03EB">
              <w:rPr>
                <w:rFonts w:ascii="Arial" w:hAnsi="Arial" w:cs="Arial"/>
              </w:rPr>
              <w:t>Luzem w miejscu oznaczonym kodem i nazwą odpadu, na placu składowym w północnej części zakładu</w:t>
            </w:r>
          </w:p>
        </w:tc>
      </w:tr>
      <w:tr w:rsidR="00F70A69" w:rsidRPr="00EF03EB" w14:paraId="6EC841D0" w14:textId="77777777" w:rsidTr="000616E6">
        <w:trPr>
          <w:cantSplit/>
          <w:jc w:val="center"/>
        </w:trPr>
        <w:tc>
          <w:tcPr>
            <w:tcW w:w="666" w:type="dxa"/>
            <w:shd w:val="clear" w:color="auto" w:fill="FFFFFF"/>
            <w:vAlign w:val="center"/>
            <w:hideMark/>
          </w:tcPr>
          <w:p w14:paraId="4B64EB56" w14:textId="77777777" w:rsidR="00F70A69" w:rsidRPr="00EF03EB" w:rsidRDefault="00F70A69" w:rsidP="000616E6">
            <w:pPr>
              <w:jc w:val="center"/>
              <w:rPr>
                <w:rFonts w:ascii="Arial" w:hAnsi="Arial" w:cs="Arial"/>
              </w:rPr>
            </w:pPr>
            <w:r w:rsidRPr="00EF03EB">
              <w:rPr>
                <w:rFonts w:ascii="Arial" w:hAnsi="Arial" w:cs="Arial"/>
              </w:rPr>
              <w:t>9</w:t>
            </w:r>
          </w:p>
        </w:tc>
        <w:tc>
          <w:tcPr>
            <w:tcW w:w="1277" w:type="dxa"/>
            <w:vAlign w:val="center"/>
            <w:hideMark/>
          </w:tcPr>
          <w:p w14:paraId="79A516D5" w14:textId="77777777" w:rsidR="00F70A69" w:rsidRPr="00EF03EB" w:rsidRDefault="00F70A69" w:rsidP="000616E6">
            <w:pPr>
              <w:jc w:val="center"/>
              <w:rPr>
                <w:rFonts w:ascii="Arial" w:hAnsi="Arial" w:cs="Arial"/>
                <w:b/>
              </w:rPr>
            </w:pPr>
            <w:r w:rsidRPr="00EF03EB">
              <w:rPr>
                <w:rFonts w:ascii="Arial" w:hAnsi="Arial" w:cs="Arial"/>
                <w:b/>
              </w:rPr>
              <w:t>15 02 03</w:t>
            </w:r>
          </w:p>
        </w:tc>
        <w:tc>
          <w:tcPr>
            <w:tcW w:w="3180" w:type="dxa"/>
            <w:vAlign w:val="center"/>
            <w:hideMark/>
          </w:tcPr>
          <w:p w14:paraId="4D69EC5A" w14:textId="77777777" w:rsidR="00F70A69" w:rsidRPr="00EF03EB" w:rsidRDefault="00F70A69" w:rsidP="000616E6">
            <w:pPr>
              <w:jc w:val="center"/>
              <w:rPr>
                <w:rFonts w:ascii="Arial" w:hAnsi="Arial" w:cs="Arial"/>
              </w:rPr>
            </w:pPr>
            <w:r w:rsidRPr="00EF03EB">
              <w:rPr>
                <w:rFonts w:ascii="Arial" w:hAnsi="Arial" w:cs="Arial"/>
              </w:rPr>
              <w:t xml:space="preserve">Sorbenty, materiały filtracyjne, tkaniny do wycierania (np. szmaty, ścierki) i ubrania ochronne inne niż wymienione </w:t>
            </w:r>
            <w:r w:rsidRPr="00EF03EB">
              <w:rPr>
                <w:rFonts w:ascii="Arial" w:hAnsi="Arial" w:cs="Arial"/>
              </w:rPr>
              <w:br/>
              <w:t>w 15 02 02</w:t>
            </w:r>
          </w:p>
        </w:tc>
        <w:tc>
          <w:tcPr>
            <w:tcW w:w="4176" w:type="dxa"/>
            <w:vAlign w:val="center"/>
            <w:hideMark/>
          </w:tcPr>
          <w:p w14:paraId="739D2603" w14:textId="77777777" w:rsidR="00F70A69" w:rsidRPr="00EF03EB" w:rsidRDefault="00F70A69" w:rsidP="000616E6">
            <w:pPr>
              <w:jc w:val="center"/>
              <w:rPr>
                <w:rFonts w:ascii="Arial" w:hAnsi="Arial" w:cs="Arial"/>
              </w:rPr>
            </w:pPr>
            <w:r w:rsidRPr="00EF03EB">
              <w:rPr>
                <w:rFonts w:ascii="Arial" w:hAnsi="Arial" w:cs="Arial"/>
              </w:rPr>
              <w:t xml:space="preserve">W szczelnych workach plastikowych oraz kontenerach oznaczonych nazwą </w:t>
            </w:r>
            <w:r w:rsidRPr="00EF03EB">
              <w:rPr>
                <w:rFonts w:ascii="Arial" w:hAnsi="Arial" w:cs="Arial"/>
              </w:rPr>
              <w:br/>
              <w:t xml:space="preserve">i kodem odpadu na szczelnej nawierzchni (posadzka betonowa) </w:t>
            </w:r>
            <w:r w:rsidRPr="00EF03EB">
              <w:rPr>
                <w:rFonts w:ascii="Arial" w:hAnsi="Arial" w:cs="Arial"/>
              </w:rPr>
              <w:br/>
              <w:t>w magazynie odpadów</w:t>
            </w:r>
          </w:p>
        </w:tc>
      </w:tr>
      <w:tr w:rsidR="00F70A69" w:rsidRPr="00EF03EB" w14:paraId="74074EB9" w14:textId="77777777" w:rsidTr="000616E6">
        <w:trPr>
          <w:cantSplit/>
          <w:jc w:val="center"/>
        </w:trPr>
        <w:tc>
          <w:tcPr>
            <w:tcW w:w="666" w:type="dxa"/>
            <w:shd w:val="clear" w:color="auto" w:fill="FFFFFF"/>
            <w:vAlign w:val="center"/>
          </w:tcPr>
          <w:p w14:paraId="1391CB2A" w14:textId="77777777" w:rsidR="00F70A69" w:rsidRPr="00EF03EB" w:rsidRDefault="00F70A69" w:rsidP="000616E6">
            <w:pPr>
              <w:jc w:val="center"/>
              <w:rPr>
                <w:rFonts w:ascii="Arial" w:hAnsi="Arial" w:cs="Arial"/>
              </w:rPr>
            </w:pPr>
            <w:r w:rsidRPr="00EF03EB">
              <w:rPr>
                <w:rFonts w:ascii="Arial" w:hAnsi="Arial" w:cs="Arial"/>
              </w:rPr>
              <w:t>10</w:t>
            </w:r>
          </w:p>
        </w:tc>
        <w:tc>
          <w:tcPr>
            <w:tcW w:w="1277" w:type="dxa"/>
            <w:vAlign w:val="center"/>
          </w:tcPr>
          <w:p w14:paraId="5B2BD4CF" w14:textId="77777777" w:rsidR="00F70A69" w:rsidRPr="00EF03EB" w:rsidRDefault="00F70A69" w:rsidP="000616E6">
            <w:pPr>
              <w:jc w:val="center"/>
              <w:rPr>
                <w:rFonts w:ascii="Arial" w:hAnsi="Arial" w:cs="Arial"/>
                <w:b/>
              </w:rPr>
            </w:pPr>
            <w:r w:rsidRPr="00EF03EB">
              <w:rPr>
                <w:rFonts w:ascii="Arial" w:hAnsi="Arial" w:cs="Arial"/>
                <w:b/>
              </w:rPr>
              <w:t>16 02 14</w:t>
            </w:r>
          </w:p>
        </w:tc>
        <w:tc>
          <w:tcPr>
            <w:tcW w:w="3180" w:type="dxa"/>
            <w:vAlign w:val="center"/>
          </w:tcPr>
          <w:p w14:paraId="3B8FFF23" w14:textId="77777777" w:rsidR="00F70A69" w:rsidRPr="00EF03EB" w:rsidRDefault="00F70A69" w:rsidP="000616E6">
            <w:pPr>
              <w:jc w:val="center"/>
              <w:rPr>
                <w:rFonts w:ascii="Arial" w:hAnsi="Arial" w:cs="Arial"/>
              </w:rPr>
            </w:pPr>
            <w:r w:rsidRPr="00EF03EB">
              <w:rPr>
                <w:rFonts w:ascii="Arial" w:hAnsi="Arial" w:cs="Arial"/>
              </w:rPr>
              <w:t>Zużyte urządzenia</w:t>
            </w:r>
          </w:p>
        </w:tc>
        <w:tc>
          <w:tcPr>
            <w:tcW w:w="4176" w:type="dxa"/>
            <w:vAlign w:val="center"/>
          </w:tcPr>
          <w:p w14:paraId="1E3BB7CF"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Kontener oznaczony nazwą i kodem odpadu, magazyn odpadów (wiata).</w:t>
            </w:r>
          </w:p>
        </w:tc>
      </w:tr>
      <w:tr w:rsidR="00F70A69" w:rsidRPr="00EF03EB" w14:paraId="26487345" w14:textId="77777777" w:rsidTr="000616E6">
        <w:trPr>
          <w:cantSplit/>
          <w:jc w:val="center"/>
        </w:trPr>
        <w:tc>
          <w:tcPr>
            <w:tcW w:w="666" w:type="dxa"/>
            <w:shd w:val="clear" w:color="auto" w:fill="FFFFFF"/>
            <w:vAlign w:val="center"/>
            <w:hideMark/>
          </w:tcPr>
          <w:p w14:paraId="5763F6D5" w14:textId="77777777" w:rsidR="00F70A69" w:rsidRPr="00EF03EB" w:rsidRDefault="00F70A69" w:rsidP="000616E6">
            <w:pPr>
              <w:jc w:val="center"/>
              <w:rPr>
                <w:rFonts w:ascii="Arial" w:hAnsi="Arial" w:cs="Arial"/>
              </w:rPr>
            </w:pPr>
            <w:r w:rsidRPr="00EF03EB">
              <w:rPr>
                <w:rFonts w:ascii="Arial" w:hAnsi="Arial" w:cs="Arial"/>
              </w:rPr>
              <w:t>11</w:t>
            </w:r>
          </w:p>
        </w:tc>
        <w:tc>
          <w:tcPr>
            <w:tcW w:w="1277" w:type="dxa"/>
            <w:vAlign w:val="center"/>
            <w:hideMark/>
          </w:tcPr>
          <w:p w14:paraId="31012B50" w14:textId="77777777" w:rsidR="00F70A69" w:rsidRPr="00EF03EB" w:rsidRDefault="00F70A69" w:rsidP="000616E6">
            <w:pPr>
              <w:jc w:val="center"/>
              <w:rPr>
                <w:rFonts w:ascii="Arial" w:hAnsi="Arial" w:cs="Arial"/>
                <w:b/>
              </w:rPr>
            </w:pPr>
            <w:r w:rsidRPr="00EF03EB">
              <w:rPr>
                <w:rFonts w:ascii="Arial" w:hAnsi="Arial" w:cs="Arial"/>
                <w:b/>
              </w:rPr>
              <w:t>16 02 16</w:t>
            </w:r>
          </w:p>
        </w:tc>
        <w:tc>
          <w:tcPr>
            <w:tcW w:w="3180" w:type="dxa"/>
            <w:vAlign w:val="center"/>
            <w:hideMark/>
          </w:tcPr>
          <w:p w14:paraId="14E75F0D" w14:textId="77777777" w:rsidR="00F70A69" w:rsidRPr="00EF03EB" w:rsidRDefault="00F70A69" w:rsidP="000616E6">
            <w:pPr>
              <w:jc w:val="center"/>
              <w:rPr>
                <w:rFonts w:ascii="Arial" w:hAnsi="Arial" w:cs="Arial"/>
              </w:rPr>
            </w:pPr>
            <w:r w:rsidRPr="00EF03EB">
              <w:rPr>
                <w:rFonts w:ascii="Arial" w:hAnsi="Arial" w:cs="Arial"/>
              </w:rPr>
              <w:t>Elementy usunięte z zużytych urządzeń inne niż wymienione w 16 02 15 (zużyte tonery, kartridże)</w:t>
            </w:r>
          </w:p>
        </w:tc>
        <w:tc>
          <w:tcPr>
            <w:tcW w:w="4176" w:type="dxa"/>
            <w:vAlign w:val="center"/>
            <w:hideMark/>
          </w:tcPr>
          <w:p w14:paraId="0B36380A"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Pudełka kartonowe  umieszczone</w:t>
            </w:r>
          </w:p>
          <w:p w14:paraId="3A108198"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w Magazynie Pomocniczym oznaczone nazwą i kodem odpadu</w:t>
            </w:r>
          </w:p>
        </w:tc>
      </w:tr>
      <w:tr w:rsidR="00F70A69" w:rsidRPr="00EF03EB" w14:paraId="4EB80A70" w14:textId="77777777" w:rsidTr="000616E6">
        <w:trPr>
          <w:cantSplit/>
          <w:jc w:val="center"/>
        </w:trPr>
        <w:tc>
          <w:tcPr>
            <w:tcW w:w="666" w:type="dxa"/>
            <w:shd w:val="clear" w:color="auto" w:fill="FFFFFF"/>
            <w:vAlign w:val="center"/>
            <w:hideMark/>
          </w:tcPr>
          <w:p w14:paraId="447AE9BE" w14:textId="77777777" w:rsidR="00F70A69" w:rsidRPr="00EF03EB" w:rsidRDefault="00F70A69" w:rsidP="000616E6">
            <w:pPr>
              <w:jc w:val="center"/>
              <w:rPr>
                <w:rFonts w:ascii="Arial" w:hAnsi="Arial" w:cs="Arial"/>
              </w:rPr>
            </w:pPr>
            <w:r w:rsidRPr="00EF03EB">
              <w:rPr>
                <w:rFonts w:ascii="Arial" w:hAnsi="Arial" w:cs="Arial"/>
              </w:rPr>
              <w:t>12</w:t>
            </w:r>
          </w:p>
        </w:tc>
        <w:tc>
          <w:tcPr>
            <w:tcW w:w="1277" w:type="dxa"/>
            <w:vAlign w:val="center"/>
            <w:hideMark/>
          </w:tcPr>
          <w:p w14:paraId="3A660965" w14:textId="77777777" w:rsidR="00F70A69" w:rsidRPr="00EF03EB" w:rsidRDefault="00F70A69" w:rsidP="000616E6">
            <w:pPr>
              <w:jc w:val="center"/>
              <w:rPr>
                <w:rFonts w:ascii="Arial" w:hAnsi="Arial" w:cs="Arial"/>
                <w:b/>
              </w:rPr>
            </w:pPr>
            <w:r w:rsidRPr="00EF03EB">
              <w:rPr>
                <w:rFonts w:ascii="Arial" w:hAnsi="Arial" w:cs="Arial"/>
                <w:b/>
              </w:rPr>
              <w:t>16 06 04</w:t>
            </w:r>
          </w:p>
        </w:tc>
        <w:tc>
          <w:tcPr>
            <w:tcW w:w="3180" w:type="dxa"/>
            <w:vAlign w:val="center"/>
            <w:hideMark/>
          </w:tcPr>
          <w:p w14:paraId="77834CB1" w14:textId="77777777" w:rsidR="00F70A69" w:rsidRPr="00EF03EB" w:rsidRDefault="00F70A69" w:rsidP="000616E6">
            <w:pPr>
              <w:jc w:val="center"/>
              <w:rPr>
                <w:rFonts w:ascii="Arial" w:hAnsi="Arial" w:cs="Arial"/>
              </w:rPr>
            </w:pPr>
            <w:r w:rsidRPr="00EF03EB">
              <w:rPr>
                <w:rFonts w:ascii="Arial" w:hAnsi="Arial" w:cs="Arial"/>
              </w:rPr>
              <w:t>Baterie alkaliczne</w:t>
            </w:r>
          </w:p>
        </w:tc>
        <w:tc>
          <w:tcPr>
            <w:tcW w:w="4176" w:type="dxa"/>
            <w:vAlign w:val="center"/>
            <w:hideMark/>
          </w:tcPr>
          <w:p w14:paraId="03221CD0" w14:textId="77777777" w:rsidR="00F70A69" w:rsidRPr="00EF03EB" w:rsidRDefault="00F70A69" w:rsidP="000616E6">
            <w:pPr>
              <w:jc w:val="center"/>
              <w:rPr>
                <w:rFonts w:ascii="Arial" w:hAnsi="Arial" w:cs="Arial"/>
              </w:rPr>
            </w:pPr>
            <w:r w:rsidRPr="00EF03EB">
              <w:rPr>
                <w:rFonts w:ascii="Arial" w:hAnsi="Arial" w:cs="Arial"/>
              </w:rPr>
              <w:t>Pojemnik oznaczony nazwą i kodem odpadu w Laboratorium Pomiarowym</w:t>
            </w:r>
          </w:p>
        </w:tc>
      </w:tr>
      <w:tr w:rsidR="00F70A69" w:rsidRPr="00EF03EB" w14:paraId="21F7A7C4" w14:textId="77777777" w:rsidTr="000616E6">
        <w:trPr>
          <w:cantSplit/>
          <w:jc w:val="center"/>
        </w:trPr>
        <w:tc>
          <w:tcPr>
            <w:tcW w:w="666" w:type="dxa"/>
            <w:shd w:val="clear" w:color="auto" w:fill="FFFFFF"/>
            <w:vAlign w:val="center"/>
            <w:hideMark/>
          </w:tcPr>
          <w:p w14:paraId="05755158" w14:textId="77777777" w:rsidR="00F70A69" w:rsidRPr="00EF03EB" w:rsidRDefault="00F70A69" w:rsidP="000616E6">
            <w:pPr>
              <w:jc w:val="center"/>
              <w:rPr>
                <w:rFonts w:ascii="Arial" w:hAnsi="Arial" w:cs="Arial"/>
              </w:rPr>
            </w:pPr>
            <w:r w:rsidRPr="00EF03EB">
              <w:rPr>
                <w:rFonts w:ascii="Arial" w:hAnsi="Arial" w:cs="Arial"/>
              </w:rPr>
              <w:t>13</w:t>
            </w:r>
          </w:p>
        </w:tc>
        <w:tc>
          <w:tcPr>
            <w:tcW w:w="1277" w:type="dxa"/>
            <w:vAlign w:val="center"/>
            <w:hideMark/>
          </w:tcPr>
          <w:p w14:paraId="00BE619B" w14:textId="77777777" w:rsidR="00F70A69" w:rsidRPr="00EF03EB" w:rsidRDefault="00F70A69" w:rsidP="000616E6">
            <w:pPr>
              <w:jc w:val="center"/>
              <w:rPr>
                <w:rFonts w:ascii="Arial" w:hAnsi="Arial" w:cs="Arial"/>
                <w:b/>
              </w:rPr>
            </w:pPr>
            <w:r w:rsidRPr="00EF03EB">
              <w:rPr>
                <w:rFonts w:ascii="Arial" w:hAnsi="Arial" w:cs="Arial"/>
                <w:b/>
              </w:rPr>
              <w:t>16 06 05</w:t>
            </w:r>
          </w:p>
        </w:tc>
        <w:tc>
          <w:tcPr>
            <w:tcW w:w="3180" w:type="dxa"/>
            <w:vAlign w:val="center"/>
            <w:hideMark/>
          </w:tcPr>
          <w:p w14:paraId="22B33979" w14:textId="77777777" w:rsidR="00F70A69" w:rsidRPr="00EF03EB" w:rsidRDefault="00F70A69" w:rsidP="000616E6">
            <w:pPr>
              <w:jc w:val="center"/>
              <w:rPr>
                <w:rFonts w:ascii="Arial" w:hAnsi="Arial" w:cs="Arial"/>
              </w:rPr>
            </w:pPr>
            <w:r w:rsidRPr="00EF03EB">
              <w:rPr>
                <w:rFonts w:ascii="Arial" w:hAnsi="Arial" w:cs="Arial"/>
              </w:rPr>
              <w:t>Inne baterie i akumulatory</w:t>
            </w:r>
          </w:p>
        </w:tc>
        <w:tc>
          <w:tcPr>
            <w:tcW w:w="4176" w:type="dxa"/>
            <w:vAlign w:val="center"/>
            <w:hideMark/>
          </w:tcPr>
          <w:p w14:paraId="50B09958" w14:textId="77777777" w:rsidR="00F70A69" w:rsidRPr="00EF03EB" w:rsidRDefault="00F70A69" w:rsidP="000616E6">
            <w:pPr>
              <w:autoSpaceDE w:val="0"/>
              <w:autoSpaceDN w:val="0"/>
              <w:adjustRightInd w:val="0"/>
              <w:jc w:val="center"/>
              <w:rPr>
                <w:rFonts w:ascii="Arial" w:hAnsi="Arial" w:cs="Arial"/>
              </w:rPr>
            </w:pPr>
            <w:r w:rsidRPr="00EF03EB">
              <w:rPr>
                <w:rFonts w:ascii="Arial" w:hAnsi="Arial" w:cs="Arial"/>
              </w:rPr>
              <w:t>Pojemnik oznaczony nazwą i kodem odpadu w magazynku działu informatycznego</w:t>
            </w:r>
          </w:p>
        </w:tc>
      </w:tr>
      <w:tr w:rsidR="00F70A69" w:rsidRPr="00EF03EB" w14:paraId="76F8A5A4" w14:textId="77777777" w:rsidTr="000616E6">
        <w:trPr>
          <w:cantSplit/>
          <w:jc w:val="center"/>
        </w:trPr>
        <w:tc>
          <w:tcPr>
            <w:tcW w:w="666" w:type="dxa"/>
            <w:shd w:val="clear" w:color="auto" w:fill="FFFFFF"/>
            <w:vAlign w:val="center"/>
            <w:hideMark/>
          </w:tcPr>
          <w:p w14:paraId="34EBBD75" w14:textId="77777777" w:rsidR="00F70A69" w:rsidRPr="00EF03EB" w:rsidRDefault="00F70A69" w:rsidP="000616E6">
            <w:pPr>
              <w:jc w:val="center"/>
              <w:rPr>
                <w:rFonts w:ascii="Arial" w:hAnsi="Arial" w:cs="Arial"/>
              </w:rPr>
            </w:pPr>
            <w:r w:rsidRPr="00EF03EB">
              <w:rPr>
                <w:rFonts w:ascii="Arial" w:hAnsi="Arial" w:cs="Arial"/>
              </w:rPr>
              <w:lastRenderedPageBreak/>
              <w:t>14</w:t>
            </w:r>
          </w:p>
        </w:tc>
        <w:tc>
          <w:tcPr>
            <w:tcW w:w="1277" w:type="dxa"/>
            <w:vAlign w:val="center"/>
            <w:hideMark/>
          </w:tcPr>
          <w:p w14:paraId="52CFEE45" w14:textId="77777777" w:rsidR="00F70A69" w:rsidRPr="00EF03EB" w:rsidRDefault="00F70A69" w:rsidP="000616E6">
            <w:pPr>
              <w:jc w:val="center"/>
              <w:rPr>
                <w:rFonts w:ascii="Arial" w:hAnsi="Arial" w:cs="Arial"/>
                <w:b/>
              </w:rPr>
            </w:pPr>
            <w:r w:rsidRPr="00EF03EB">
              <w:rPr>
                <w:rFonts w:ascii="Arial" w:hAnsi="Arial" w:cs="Arial"/>
                <w:b/>
              </w:rPr>
              <w:t>16 08 03</w:t>
            </w:r>
          </w:p>
        </w:tc>
        <w:tc>
          <w:tcPr>
            <w:tcW w:w="3180" w:type="dxa"/>
            <w:vAlign w:val="center"/>
            <w:hideMark/>
          </w:tcPr>
          <w:p w14:paraId="0DF4B2D3" w14:textId="77777777" w:rsidR="00F70A69" w:rsidRPr="00EF03EB" w:rsidRDefault="00F70A69" w:rsidP="000616E6">
            <w:pPr>
              <w:jc w:val="center"/>
              <w:rPr>
                <w:rFonts w:ascii="Arial" w:hAnsi="Arial" w:cs="Arial"/>
              </w:rPr>
            </w:pPr>
            <w:r w:rsidRPr="00EF03EB">
              <w:rPr>
                <w:rFonts w:ascii="Arial" w:hAnsi="Arial" w:cs="Arial"/>
              </w:rPr>
              <w:t xml:space="preserve">Zużyte katalizatory zawierające metale przejściowe lub ich związki inne niż wymienione </w:t>
            </w:r>
            <w:r w:rsidRPr="00EF03EB">
              <w:rPr>
                <w:rFonts w:ascii="Arial" w:hAnsi="Arial" w:cs="Arial"/>
              </w:rPr>
              <w:br/>
              <w:t>w 16 08 02</w:t>
            </w:r>
          </w:p>
        </w:tc>
        <w:tc>
          <w:tcPr>
            <w:tcW w:w="4176" w:type="dxa"/>
            <w:vAlign w:val="center"/>
            <w:hideMark/>
          </w:tcPr>
          <w:p w14:paraId="7F7CEF63" w14:textId="77777777" w:rsidR="00F70A69" w:rsidRPr="00EF03EB" w:rsidRDefault="00F70A69" w:rsidP="000616E6">
            <w:pPr>
              <w:jc w:val="center"/>
              <w:rPr>
                <w:rFonts w:ascii="Arial" w:hAnsi="Arial" w:cs="Arial"/>
              </w:rPr>
            </w:pPr>
            <w:r w:rsidRPr="00EF03EB">
              <w:rPr>
                <w:rFonts w:ascii="Arial" w:hAnsi="Arial" w:cs="Arial"/>
              </w:rPr>
              <w:t>Beczki oznaczone kodem i nazwą odpadu, ustawione na betonowej posadzce pod zadaszeniem na terenie oczyszczalni ścieków</w:t>
            </w:r>
          </w:p>
        </w:tc>
      </w:tr>
      <w:tr w:rsidR="00F70A69" w:rsidRPr="00EF03EB" w14:paraId="3C8C2D6A" w14:textId="77777777" w:rsidTr="000616E6">
        <w:trPr>
          <w:cantSplit/>
          <w:jc w:val="center"/>
        </w:trPr>
        <w:tc>
          <w:tcPr>
            <w:tcW w:w="666" w:type="dxa"/>
            <w:shd w:val="clear" w:color="auto" w:fill="FFFFFF"/>
            <w:vAlign w:val="center"/>
            <w:hideMark/>
          </w:tcPr>
          <w:p w14:paraId="3BF78E5F" w14:textId="77777777" w:rsidR="00F70A69" w:rsidRPr="00EF03EB" w:rsidRDefault="00F70A69" w:rsidP="000616E6">
            <w:pPr>
              <w:jc w:val="center"/>
              <w:rPr>
                <w:rFonts w:ascii="Arial" w:hAnsi="Arial" w:cs="Arial"/>
              </w:rPr>
            </w:pPr>
            <w:r w:rsidRPr="00EF03EB">
              <w:rPr>
                <w:rFonts w:ascii="Arial" w:hAnsi="Arial" w:cs="Arial"/>
              </w:rPr>
              <w:t>15</w:t>
            </w:r>
          </w:p>
        </w:tc>
        <w:tc>
          <w:tcPr>
            <w:tcW w:w="1277" w:type="dxa"/>
            <w:vAlign w:val="center"/>
            <w:hideMark/>
          </w:tcPr>
          <w:p w14:paraId="231DADDA" w14:textId="77777777" w:rsidR="00F70A69" w:rsidRPr="00EF03EB" w:rsidRDefault="00F70A69" w:rsidP="000616E6">
            <w:pPr>
              <w:jc w:val="center"/>
              <w:rPr>
                <w:rFonts w:ascii="Arial" w:hAnsi="Arial" w:cs="Arial"/>
                <w:b/>
              </w:rPr>
            </w:pPr>
            <w:r w:rsidRPr="00EF03EB">
              <w:rPr>
                <w:rFonts w:ascii="Arial" w:hAnsi="Arial" w:cs="Arial"/>
                <w:b/>
              </w:rPr>
              <w:t>17 04 01</w:t>
            </w:r>
          </w:p>
        </w:tc>
        <w:tc>
          <w:tcPr>
            <w:tcW w:w="3180" w:type="dxa"/>
            <w:vAlign w:val="center"/>
            <w:hideMark/>
          </w:tcPr>
          <w:p w14:paraId="44A347C8" w14:textId="77777777" w:rsidR="00F70A69" w:rsidRPr="00EF03EB" w:rsidRDefault="00F70A69" w:rsidP="000616E6">
            <w:pPr>
              <w:jc w:val="center"/>
              <w:rPr>
                <w:rFonts w:ascii="Arial" w:hAnsi="Arial" w:cs="Arial"/>
              </w:rPr>
            </w:pPr>
            <w:r w:rsidRPr="00EF03EB">
              <w:rPr>
                <w:rFonts w:ascii="Arial" w:hAnsi="Arial" w:cs="Arial"/>
              </w:rPr>
              <w:t>Miedź, brąz, mosiądz</w:t>
            </w:r>
          </w:p>
        </w:tc>
        <w:tc>
          <w:tcPr>
            <w:tcW w:w="4176" w:type="dxa"/>
            <w:vAlign w:val="center"/>
            <w:hideMark/>
          </w:tcPr>
          <w:p w14:paraId="4705975A" w14:textId="77777777" w:rsidR="00F70A69" w:rsidRPr="00EF03EB" w:rsidRDefault="00F70A69" w:rsidP="000616E6">
            <w:pPr>
              <w:snapToGrid w:val="0"/>
              <w:jc w:val="center"/>
              <w:rPr>
                <w:rFonts w:ascii="Arial" w:hAnsi="Arial" w:cs="Arial"/>
                <w:spacing w:val="-3"/>
              </w:rPr>
            </w:pPr>
            <w:r w:rsidRPr="00EF03EB">
              <w:rPr>
                <w:rFonts w:ascii="Arial" w:hAnsi="Arial" w:cs="Arial"/>
                <w:spacing w:val="-3"/>
              </w:rPr>
              <w:t>Kontener oznaczony nazwą i kodem odpadu w wyznaczonych miejscach na wydziale remontowym i elektrycznym.</w:t>
            </w:r>
          </w:p>
        </w:tc>
      </w:tr>
      <w:tr w:rsidR="00F70A69" w:rsidRPr="00EF03EB" w14:paraId="45AC0CFB" w14:textId="77777777" w:rsidTr="000616E6">
        <w:trPr>
          <w:cantSplit/>
          <w:jc w:val="center"/>
        </w:trPr>
        <w:tc>
          <w:tcPr>
            <w:tcW w:w="666" w:type="dxa"/>
            <w:shd w:val="clear" w:color="auto" w:fill="FFFFFF"/>
            <w:vAlign w:val="center"/>
          </w:tcPr>
          <w:p w14:paraId="68B70D8D" w14:textId="77777777" w:rsidR="00F70A69" w:rsidRPr="00EF03EB" w:rsidRDefault="00F70A69" w:rsidP="000616E6">
            <w:pPr>
              <w:jc w:val="center"/>
              <w:rPr>
                <w:rFonts w:ascii="Arial" w:hAnsi="Arial" w:cs="Arial"/>
              </w:rPr>
            </w:pPr>
            <w:r w:rsidRPr="00EF03EB">
              <w:rPr>
                <w:rFonts w:ascii="Arial" w:hAnsi="Arial" w:cs="Arial"/>
              </w:rPr>
              <w:t>16</w:t>
            </w:r>
          </w:p>
        </w:tc>
        <w:tc>
          <w:tcPr>
            <w:tcW w:w="1277" w:type="dxa"/>
            <w:vAlign w:val="center"/>
          </w:tcPr>
          <w:p w14:paraId="518FD674" w14:textId="77777777" w:rsidR="00F70A69" w:rsidRPr="00EF03EB" w:rsidRDefault="00F70A69" w:rsidP="000616E6">
            <w:pPr>
              <w:jc w:val="center"/>
              <w:rPr>
                <w:rFonts w:ascii="Arial" w:hAnsi="Arial" w:cs="Arial"/>
                <w:b/>
              </w:rPr>
            </w:pPr>
            <w:r w:rsidRPr="00EF03EB">
              <w:rPr>
                <w:rFonts w:ascii="Arial" w:hAnsi="Arial" w:cs="Arial"/>
                <w:b/>
              </w:rPr>
              <w:t>17 04 02</w:t>
            </w:r>
          </w:p>
        </w:tc>
        <w:tc>
          <w:tcPr>
            <w:tcW w:w="3180" w:type="dxa"/>
            <w:vAlign w:val="center"/>
          </w:tcPr>
          <w:p w14:paraId="16230020" w14:textId="77777777" w:rsidR="00F70A69" w:rsidRPr="00EF03EB" w:rsidRDefault="00F70A69" w:rsidP="000616E6">
            <w:pPr>
              <w:jc w:val="center"/>
              <w:rPr>
                <w:rFonts w:ascii="Arial" w:hAnsi="Arial" w:cs="Arial"/>
              </w:rPr>
            </w:pPr>
            <w:r w:rsidRPr="00EF03EB">
              <w:rPr>
                <w:rFonts w:ascii="Arial" w:hAnsi="Arial" w:cs="Arial"/>
              </w:rPr>
              <w:t>Aluminium</w:t>
            </w:r>
          </w:p>
        </w:tc>
        <w:tc>
          <w:tcPr>
            <w:tcW w:w="4176" w:type="dxa"/>
            <w:vAlign w:val="center"/>
          </w:tcPr>
          <w:p w14:paraId="57C89940" w14:textId="77777777" w:rsidR="00F70A69" w:rsidRPr="00EF03EB" w:rsidRDefault="00F70A69" w:rsidP="000616E6">
            <w:pPr>
              <w:snapToGrid w:val="0"/>
              <w:jc w:val="center"/>
              <w:rPr>
                <w:rFonts w:ascii="Arial" w:hAnsi="Arial" w:cs="Arial"/>
                <w:spacing w:val="-3"/>
              </w:rPr>
            </w:pPr>
            <w:r w:rsidRPr="00EF03EB">
              <w:rPr>
                <w:rFonts w:ascii="Arial" w:hAnsi="Arial" w:cs="Arial"/>
                <w:spacing w:val="-3"/>
              </w:rPr>
              <w:t>Kontener oznaczony nazwa i kodem odpadu, wyznaczone miejsca na wydziale remontowym i elektrycznym</w:t>
            </w:r>
          </w:p>
        </w:tc>
      </w:tr>
      <w:tr w:rsidR="00F70A69" w:rsidRPr="00EF03EB" w14:paraId="1FBEF195" w14:textId="77777777" w:rsidTr="000616E6">
        <w:trPr>
          <w:cantSplit/>
          <w:jc w:val="center"/>
        </w:trPr>
        <w:tc>
          <w:tcPr>
            <w:tcW w:w="666" w:type="dxa"/>
            <w:shd w:val="clear" w:color="auto" w:fill="FFFFFF"/>
            <w:vAlign w:val="center"/>
            <w:hideMark/>
          </w:tcPr>
          <w:p w14:paraId="747AE620" w14:textId="77777777" w:rsidR="00F70A69" w:rsidRPr="00EF03EB" w:rsidRDefault="00F70A69" w:rsidP="000616E6">
            <w:pPr>
              <w:jc w:val="center"/>
              <w:rPr>
                <w:rFonts w:ascii="Arial" w:hAnsi="Arial" w:cs="Arial"/>
              </w:rPr>
            </w:pPr>
            <w:r w:rsidRPr="00EF03EB">
              <w:rPr>
                <w:rFonts w:ascii="Arial" w:hAnsi="Arial" w:cs="Arial"/>
              </w:rPr>
              <w:t>17</w:t>
            </w:r>
          </w:p>
        </w:tc>
        <w:tc>
          <w:tcPr>
            <w:tcW w:w="1277" w:type="dxa"/>
            <w:vAlign w:val="center"/>
            <w:hideMark/>
          </w:tcPr>
          <w:p w14:paraId="29DB5DE0" w14:textId="77777777" w:rsidR="00F70A69" w:rsidRPr="00EF03EB" w:rsidRDefault="00F70A69" w:rsidP="000616E6">
            <w:pPr>
              <w:jc w:val="center"/>
              <w:rPr>
                <w:rFonts w:ascii="Arial" w:hAnsi="Arial" w:cs="Arial"/>
                <w:b/>
              </w:rPr>
            </w:pPr>
            <w:r w:rsidRPr="00EF03EB">
              <w:rPr>
                <w:rFonts w:ascii="Arial" w:hAnsi="Arial" w:cs="Arial"/>
                <w:b/>
              </w:rPr>
              <w:t>17 04 05</w:t>
            </w:r>
          </w:p>
        </w:tc>
        <w:tc>
          <w:tcPr>
            <w:tcW w:w="3180" w:type="dxa"/>
            <w:vAlign w:val="center"/>
            <w:hideMark/>
          </w:tcPr>
          <w:p w14:paraId="5FAD24C7" w14:textId="77777777" w:rsidR="00F70A69" w:rsidRPr="00EF03EB" w:rsidRDefault="00F70A69" w:rsidP="000616E6">
            <w:pPr>
              <w:jc w:val="center"/>
              <w:rPr>
                <w:rFonts w:ascii="Arial" w:hAnsi="Arial" w:cs="Arial"/>
              </w:rPr>
            </w:pPr>
            <w:r w:rsidRPr="00EF03EB">
              <w:rPr>
                <w:rFonts w:ascii="Arial" w:hAnsi="Arial" w:cs="Arial"/>
              </w:rPr>
              <w:t>Żelazo i stal</w:t>
            </w:r>
          </w:p>
        </w:tc>
        <w:tc>
          <w:tcPr>
            <w:tcW w:w="4176" w:type="dxa"/>
            <w:vAlign w:val="center"/>
            <w:hideMark/>
          </w:tcPr>
          <w:p w14:paraId="1068CE4C" w14:textId="77777777" w:rsidR="00F70A69" w:rsidRPr="00EF03EB" w:rsidRDefault="00F70A69" w:rsidP="000616E6">
            <w:pPr>
              <w:snapToGrid w:val="0"/>
              <w:jc w:val="center"/>
              <w:rPr>
                <w:rFonts w:ascii="Arial" w:hAnsi="Arial" w:cs="Arial"/>
                <w:spacing w:val="-3"/>
              </w:rPr>
            </w:pPr>
            <w:r w:rsidRPr="00EF03EB">
              <w:rPr>
                <w:rFonts w:ascii="Arial" w:hAnsi="Arial" w:cs="Arial"/>
              </w:rPr>
              <w:t>Kontenery oznaczone nazwą</w:t>
            </w:r>
            <w:r w:rsidRPr="00EF03EB">
              <w:rPr>
                <w:rFonts w:ascii="Arial" w:hAnsi="Arial" w:cs="Arial"/>
              </w:rPr>
              <w:br/>
              <w:t>i kodem odpadu w wyznaczonych miejscach przy wydziałach produkcyjnych</w:t>
            </w:r>
          </w:p>
        </w:tc>
      </w:tr>
      <w:tr w:rsidR="00F70A69" w:rsidRPr="00EF03EB" w14:paraId="186BB2A7" w14:textId="77777777" w:rsidTr="000616E6">
        <w:trPr>
          <w:cantSplit/>
          <w:jc w:val="center"/>
        </w:trPr>
        <w:tc>
          <w:tcPr>
            <w:tcW w:w="666" w:type="dxa"/>
            <w:shd w:val="clear" w:color="auto" w:fill="FFFFFF"/>
            <w:vAlign w:val="center"/>
          </w:tcPr>
          <w:p w14:paraId="7B46AEE7" w14:textId="77777777" w:rsidR="00F70A69" w:rsidRPr="00EF03EB" w:rsidRDefault="00F70A69" w:rsidP="000616E6">
            <w:pPr>
              <w:jc w:val="center"/>
              <w:rPr>
                <w:rFonts w:ascii="Arial" w:hAnsi="Arial" w:cs="Arial"/>
              </w:rPr>
            </w:pPr>
            <w:r w:rsidRPr="00EF03EB">
              <w:rPr>
                <w:rFonts w:ascii="Arial" w:hAnsi="Arial" w:cs="Arial"/>
              </w:rPr>
              <w:t>18</w:t>
            </w:r>
          </w:p>
        </w:tc>
        <w:tc>
          <w:tcPr>
            <w:tcW w:w="1277" w:type="dxa"/>
            <w:vAlign w:val="center"/>
          </w:tcPr>
          <w:p w14:paraId="61B0C296" w14:textId="77777777" w:rsidR="00F70A69" w:rsidRPr="00EF03EB" w:rsidRDefault="00F70A69" w:rsidP="000616E6">
            <w:pPr>
              <w:jc w:val="center"/>
              <w:rPr>
                <w:rFonts w:ascii="Arial" w:hAnsi="Arial" w:cs="Arial"/>
                <w:b/>
              </w:rPr>
            </w:pPr>
            <w:r w:rsidRPr="00EF03EB">
              <w:rPr>
                <w:rFonts w:ascii="Arial" w:hAnsi="Arial" w:cs="Arial"/>
                <w:b/>
              </w:rPr>
              <w:t>17 04 07</w:t>
            </w:r>
          </w:p>
        </w:tc>
        <w:tc>
          <w:tcPr>
            <w:tcW w:w="3180" w:type="dxa"/>
            <w:vAlign w:val="center"/>
          </w:tcPr>
          <w:p w14:paraId="5525D945" w14:textId="77777777" w:rsidR="00F70A69" w:rsidRPr="00EF03EB" w:rsidRDefault="00F70A69" w:rsidP="000616E6">
            <w:pPr>
              <w:jc w:val="center"/>
              <w:rPr>
                <w:rFonts w:ascii="Arial" w:hAnsi="Arial" w:cs="Arial"/>
              </w:rPr>
            </w:pPr>
            <w:r w:rsidRPr="00EF03EB">
              <w:rPr>
                <w:rFonts w:ascii="Arial" w:hAnsi="Arial" w:cs="Arial"/>
              </w:rPr>
              <w:t>Mieszaniny metali</w:t>
            </w:r>
          </w:p>
        </w:tc>
        <w:tc>
          <w:tcPr>
            <w:tcW w:w="4176" w:type="dxa"/>
            <w:vAlign w:val="center"/>
          </w:tcPr>
          <w:p w14:paraId="280D11AC" w14:textId="77777777" w:rsidR="00F70A69" w:rsidRPr="00EF03EB" w:rsidRDefault="00F70A69" w:rsidP="000616E6">
            <w:pPr>
              <w:snapToGrid w:val="0"/>
              <w:jc w:val="center"/>
              <w:rPr>
                <w:rFonts w:ascii="Arial" w:hAnsi="Arial" w:cs="Arial"/>
              </w:rPr>
            </w:pPr>
            <w:r w:rsidRPr="00EF03EB">
              <w:rPr>
                <w:rFonts w:ascii="Arial" w:hAnsi="Arial" w:cs="Arial"/>
              </w:rPr>
              <w:t>Kontenery oznaczone nazwa i kodem odpadu, w wyznaczonych miejscach na wydziałach produkcyjnych.</w:t>
            </w:r>
          </w:p>
        </w:tc>
      </w:tr>
      <w:tr w:rsidR="00F70A69" w:rsidRPr="00EF03EB" w14:paraId="056D5E0C" w14:textId="77777777" w:rsidTr="000616E6">
        <w:trPr>
          <w:cantSplit/>
          <w:jc w:val="center"/>
        </w:trPr>
        <w:tc>
          <w:tcPr>
            <w:tcW w:w="666" w:type="dxa"/>
            <w:shd w:val="clear" w:color="auto" w:fill="FFFFFF"/>
            <w:vAlign w:val="center"/>
          </w:tcPr>
          <w:p w14:paraId="76B168DC" w14:textId="77777777" w:rsidR="00F70A69" w:rsidRPr="00EF03EB" w:rsidRDefault="00F70A69" w:rsidP="000616E6">
            <w:pPr>
              <w:jc w:val="center"/>
              <w:rPr>
                <w:rFonts w:ascii="Arial" w:hAnsi="Arial" w:cs="Arial"/>
              </w:rPr>
            </w:pPr>
            <w:r w:rsidRPr="00EF03EB">
              <w:rPr>
                <w:rFonts w:ascii="Arial" w:hAnsi="Arial" w:cs="Arial"/>
              </w:rPr>
              <w:t>19</w:t>
            </w:r>
          </w:p>
        </w:tc>
        <w:tc>
          <w:tcPr>
            <w:tcW w:w="1277" w:type="dxa"/>
            <w:vAlign w:val="center"/>
          </w:tcPr>
          <w:p w14:paraId="0F10C8F8" w14:textId="77777777" w:rsidR="00F70A69" w:rsidRPr="00EF03EB" w:rsidRDefault="00F70A69" w:rsidP="000616E6">
            <w:pPr>
              <w:jc w:val="center"/>
              <w:rPr>
                <w:rFonts w:ascii="Arial" w:hAnsi="Arial" w:cs="Arial"/>
                <w:b/>
              </w:rPr>
            </w:pPr>
            <w:r w:rsidRPr="00EF03EB">
              <w:rPr>
                <w:rFonts w:ascii="Arial" w:hAnsi="Arial" w:cs="Arial"/>
                <w:b/>
              </w:rPr>
              <w:t>17 04 11</w:t>
            </w:r>
          </w:p>
        </w:tc>
        <w:tc>
          <w:tcPr>
            <w:tcW w:w="3180" w:type="dxa"/>
            <w:vAlign w:val="center"/>
          </w:tcPr>
          <w:p w14:paraId="11FA8E1D" w14:textId="77777777" w:rsidR="00F70A69" w:rsidRPr="00EF03EB" w:rsidRDefault="00F70A69" w:rsidP="000616E6">
            <w:pPr>
              <w:jc w:val="center"/>
              <w:rPr>
                <w:rFonts w:ascii="Arial" w:hAnsi="Arial" w:cs="Arial"/>
              </w:rPr>
            </w:pPr>
            <w:r w:rsidRPr="00EF03EB">
              <w:rPr>
                <w:rFonts w:ascii="Arial" w:hAnsi="Arial" w:cs="Arial"/>
              </w:rPr>
              <w:t>Złom kabli</w:t>
            </w:r>
          </w:p>
        </w:tc>
        <w:tc>
          <w:tcPr>
            <w:tcW w:w="4176" w:type="dxa"/>
            <w:vAlign w:val="center"/>
          </w:tcPr>
          <w:p w14:paraId="542AB4F8" w14:textId="77777777" w:rsidR="00F70A69" w:rsidRPr="00EF03EB" w:rsidRDefault="00F70A69" w:rsidP="000616E6">
            <w:pPr>
              <w:snapToGrid w:val="0"/>
              <w:jc w:val="center"/>
              <w:rPr>
                <w:rFonts w:ascii="Arial" w:hAnsi="Arial" w:cs="Arial"/>
              </w:rPr>
            </w:pPr>
            <w:r w:rsidRPr="00EF03EB">
              <w:rPr>
                <w:rFonts w:ascii="Arial" w:hAnsi="Arial" w:cs="Arial"/>
              </w:rPr>
              <w:t>Luzem na betonowym podłożu w boksie oznaczonym nazwą i kodem odpadu, w północno-wschodniej części zakładu.</w:t>
            </w:r>
          </w:p>
        </w:tc>
      </w:tr>
      <w:tr w:rsidR="00F70A69" w:rsidRPr="00EF03EB" w14:paraId="3AB0319E" w14:textId="77777777" w:rsidTr="000616E6">
        <w:trPr>
          <w:cantSplit/>
          <w:jc w:val="center"/>
        </w:trPr>
        <w:tc>
          <w:tcPr>
            <w:tcW w:w="666" w:type="dxa"/>
            <w:shd w:val="clear" w:color="auto" w:fill="FFFFFF"/>
            <w:vAlign w:val="center"/>
          </w:tcPr>
          <w:p w14:paraId="4FBD9E91" w14:textId="77777777" w:rsidR="00F70A69" w:rsidRPr="00EF03EB" w:rsidRDefault="00F70A69" w:rsidP="000616E6">
            <w:pPr>
              <w:jc w:val="center"/>
              <w:rPr>
                <w:rFonts w:ascii="Arial" w:hAnsi="Arial" w:cs="Arial"/>
              </w:rPr>
            </w:pPr>
            <w:r w:rsidRPr="00EF03EB">
              <w:rPr>
                <w:rFonts w:ascii="Arial" w:hAnsi="Arial" w:cs="Arial"/>
              </w:rPr>
              <w:t>20</w:t>
            </w:r>
          </w:p>
        </w:tc>
        <w:tc>
          <w:tcPr>
            <w:tcW w:w="1277" w:type="dxa"/>
            <w:vAlign w:val="center"/>
          </w:tcPr>
          <w:p w14:paraId="387900F6" w14:textId="77777777" w:rsidR="00F70A69" w:rsidRPr="00EF03EB" w:rsidRDefault="00F70A69" w:rsidP="000616E6">
            <w:pPr>
              <w:jc w:val="center"/>
              <w:rPr>
                <w:rFonts w:ascii="Arial" w:hAnsi="Arial" w:cs="Arial"/>
                <w:b/>
              </w:rPr>
            </w:pPr>
            <w:r w:rsidRPr="00EF03EB">
              <w:rPr>
                <w:rFonts w:ascii="Arial" w:hAnsi="Arial" w:cs="Arial"/>
                <w:b/>
              </w:rPr>
              <w:t>17 06 04</w:t>
            </w:r>
          </w:p>
        </w:tc>
        <w:tc>
          <w:tcPr>
            <w:tcW w:w="3180" w:type="dxa"/>
            <w:vAlign w:val="center"/>
          </w:tcPr>
          <w:p w14:paraId="1526A082" w14:textId="77777777" w:rsidR="00F70A69" w:rsidRPr="00EF03EB" w:rsidRDefault="00F70A69" w:rsidP="000616E6">
            <w:pPr>
              <w:jc w:val="center"/>
              <w:rPr>
                <w:rFonts w:ascii="Arial" w:hAnsi="Arial" w:cs="Arial"/>
              </w:rPr>
            </w:pPr>
            <w:r w:rsidRPr="00EF03EB">
              <w:rPr>
                <w:rFonts w:ascii="Arial" w:hAnsi="Arial" w:cs="Arial"/>
              </w:rPr>
              <w:t>Materiały izolacyjne</w:t>
            </w:r>
          </w:p>
        </w:tc>
        <w:tc>
          <w:tcPr>
            <w:tcW w:w="4176" w:type="dxa"/>
            <w:vAlign w:val="center"/>
          </w:tcPr>
          <w:p w14:paraId="05E8451E" w14:textId="77777777" w:rsidR="00F70A69" w:rsidRPr="00EF03EB" w:rsidRDefault="00F70A69" w:rsidP="000616E6">
            <w:pPr>
              <w:snapToGrid w:val="0"/>
              <w:jc w:val="center"/>
              <w:rPr>
                <w:rFonts w:ascii="Arial" w:hAnsi="Arial" w:cs="Arial"/>
              </w:rPr>
            </w:pPr>
            <w:r w:rsidRPr="00EF03EB">
              <w:rPr>
                <w:rFonts w:ascii="Arial" w:hAnsi="Arial" w:cs="Arial"/>
              </w:rPr>
              <w:t>Kontener oznaczony nazwą i kodem odpadu, magazyn odpadów (wiata)</w:t>
            </w:r>
          </w:p>
        </w:tc>
      </w:tr>
      <w:tr w:rsidR="00F70A69" w:rsidRPr="00EF03EB" w14:paraId="4898E40E" w14:textId="77777777" w:rsidTr="000616E6">
        <w:trPr>
          <w:cantSplit/>
          <w:jc w:val="center"/>
        </w:trPr>
        <w:tc>
          <w:tcPr>
            <w:tcW w:w="666" w:type="dxa"/>
            <w:shd w:val="clear" w:color="auto" w:fill="FFFFFF"/>
            <w:vAlign w:val="center"/>
            <w:hideMark/>
          </w:tcPr>
          <w:p w14:paraId="146C4A33" w14:textId="77777777" w:rsidR="00F70A69" w:rsidRPr="00EF03EB" w:rsidRDefault="00F70A69" w:rsidP="000616E6">
            <w:pPr>
              <w:jc w:val="center"/>
              <w:rPr>
                <w:rFonts w:ascii="Arial" w:hAnsi="Arial" w:cs="Arial"/>
              </w:rPr>
            </w:pPr>
            <w:r w:rsidRPr="00EF03EB">
              <w:rPr>
                <w:rFonts w:ascii="Arial" w:hAnsi="Arial" w:cs="Arial"/>
              </w:rPr>
              <w:t>21</w:t>
            </w:r>
          </w:p>
        </w:tc>
        <w:tc>
          <w:tcPr>
            <w:tcW w:w="1277" w:type="dxa"/>
            <w:vAlign w:val="center"/>
            <w:hideMark/>
          </w:tcPr>
          <w:p w14:paraId="19674B2A" w14:textId="77777777" w:rsidR="00F70A69" w:rsidRPr="00EF03EB" w:rsidRDefault="00F70A69" w:rsidP="000616E6">
            <w:pPr>
              <w:jc w:val="center"/>
              <w:rPr>
                <w:rFonts w:ascii="Arial" w:hAnsi="Arial" w:cs="Arial"/>
                <w:b/>
              </w:rPr>
            </w:pPr>
            <w:r w:rsidRPr="00EF03EB">
              <w:rPr>
                <w:rFonts w:ascii="Arial" w:hAnsi="Arial" w:cs="Arial"/>
                <w:b/>
              </w:rPr>
              <w:t>19 08 02</w:t>
            </w:r>
          </w:p>
        </w:tc>
        <w:tc>
          <w:tcPr>
            <w:tcW w:w="3180" w:type="dxa"/>
            <w:vAlign w:val="center"/>
            <w:hideMark/>
          </w:tcPr>
          <w:p w14:paraId="2ABB4C6C" w14:textId="77777777" w:rsidR="00F70A69" w:rsidRPr="00EF03EB" w:rsidRDefault="00F70A69" w:rsidP="000616E6">
            <w:pPr>
              <w:jc w:val="center"/>
              <w:rPr>
                <w:rFonts w:ascii="Arial" w:hAnsi="Arial" w:cs="Arial"/>
              </w:rPr>
            </w:pPr>
            <w:r w:rsidRPr="00EF03EB">
              <w:rPr>
                <w:rFonts w:ascii="Arial" w:hAnsi="Arial" w:cs="Arial"/>
              </w:rPr>
              <w:t>Zawartość piaskowników</w:t>
            </w:r>
          </w:p>
        </w:tc>
        <w:tc>
          <w:tcPr>
            <w:tcW w:w="4176" w:type="dxa"/>
            <w:vAlign w:val="center"/>
            <w:hideMark/>
          </w:tcPr>
          <w:p w14:paraId="6E6F8D9E" w14:textId="77777777" w:rsidR="00F70A69" w:rsidRPr="00EF03EB" w:rsidRDefault="00F70A69" w:rsidP="000616E6">
            <w:pPr>
              <w:snapToGrid w:val="0"/>
              <w:jc w:val="center"/>
              <w:rPr>
                <w:rFonts w:ascii="Arial" w:hAnsi="Arial" w:cs="Arial"/>
                <w:spacing w:val="-3"/>
              </w:rPr>
            </w:pPr>
            <w:r w:rsidRPr="00EF03EB">
              <w:rPr>
                <w:rFonts w:ascii="Arial" w:hAnsi="Arial" w:cs="Arial"/>
              </w:rPr>
              <w:t>Piasek usuwany ze studzienek nie magazynuje się - wywożony będzie przez specjalistyczne firmy bezpośrednio po oczyszczeniu studzienek</w:t>
            </w:r>
          </w:p>
        </w:tc>
      </w:tr>
      <w:tr w:rsidR="00F70A69" w:rsidRPr="00EF03EB" w14:paraId="1BFA7E47" w14:textId="77777777" w:rsidTr="000616E6">
        <w:trPr>
          <w:cantSplit/>
          <w:jc w:val="center"/>
        </w:trPr>
        <w:tc>
          <w:tcPr>
            <w:tcW w:w="666" w:type="dxa"/>
            <w:shd w:val="clear" w:color="auto" w:fill="FFFFFF"/>
            <w:vAlign w:val="center"/>
            <w:hideMark/>
          </w:tcPr>
          <w:p w14:paraId="2C71B817" w14:textId="77777777" w:rsidR="00F70A69" w:rsidRPr="00EF03EB" w:rsidRDefault="00F70A69" w:rsidP="000616E6">
            <w:pPr>
              <w:jc w:val="center"/>
              <w:rPr>
                <w:rFonts w:ascii="Arial" w:hAnsi="Arial" w:cs="Arial"/>
              </w:rPr>
            </w:pPr>
            <w:r w:rsidRPr="00EF03EB">
              <w:rPr>
                <w:rFonts w:ascii="Arial" w:hAnsi="Arial" w:cs="Arial"/>
              </w:rPr>
              <w:t>22</w:t>
            </w:r>
          </w:p>
        </w:tc>
        <w:tc>
          <w:tcPr>
            <w:tcW w:w="1277" w:type="dxa"/>
            <w:vAlign w:val="center"/>
            <w:hideMark/>
          </w:tcPr>
          <w:p w14:paraId="21B01D61" w14:textId="77777777" w:rsidR="00F70A69" w:rsidRPr="00EF03EB" w:rsidRDefault="00F70A69" w:rsidP="000616E6">
            <w:pPr>
              <w:jc w:val="center"/>
              <w:rPr>
                <w:rFonts w:ascii="Arial" w:hAnsi="Arial" w:cs="Arial"/>
                <w:b/>
              </w:rPr>
            </w:pPr>
            <w:r w:rsidRPr="00EF03EB">
              <w:rPr>
                <w:rFonts w:ascii="Arial" w:hAnsi="Arial" w:cs="Arial"/>
                <w:b/>
              </w:rPr>
              <w:t>19 08 14</w:t>
            </w:r>
          </w:p>
        </w:tc>
        <w:tc>
          <w:tcPr>
            <w:tcW w:w="3180" w:type="dxa"/>
            <w:vAlign w:val="center"/>
            <w:hideMark/>
          </w:tcPr>
          <w:p w14:paraId="7C63CF9A" w14:textId="77777777" w:rsidR="00F70A69" w:rsidRPr="00EF03EB" w:rsidRDefault="00F70A69" w:rsidP="000616E6">
            <w:pPr>
              <w:jc w:val="center"/>
              <w:rPr>
                <w:rFonts w:ascii="Arial" w:hAnsi="Arial" w:cs="Arial"/>
              </w:rPr>
            </w:pPr>
            <w:r w:rsidRPr="00EF03EB">
              <w:rPr>
                <w:rFonts w:ascii="Arial" w:hAnsi="Arial" w:cs="Arial"/>
              </w:rPr>
              <w:t>Szlamy z innego niż biologiczne oczyszczania ścieków przemysłowych inne niż wymienione w 19 08 13</w:t>
            </w:r>
          </w:p>
        </w:tc>
        <w:tc>
          <w:tcPr>
            <w:tcW w:w="4176" w:type="dxa"/>
            <w:vAlign w:val="center"/>
            <w:hideMark/>
          </w:tcPr>
          <w:p w14:paraId="1C203E15" w14:textId="77777777" w:rsidR="00F70A69" w:rsidRPr="00EF03EB" w:rsidRDefault="00F70A69" w:rsidP="000616E6">
            <w:pPr>
              <w:autoSpaceDE w:val="0"/>
              <w:autoSpaceDN w:val="0"/>
              <w:adjustRightInd w:val="0"/>
              <w:jc w:val="center"/>
              <w:rPr>
                <w:rFonts w:ascii="Arial" w:hAnsi="Arial" w:cs="Arial"/>
                <w:spacing w:val="-3"/>
              </w:rPr>
            </w:pPr>
            <w:r w:rsidRPr="00EF03EB">
              <w:rPr>
                <w:rFonts w:ascii="Arial" w:hAnsi="Arial" w:cs="Arial"/>
              </w:rPr>
              <w:t xml:space="preserve">Luźna pryzma w boksie przy prasie filtracyjnej oznaczonym nazwą </w:t>
            </w:r>
            <w:r w:rsidRPr="00EF03EB">
              <w:rPr>
                <w:rFonts w:ascii="Arial" w:hAnsi="Arial" w:cs="Arial"/>
              </w:rPr>
              <w:br/>
              <w:t>i kodem odpadu w budynku oczyszczalni ścieków</w:t>
            </w:r>
          </w:p>
        </w:tc>
      </w:tr>
      <w:tr w:rsidR="00F70A69" w:rsidRPr="00EF03EB" w14:paraId="35CAF7F9" w14:textId="77777777" w:rsidTr="000616E6">
        <w:trPr>
          <w:cantSplit/>
          <w:jc w:val="center"/>
        </w:trPr>
        <w:tc>
          <w:tcPr>
            <w:tcW w:w="666" w:type="dxa"/>
            <w:shd w:val="clear" w:color="auto" w:fill="FFFFFF"/>
            <w:vAlign w:val="center"/>
            <w:hideMark/>
          </w:tcPr>
          <w:p w14:paraId="73CB2AAE" w14:textId="77777777" w:rsidR="00F70A69" w:rsidRPr="00EF03EB" w:rsidRDefault="00F70A69" w:rsidP="000616E6">
            <w:pPr>
              <w:jc w:val="center"/>
              <w:rPr>
                <w:rFonts w:ascii="Arial" w:hAnsi="Arial" w:cs="Arial"/>
              </w:rPr>
            </w:pPr>
            <w:r w:rsidRPr="00EF03EB">
              <w:rPr>
                <w:rFonts w:ascii="Arial" w:hAnsi="Arial" w:cs="Arial"/>
              </w:rPr>
              <w:t>23</w:t>
            </w:r>
          </w:p>
        </w:tc>
        <w:tc>
          <w:tcPr>
            <w:tcW w:w="1277" w:type="dxa"/>
            <w:vAlign w:val="center"/>
            <w:hideMark/>
          </w:tcPr>
          <w:p w14:paraId="54313A97" w14:textId="77777777" w:rsidR="00F70A69" w:rsidRPr="00EF03EB" w:rsidRDefault="00F70A69"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19 09 02</w:t>
            </w:r>
          </w:p>
        </w:tc>
        <w:tc>
          <w:tcPr>
            <w:tcW w:w="3180" w:type="dxa"/>
            <w:vAlign w:val="center"/>
            <w:hideMark/>
          </w:tcPr>
          <w:p w14:paraId="7FA1838D"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Osady z klarowania wody</w:t>
            </w:r>
          </w:p>
        </w:tc>
        <w:tc>
          <w:tcPr>
            <w:tcW w:w="4176" w:type="dxa"/>
            <w:vAlign w:val="center"/>
            <w:hideMark/>
          </w:tcPr>
          <w:p w14:paraId="7240AA1C"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W betonowym boksie oznaczonym nazwą i kodem odpadu obok oczyszczalni ścieków</w:t>
            </w:r>
          </w:p>
        </w:tc>
      </w:tr>
      <w:tr w:rsidR="00F70A69" w:rsidRPr="00EF03EB" w14:paraId="48C414C2" w14:textId="77777777" w:rsidTr="000616E6">
        <w:trPr>
          <w:cantSplit/>
          <w:jc w:val="center"/>
        </w:trPr>
        <w:tc>
          <w:tcPr>
            <w:tcW w:w="666" w:type="dxa"/>
            <w:shd w:val="clear" w:color="auto" w:fill="FFFFFF"/>
            <w:vAlign w:val="center"/>
          </w:tcPr>
          <w:p w14:paraId="4697D26A" w14:textId="77777777" w:rsidR="00F70A69" w:rsidRPr="00EF03EB" w:rsidRDefault="00F70A69" w:rsidP="000616E6">
            <w:pPr>
              <w:jc w:val="center"/>
              <w:rPr>
                <w:rFonts w:ascii="Arial" w:hAnsi="Arial" w:cs="Arial"/>
              </w:rPr>
            </w:pPr>
            <w:r w:rsidRPr="00EF03EB">
              <w:rPr>
                <w:rFonts w:ascii="Arial" w:hAnsi="Arial" w:cs="Arial"/>
              </w:rPr>
              <w:t>24</w:t>
            </w:r>
          </w:p>
        </w:tc>
        <w:tc>
          <w:tcPr>
            <w:tcW w:w="1277" w:type="dxa"/>
            <w:vAlign w:val="center"/>
          </w:tcPr>
          <w:p w14:paraId="497006DF" w14:textId="77777777" w:rsidR="00F70A69" w:rsidRPr="00EF03EB" w:rsidRDefault="00F70A69"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19 12 04</w:t>
            </w:r>
          </w:p>
        </w:tc>
        <w:tc>
          <w:tcPr>
            <w:tcW w:w="3180" w:type="dxa"/>
            <w:vAlign w:val="center"/>
          </w:tcPr>
          <w:p w14:paraId="69C47519"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Tworzywa sztuczne i guma</w:t>
            </w:r>
          </w:p>
        </w:tc>
        <w:tc>
          <w:tcPr>
            <w:tcW w:w="4176" w:type="dxa"/>
            <w:vAlign w:val="center"/>
          </w:tcPr>
          <w:p w14:paraId="30CD22FD"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Kontener oznaczony nazwą i kodem odpadu lub luzem (elementy wielkogabarytowe)</w:t>
            </w:r>
          </w:p>
        </w:tc>
      </w:tr>
      <w:tr w:rsidR="00F70A69" w:rsidRPr="00EF03EB" w14:paraId="030505C0" w14:textId="77777777" w:rsidTr="000616E6">
        <w:trPr>
          <w:cantSplit/>
          <w:jc w:val="center"/>
        </w:trPr>
        <w:tc>
          <w:tcPr>
            <w:tcW w:w="9299" w:type="dxa"/>
            <w:gridSpan w:val="4"/>
            <w:shd w:val="clear" w:color="auto" w:fill="FFFFFF"/>
            <w:vAlign w:val="center"/>
          </w:tcPr>
          <w:p w14:paraId="255D2FF1" w14:textId="77777777" w:rsidR="00F70A69" w:rsidRPr="00EF03EB" w:rsidRDefault="00F70A69" w:rsidP="000616E6">
            <w:pPr>
              <w:tabs>
                <w:tab w:val="left" w:pos="-720"/>
                <w:tab w:val="left" w:pos="708"/>
              </w:tabs>
              <w:jc w:val="center"/>
              <w:rPr>
                <w:rFonts w:ascii="Arial" w:hAnsi="Arial" w:cs="Arial"/>
                <w:b/>
                <w:bCs/>
                <w:snapToGrid w:val="0"/>
                <w:spacing w:val="-3"/>
              </w:rPr>
            </w:pPr>
            <w:r w:rsidRPr="00EF03EB">
              <w:rPr>
                <w:rFonts w:ascii="Arial" w:hAnsi="Arial" w:cs="Arial"/>
                <w:b/>
                <w:bCs/>
                <w:snapToGrid w:val="0"/>
                <w:spacing w:val="-3"/>
              </w:rPr>
              <w:t>WYDZIAŁ  POKRYĆ  OCHRONNYCH</w:t>
            </w:r>
          </w:p>
        </w:tc>
      </w:tr>
      <w:tr w:rsidR="00F70A69" w:rsidRPr="00EF03EB" w14:paraId="397A5A93" w14:textId="77777777" w:rsidTr="000616E6">
        <w:trPr>
          <w:cantSplit/>
          <w:jc w:val="center"/>
        </w:trPr>
        <w:tc>
          <w:tcPr>
            <w:tcW w:w="666" w:type="dxa"/>
            <w:shd w:val="clear" w:color="auto" w:fill="FFFFFF"/>
            <w:vAlign w:val="center"/>
          </w:tcPr>
          <w:p w14:paraId="72BA3804" w14:textId="77777777" w:rsidR="00F70A69" w:rsidRPr="00EF03EB" w:rsidRDefault="00F70A69" w:rsidP="000616E6">
            <w:pPr>
              <w:jc w:val="center"/>
              <w:rPr>
                <w:rFonts w:ascii="Arial" w:hAnsi="Arial" w:cs="Arial"/>
              </w:rPr>
            </w:pPr>
            <w:r w:rsidRPr="00EF03EB">
              <w:rPr>
                <w:rFonts w:ascii="Arial" w:hAnsi="Arial" w:cs="Arial"/>
              </w:rPr>
              <w:lastRenderedPageBreak/>
              <w:t>25</w:t>
            </w:r>
          </w:p>
        </w:tc>
        <w:tc>
          <w:tcPr>
            <w:tcW w:w="1277" w:type="dxa"/>
          </w:tcPr>
          <w:p w14:paraId="6D03E42B"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hAnsi="Arial" w:cs="Arial"/>
                <w:b/>
                <w:bCs/>
                <w:snapToGrid w:val="0"/>
                <w:spacing w:val="-3"/>
                <w:lang w:val="en-US" w:eastAsia="en-US"/>
              </w:rPr>
              <w:t>12 01 01</w:t>
            </w:r>
          </w:p>
        </w:tc>
        <w:tc>
          <w:tcPr>
            <w:tcW w:w="3180" w:type="dxa"/>
          </w:tcPr>
          <w:p w14:paraId="495539FC"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lang w:eastAsia="en-US"/>
              </w:rPr>
              <w:t>Odpady z toczenia i piłowania żelaza i jego stopów.</w:t>
            </w:r>
          </w:p>
        </w:tc>
        <w:tc>
          <w:tcPr>
            <w:tcW w:w="4176" w:type="dxa"/>
            <w:vAlign w:val="center"/>
          </w:tcPr>
          <w:p w14:paraId="659E55D5" w14:textId="77777777" w:rsidR="00F70A69" w:rsidRPr="00EF03EB" w:rsidRDefault="00F70A69" w:rsidP="000616E6">
            <w:pPr>
              <w:widowControl w:val="0"/>
              <w:tabs>
                <w:tab w:val="left" w:pos="-720"/>
                <w:tab w:val="left" w:pos="708"/>
              </w:tabs>
              <w:suppressAutoHyphens/>
              <w:jc w:val="center"/>
              <w:rPr>
                <w:rFonts w:ascii="Arial" w:hAnsi="Arial" w:cs="Arial"/>
                <w:snapToGrid w:val="0"/>
                <w:spacing w:val="-3"/>
              </w:rPr>
            </w:pPr>
            <w:r w:rsidRPr="00EF03EB">
              <w:rPr>
                <w:rFonts w:ascii="Arial" w:hAnsi="Arial" w:cs="Arial"/>
                <w:snapToGrid w:val="0"/>
                <w:spacing w:val="-3"/>
              </w:rPr>
              <w:t>Odpady magazynowane będą w kontenerach oznaczonych nazwą I kodem odpadu pokryte plandekami w wyznaczonych miejscach przy wydziałach produkcyjnych (wiata magazynowej walcówki)</w:t>
            </w:r>
          </w:p>
          <w:p w14:paraId="064FABB1" w14:textId="77777777" w:rsidR="00F70A69" w:rsidRPr="00EF03EB" w:rsidRDefault="00F70A69" w:rsidP="000616E6">
            <w:pPr>
              <w:tabs>
                <w:tab w:val="left" w:pos="-720"/>
                <w:tab w:val="left" w:pos="708"/>
              </w:tabs>
              <w:jc w:val="center"/>
              <w:rPr>
                <w:rFonts w:ascii="Arial" w:hAnsi="Arial" w:cs="Arial"/>
                <w:snapToGrid w:val="0"/>
                <w:spacing w:val="-3"/>
              </w:rPr>
            </w:pPr>
          </w:p>
        </w:tc>
      </w:tr>
      <w:tr w:rsidR="00F70A69" w:rsidRPr="00EF03EB" w14:paraId="14AA8EFE" w14:textId="77777777" w:rsidTr="000616E6">
        <w:trPr>
          <w:cantSplit/>
          <w:jc w:val="center"/>
        </w:trPr>
        <w:tc>
          <w:tcPr>
            <w:tcW w:w="666" w:type="dxa"/>
            <w:shd w:val="clear" w:color="auto" w:fill="FFFFFF"/>
            <w:vAlign w:val="center"/>
          </w:tcPr>
          <w:p w14:paraId="25F198DD" w14:textId="77777777" w:rsidR="00F70A69" w:rsidRPr="00EF03EB" w:rsidRDefault="00F70A69" w:rsidP="000616E6">
            <w:pPr>
              <w:jc w:val="center"/>
              <w:rPr>
                <w:rFonts w:ascii="Arial" w:hAnsi="Arial" w:cs="Arial"/>
              </w:rPr>
            </w:pPr>
            <w:r w:rsidRPr="00EF03EB">
              <w:rPr>
                <w:rFonts w:ascii="Arial" w:hAnsi="Arial" w:cs="Arial"/>
              </w:rPr>
              <w:t>26</w:t>
            </w:r>
          </w:p>
        </w:tc>
        <w:tc>
          <w:tcPr>
            <w:tcW w:w="1277" w:type="dxa"/>
          </w:tcPr>
          <w:p w14:paraId="4082197F"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eastAsia="Calibri" w:hAnsi="Arial" w:cs="Arial"/>
                <w:b/>
                <w:bCs/>
                <w:snapToGrid w:val="0"/>
                <w:spacing w:val="-3"/>
                <w:lang w:val="en-US" w:eastAsia="en-US"/>
              </w:rPr>
              <w:t>15 01 01</w:t>
            </w:r>
          </w:p>
        </w:tc>
        <w:tc>
          <w:tcPr>
            <w:tcW w:w="3180" w:type="dxa"/>
          </w:tcPr>
          <w:p w14:paraId="5A18F45A"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lang w:eastAsia="en-US"/>
              </w:rPr>
              <w:t>Opakowania z papieru i tektury.</w:t>
            </w:r>
          </w:p>
        </w:tc>
        <w:tc>
          <w:tcPr>
            <w:tcW w:w="4176" w:type="dxa"/>
            <w:vAlign w:val="center"/>
          </w:tcPr>
          <w:p w14:paraId="0A630B06"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Kontener oznaczony nazwą I kodem odpadu, składowane na placu magazynowym</w:t>
            </w:r>
          </w:p>
        </w:tc>
      </w:tr>
      <w:tr w:rsidR="00F70A69" w:rsidRPr="00EF03EB" w14:paraId="360EF19B" w14:textId="77777777" w:rsidTr="000616E6">
        <w:trPr>
          <w:cantSplit/>
          <w:trHeight w:val="2042"/>
          <w:jc w:val="center"/>
        </w:trPr>
        <w:tc>
          <w:tcPr>
            <w:tcW w:w="666" w:type="dxa"/>
            <w:shd w:val="clear" w:color="auto" w:fill="FFFFFF"/>
            <w:vAlign w:val="center"/>
          </w:tcPr>
          <w:p w14:paraId="6E3C6762" w14:textId="77777777" w:rsidR="00F70A69" w:rsidRPr="00EF03EB" w:rsidRDefault="00F70A69" w:rsidP="000616E6">
            <w:pPr>
              <w:jc w:val="center"/>
              <w:rPr>
                <w:rFonts w:ascii="Arial" w:hAnsi="Arial" w:cs="Arial"/>
              </w:rPr>
            </w:pPr>
            <w:r w:rsidRPr="00EF03EB">
              <w:rPr>
                <w:rFonts w:ascii="Arial" w:hAnsi="Arial" w:cs="Arial"/>
              </w:rPr>
              <w:t>27</w:t>
            </w:r>
          </w:p>
        </w:tc>
        <w:tc>
          <w:tcPr>
            <w:tcW w:w="1277" w:type="dxa"/>
          </w:tcPr>
          <w:p w14:paraId="1E5714E3"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eastAsia="Calibri" w:hAnsi="Arial" w:cs="Arial"/>
                <w:b/>
                <w:bCs/>
                <w:snapToGrid w:val="0"/>
                <w:spacing w:val="-3"/>
                <w:lang w:val="en-US" w:eastAsia="en-US"/>
              </w:rPr>
              <w:t>15 01 02</w:t>
            </w:r>
          </w:p>
        </w:tc>
        <w:tc>
          <w:tcPr>
            <w:tcW w:w="3180" w:type="dxa"/>
          </w:tcPr>
          <w:p w14:paraId="0DC90CBA"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spacing w:val="-3"/>
                <w:lang w:val="en-US" w:eastAsia="en-US"/>
              </w:rPr>
              <w:t>Opakowania</w:t>
            </w:r>
            <w:proofErr w:type="spellEnd"/>
            <w:r w:rsidRPr="00EF03EB">
              <w:rPr>
                <w:rFonts w:ascii="Arial" w:hAnsi="Arial" w:cs="Arial"/>
                <w:snapToGrid w:val="0"/>
                <w:spacing w:val="-3"/>
                <w:lang w:val="en-US" w:eastAsia="en-US"/>
              </w:rPr>
              <w:t xml:space="preserve"> z </w:t>
            </w:r>
            <w:proofErr w:type="spellStart"/>
            <w:r w:rsidRPr="00EF03EB">
              <w:rPr>
                <w:rFonts w:ascii="Arial" w:hAnsi="Arial" w:cs="Arial"/>
                <w:snapToGrid w:val="0"/>
                <w:spacing w:val="-3"/>
                <w:lang w:val="en-US" w:eastAsia="en-US"/>
              </w:rPr>
              <w:t>tworzyw</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sztucznych</w:t>
            </w:r>
            <w:proofErr w:type="spellEnd"/>
          </w:p>
        </w:tc>
        <w:tc>
          <w:tcPr>
            <w:tcW w:w="4176" w:type="dxa"/>
            <w:vAlign w:val="center"/>
          </w:tcPr>
          <w:p w14:paraId="74FA0140"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Odpady magazynowane w kontenerach oznaczonych nazwą i kodem odpadu składowane na placu magazynowym (folia z opakowań) oraz w magazynie odpadów (butelki PET)</w:t>
            </w:r>
          </w:p>
        </w:tc>
      </w:tr>
      <w:tr w:rsidR="00F70A69" w:rsidRPr="00EF03EB" w14:paraId="47045D78" w14:textId="77777777" w:rsidTr="000616E6">
        <w:trPr>
          <w:cantSplit/>
          <w:jc w:val="center"/>
        </w:trPr>
        <w:tc>
          <w:tcPr>
            <w:tcW w:w="666" w:type="dxa"/>
            <w:shd w:val="clear" w:color="auto" w:fill="FFFFFF"/>
            <w:vAlign w:val="center"/>
          </w:tcPr>
          <w:p w14:paraId="76579CCC" w14:textId="77777777" w:rsidR="00F70A69" w:rsidRPr="00EF03EB" w:rsidRDefault="00F70A69" w:rsidP="000616E6">
            <w:pPr>
              <w:jc w:val="center"/>
              <w:rPr>
                <w:rFonts w:ascii="Arial" w:hAnsi="Arial" w:cs="Arial"/>
              </w:rPr>
            </w:pPr>
            <w:r w:rsidRPr="00EF03EB">
              <w:rPr>
                <w:rFonts w:ascii="Arial" w:hAnsi="Arial" w:cs="Arial"/>
              </w:rPr>
              <w:t>28</w:t>
            </w:r>
          </w:p>
        </w:tc>
        <w:tc>
          <w:tcPr>
            <w:tcW w:w="1277" w:type="dxa"/>
          </w:tcPr>
          <w:p w14:paraId="1A2747FB"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eastAsia="Calibri" w:hAnsi="Arial" w:cs="Arial"/>
                <w:b/>
                <w:bCs/>
                <w:snapToGrid w:val="0"/>
                <w:spacing w:val="-3"/>
                <w:lang w:val="en-US" w:eastAsia="en-US"/>
              </w:rPr>
              <w:t>15 01 03</w:t>
            </w:r>
          </w:p>
        </w:tc>
        <w:tc>
          <w:tcPr>
            <w:tcW w:w="3180" w:type="dxa"/>
          </w:tcPr>
          <w:p w14:paraId="7001240C"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spacing w:val="-3"/>
                <w:lang w:val="en-US" w:eastAsia="en-US"/>
              </w:rPr>
              <w:t>Opakowania</w:t>
            </w:r>
            <w:proofErr w:type="spellEnd"/>
            <w:r w:rsidRPr="00EF03EB">
              <w:rPr>
                <w:rFonts w:ascii="Arial" w:hAnsi="Arial" w:cs="Arial"/>
                <w:snapToGrid w:val="0"/>
                <w:spacing w:val="-3"/>
                <w:lang w:val="en-US" w:eastAsia="en-US"/>
              </w:rPr>
              <w:t xml:space="preserve"> z </w:t>
            </w:r>
            <w:proofErr w:type="spellStart"/>
            <w:r w:rsidRPr="00EF03EB">
              <w:rPr>
                <w:rFonts w:ascii="Arial" w:hAnsi="Arial" w:cs="Arial"/>
                <w:snapToGrid w:val="0"/>
                <w:spacing w:val="-3"/>
                <w:lang w:val="en-US" w:eastAsia="en-US"/>
              </w:rPr>
              <w:t>drewna</w:t>
            </w:r>
            <w:proofErr w:type="spellEnd"/>
          </w:p>
        </w:tc>
        <w:tc>
          <w:tcPr>
            <w:tcW w:w="4176" w:type="dxa"/>
            <w:vAlign w:val="center"/>
          </w:tcPr>
          <w:p w14:paraId="76D0E594"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Magazynowane bezpośrednio na utwardzonym podłożu oznaczonym kodem i nazwą odpadu w wiacie magazynowej odpadów drewnianych obok magazynu walcówki</w:t>
            </w:r>
          </w:p>
        </w:tc>
      </w:tr>
      <w:tr w:rsidR="00F70A69" w:rsidRPr="00EF03EB" w14:paraId="35599DD7" w14:textId="77777777" w:rsidTr="000616E6">
        <w:trPr>
          <w:cantSplit/>
          <w:jc w:val="center"/>
        </w:trPr>
        <w:tc>
          <w:tcPr>
            <w:tcW w:w="666" w:type="dxa"/>
            <w:shd w:val="clear" w:color="auto" w:fill="FFFFFF"/>
            <w:vAlign w:val="center"/>
          </w:tcPr>
          <w:p w14:paraId="0D82A46E" w14:textId="77777777" w:rsidR="00F70A69" w:rsidRPr="00EF03EB" w:rsidRDefault="00F70A69" w:rsidP="000616E6">
            <w:pPr>
              <w:jc w:val="center"/>
              <w:rPr>
                <w:rFonts w:ascii="Arial" w:hAnsi="Arial" w:cs="Arial"/>
              </w:rPr>
            </w:pPr>
            <w:r w:rsidRPr="00EF03EB">
              <w:rPr>
                <w:rFonts w:ascii="Arial" w:hAnsi="Arial" w:cs="Arial"/>
              </w:rPr>
              <w:t>29</w:t>
            </w:r>
          </w:p>
        </w:tc>
        <w:tc>
          <w:tcPr>
            <w:tcW w:w="1277" w:type="dxa"/>
          </w:tcPr>
          <w:p w14:paraId="67EACFA6"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eastAsia="Calibri" w:hAnsi="Arial" w:cs="Arial"/>
                <w:b/>
                <w:bCs/>
                <w:snapToGrid w:val="0"/>
                <w:spacing w:val="-3"/>
                <w:lang w:val="en-US" w:eastAsia="en-US"/>
              </w:rPr>
              <w:t>15 02 03</w:t>
            </w:r>
          </w:p>
        </w:tc>
        <w:tc>
          <w:tcPr>
            <w:tcW w:w="3180" w:type="dxa"/>
          </w:tcPr>
          <w:p w14:paraId="362CFC48"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Sorbenty, materiały filtracyjne, tkaniny do wycierania (itp. szmaty, ścieki)</w:t>
            </w:r>
          </w:p>
        </w:tc>
        <w:tc>
          <w:tcPr>
            <w:tcW w:w="4176" w:type="dxa"/>
            <w:vAlign w:val="center"/>
          </w:tcPr>
          <w:p w14:paraId="76D71BFD"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Odpady magazynowane w szczelnych workach plastikowych oraz kontenerach oznaczonych nazwą i kodem odpadu na szczelnej nawierzchni (posadzka betonowa), w magazynie odpadów (wiata)</w:t>
            </w:r>
          </w:p>
        </w:tc>
      </w:tr>
      <w:tr w:rsidR="00F70A69" w:rsidRPr="00EF03EB" w14:paraId="694D5646" w14:textId="77777777" w:rsidTr="000616E6">
        <w:trPr>
          <w:cantSplit/>
          <w:jc w:val="center"/>
        </w:trPr>
        <w:tc>
          <w:tcPr>
            <w:tcW w:w="666" w:type="dxa"/>
            <w:shd w:val="clear" w:color="auto" w:fill="FFFFFF"/>
            <w:vAlign w:val="center"/>
          </w:tcPr>
          <w:p w14:paraId="4A090E5B" w14:textId="77777777" w:rsidR="00F70A69" w:rsidRPr="00EF03EB" w:rsidRDefault="00F70A69" w:rsidP="000616E6">
            <w:pPr>
              <w:jc w:val="center"/>
              <w:rPr>
                <w:rFonts w:ascii="Arial" w:hAnsi="Arial" w:cs="Arial"/>
              </w:rPr>
            </w:pPr>
            <w:r w:rsidRPr="00EF03EB">
              <w:rPr>
                <w:rFonts w:ascii="Arial" w:hAnsi="Arial" w:cs="Arial"/>
              </w:rPr>
              <w:t>30</w:t>
            </w:r>
          </w:p>
        </w:tc>
        <w:tc>
          <w:tcPr>
            <w:tcW w:w="1277" w:type="dxa"/>
          </w:tcPr>
          <w:p w14:paraId="58789D50"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eastAsia="Calibri" w:hAnsi="Arial" w:cs="Arial"/>
                <w:b/>
                <w:bCs/>
                <w:snapToGrid w:val="0"/>
                <w:spacing w:val="-3"/>
                <w:lang w:val="en-US" w:eastAsia="en-US"/>
              </w:rPr>
              <w:t>16 06 05</w:t>
            </w:r>
          </w:p>
        </w:tc>
        <w:tc>
          <w:tcPr>
            <w:tcW w:w="3180" w:type="dxa"/>
          </w:tcPr>
          <w:p w14:paraId="2637E141"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lang w:val="en-US" w:eastAsia="en-US"/>
              </w:rPr>
              <w:t xml:space="preserve">Inne </w:t>
            </w:r>
            <w:proofErr w:type="spellStart"/>
            <w:r w:rsidRPr="00EF03EB">
              <w:rPr>
                <w:rFonts w:ascii="Arial" w:hAnsi="Arial" w:cs="Arial"/>
                <w:snapToGrid w:val="0"/>
                <w:spacing w:val="-3"/>
                <w:lang w:val="en-US" w:eastAsia="en-US"/>
              </w:rPr>
              <w:t>baterie</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i</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akumulatory</w:t>
            </w:r>
            <w:proofErr w:type="spellEnd"/>
          </w:p>
        </w:tc>
        <w:tc>
          <w:tcPr>
            <w:tcW w:w="4176" w:type="dxa"/>
            <w:vAlign w:val="center"/>
          </w:tcPr>
          <w:p w14:paraId="48C93043"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Odpady magazynowane w pojemniku oznaczonym nazwą I kodem odpadu w budynku bramy wjazdowej.</w:t>
            </w:r>
          </w:p>
        </w:tc>
      </w:tr>
      <w:tr w:rsidR="00F70A69" w:rsidRPr="00EF03EB" w14:paraId="7437FCF8" w14:textId="77777777" w:rsidTr="000616E6">
        <w:trPr>
          <w:cantSplit/>
          <w:jc w:val="center"/>
        </w:trPr>
        <w:tc>
          <w:tcPr>
            <w:tcW w:w="666" w:type="dxa"/>
            <w:shd w:val="clear" w:color="auto" w:fill="FFFFFF"/>
            <w:vAlign w:val="center"/>
          </w:tcPr>
          <w:p w14:paraId="56F3B6C3" w14:textId="77777777" w:rsidR="00F70A69" w:rsidRPr="00EF03EB" w:rsidRDefault="00F70A69" w:rsidP="000616E6">
            <w:pPr>
              <w:jc w:val="center"/>
              <w:rPr>
                <w:rFonts w:ascii="Arial" w:hAnsi="Arial" w:cs="Arial"/>
              </w:rPr>
            </w:pPr>
            <w:r w:rsidRPr="00EF03EB">
              <w:rPr>
                <w:rFonts w:ascii="Arial" w:hAnsi="Arial" w:cs="Arial"/>
              </w:rPr>
              <w:t>31</w:t>
            </w:r>
          </w:p>
        </w:tc>
        <w:tc>
          <w:tcPr>
            <w:tcW w:w="1277" w:type="dxa"/>
          </w:tcPr>
          <w:p w14:paraId="5EB72FEE"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eastAsia="Calibri" w:hAnsi="Arial" w:cs="Arial"/>
                <w:b/>
                <w:bCs/>
                <w:snapToGrid w:val="0"/>
                <w:spacing w:val="-3"/>
                <w:lang w:val="en-US" w:eastAsia="en-US"/>
              </w:rPr>
              <w:t>17 04 05</w:t>
            </w:r>
          </w:p>
        </w:tc>
        <w:tc>
          <w:tcPr>
            <w:tcW w:w="3180" w:type="dxa"/>
          </w:tcPr>
          <w:p w14:paraId="34B6962D"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spacing w:val="-3"/>
                <w:lang w:val="en-US" w:eastAsia="en-US"/>
              </w:rPr>
              <w:t>Żelazo</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i</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stal</w:t>
            </w:r>
            <w:proofErr w:type="spellEnd"/>
          </w:p>
        </w:tc>
        <w:tc>
          <w:tcPr>
            <w:tcW w:w="4176" w:type="dxa"/>
            <w:vAlign w:val="center"/>
          </w:tcPr>
          <w:p w14:paraId="5BAC1895"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Odpady magazynowane w kontenerach oznaczonych nazwą I kodem odpadu w wyznaczonych miejscach przy wydziałach produkcyjnych.</w:t>
            </w:r>
          </w:p>
        </w:tc>
      </w:tr>
      <w:tr w:rsidR="00F70A69" w:rsidRPr="00EF03EB" w14:paraId="1E7C8815" w14:textId="77777777" w:rsidTr="000616E6">
        <w:trPr>
          <w:cantSplit/>
          <w:jc w:val="center"/>
        </w:trPr>
        <w:tc>
          <w:tcPr>
            <w:tcW w:w="666" w:type="dxa"/>
            <w:shd w:val="clear" w:color="auto" w:fill="FFFFFF"/>
            <w:vAlign w:val="center"/>
          </w:tcPr>
          <w:p w14:paraId="22F0A511" w14:textId="77777777" w:rsidR="00F70A69" w:rsidRPr="00EF03EB" w:rsidRDefault="00F70A69" w:rsidP="000616E6">
            <w:pPr>
              <w:jc w:val="center"/>
              <w:rPr>
                <w:rFonts w:ascii="Arial" w:hAnsi="Arial" w:cs="Arial"/>
              </w:rPr>
            </w:pPr>
            <w:r w:rsidRPr="00EF03EB">
              <w:rPr>
                <w:rFonts w:ascii="Arial" w:hAnsi="Arial" w:cs="Arial"/>
              </w:rPr>
              <w:t>32</w:t>
            </w:r>
          </w:p>
        </w:tc>
        <w:tc>
          <w:tcPr>
            <w:tcW w:w="1277" w:type="dxa"/>
          </w:tcPr>
          <w:p w14:paraId="04F9311B" w14:textId="77777777" w:rsidR="00F70A69" w:rsidRPr="00804F1F" w:rsidRDefault="00F70A69" w:rsidP="000616E6">
            <w:pPr>
              <w:tabs>
                <w:tab w:val="left" w:pos="-720"/>
                <w:tab w:val="left" w:pos="708"/>
              </w:tabs>
              <w:jc w:val="center"/>
              <w:rPr>
                <w:rFonts w:ascii="Arial" w:hAnsi="Arial" w:cs="Arial"/>
                <w:b/>
                <w:bCs/>
                <w:snapToGrid w:val="0"/>
                <w:spacing w:val="-3"/>
              </w:rPr>
            </w:pPr>
            <w:r w:rsidRPr="00804F1F">
              <w:rPr>
                <w:rFonts w:ascii="Arial" w:eastAsia="Calibri" w:hAnsi="Arial" w:cs="Arial"/>
                <w:b/>
                <w:bCs/>
                <w:snapToGrid w:val="0"/>
                <w:spacing w:val="-3"/>
                <w:lang w:val="en-US" w:eastAsia="en-US"/>
              </w:rPr>
              <w:t>19 12 04</w:t>
            </w:r>
          </w:p>
        </w:tc>
        <w:tc>
          <w:tcPr>
            <w:tcW w:w="3180" w:type="dxa"/>
          </w:tcPr>
          <w:p w14:paraId="66DD8790"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spacing w:val="-3"/>
                <w:lang w:val="en-US" w:eastAsia="en-US"/>
              </w:rPr>
              <w:t>Tworzywa</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sztuczne</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i</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guma</w:t>
            </w:r>
            <w:proofErr w:type="spellEnd"/>
          </w:p>
        </w:tc>
        <w:tc>
          <w:tcPr>
            <w:tcW w:w="4176" w:type="dxa"/>
            <w:vAlign w:val="center"/>
          </w:tcPr>
          <w:p w14:paraId="5BA68656"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Odpady magazynowane w kontenerze oznaczonym nazwą i kodem odpadu w magazynie odpadów ( wiata)</w:t>
            </w:r>
          </w:p>
        </w:tc>
      </w:tr>
    </w:tbl>
    <w:p w14:paraId="2A7D4441" w14:textId="77777777" w:rsidR="00F70A69" w:rsidRPr="00EF03EB" w:rsidRDefault="00F70A69" w:rsidP="00F70A69">
      <w:pPr>
        <w:jc w:val="both"/>
        <w:rPr>
          <w:rFonts w:ascii="Arial" w:hAnsi="Arial" w:cs="Arial"/>
        </w:rPr>
      </w:pPr>
      <w:r>
        <w:rPr>
          <w:rFonts w:ascii="Arial" w:hAnsi="Arial" w:cs="Arial"/>
        </w:rPr>
        <w:t>„</w:t>
      </w:r>
    </w:p>
    <w:p w14:paraId="22B0350D" w14:textId="77777777" w:rsidR="00F70A69" w:rsidRPr="00EF03EB" w:rsidRDefault="00F70A69" w:rsidP="00F70A69">
      <w:pPr>
        <w:rPr>
          <w:rFonts w:ascii="Arial" w:eastAsia="Arial Unicode MS" w:hAnsi="Arial" w:cs="Arial"/>
          <w:b/>
        </w:rPr>
      </w:pPr>
    </w:p>
    <w:p w14:paraId="760713DD" w14:textId="5CEFF97B" w:rsidR="004F0381" w:rsidRPr="008D290E" w:rsidRDefault="004F0381" w:rsidP="004F0381">
      <w:pPr>
        <w:spacing w:line="360" w:lineRule="auto"/>
        <w:jc w:val="both"/>
        <w:rPr>
          <w:rFonts w:ascii="Arial" w:hAnsi="Arial" w:cs="Arial"/>
          <w:color w:val="000000"/>
        </w:rPr>
      </w:pPr>
    </w:p>
    <w:p w14:paraId="12F5C06F" w14:textId="77777777" w:rsidR="00F70A69" w:rsidRPr="006B6B95" w:rsidRDefault="004F0381" w:rsidP="006B6B95">
      <w:pPr>
        <w:pStyle w:val="Nagwek3"/>
        <w:jc w:val="both"/>
        <w:rPr>
          <w:rFonts w:ascii="Arial" w:hAnsi="Arial" w:cs="Arial"/>
          <w:b/>
          <w:bCs/>
          <w:color w:val="auto"/>
          <w:sz w:val="24"/>
          <w:szCs w:val="24"/>
          <w:lang w:val="x-none"/>
        </w:rPr>
      </w:pPr>
      <w:r w:rsidRPr="006B6B95">
        <w:rPr>
          <w:rFonts w:ascii="Arial" w:hAnsi="Arial" w:cs="Arial"/>
          <w:color w:val="auto"/>
          <w:sz w:val="24"/>
          <w:szCs w:val="24"/>
        </w:rPr>
        <w:t xml:space="preserve">I.11. W punkcie </w:t>
      </w:r>
      <w:r w:rsidR="00F70A69" w:rsidRPr="006B6B95">
        <w:rPr>
          <w:rFonts w:ascii="Arial" w:hAnsi="Arial" w:cs="Arial"/>
          <w:color w:val="auto"/>
          <w:sz w:val="24"/>
          <w:szCs w:val="24"/>
        </w:rPr>
        <w:t>p</w:t>
      </w:r>
      <w:proofErr w:type="spellStart"/>
      <w:r w:rsidR="00F70A69" w:rsidRPr="006B6B95">
        <w:rPr>
          <w:rFonts w:ascii="Arial" w:hAnsi="Arial" w:cs="Arial"/>
          <w:color w:val="auto"/>
          <w:sz w:val="24"/>
          <w:szCs w:val="24"/>
          <w:lang w:val="x-none"/>
        </w:rPr>
        <w:t>unk</w:t>
      </w:r>
      <w:r w:rsidR="00F70A69" w:rsidRPr="006B6B95">
        <w:rPr>
          <w:rFonts w:ascii="Arial" w:hAnsi="Arial" w:cs="Arial"/>
          <w:color w:val="auto"/>
          <w:sz w:val="24"/>
          <w:szCs w:val="24"/>
        </w:rPr>
        <w:t>cie</w:t>
      </w:r>
      <w:proofErr w:type="spellEnd"/>
      <w:r w:rsidR="00F70A69" w:rsidRPr="006B6B95">
        <w:rPr>
          <w:rFonts w:ascii="Arial" w:hAnsi="Arial" w:cs="Arial"/>
          <w:color w:val="auto"/>
          <w:sz w:val="24"/>
          <w:szCs w:val="24"/>
          <w:lang w:val="x-none"/>
        </w:rPr>
        <w:t xml:space="preserve"> </w:t>
      </w:r>
      <w:r w:rsidR="00F70A69" w:rsidRPr="006B6B95">
        <w:rPr>
          <w:rFonts w:ascii="Arial" w:hAnsi="Arial" w:cs="Arial"/>
          <w:b/>
          <w:bCs/>
          <w:color w:val="auto"/>
          <w:sz w:val="24"/>
          <w:szCs w:val="24"/>
          <w:lang w:val="x-none"/>
        </w:rPr>
        <w:t>I.</w:t>
      </w:r>
      <w:r w:rsidR="00F70A69" w:rsidRPr="006B6B95">
        <w:rPr>
          <w:rFonts w:ascii="Arial" w:hAnsi="Arial" w:cs="Arial"/>
          <w:b/>
          <w:bCs/>
          <w:color w:val="auto"/>
          <w:sz w:val="24"/>
          <w:szCs w:val="24"/>
        </w:rPr>
        <w:t xml:space="preserve">5.5.3. tabela 14 </w:t>
      </w:r>
      <w:r w:rsidR="00F70A69" w:rsidRPr="006B6B95">
        <w:rPr>
          <w:rFonts w:ascii="Arial" w:hAnsi="Arial" w:cs="Arial"/>
          <w:color w:val="auto"/>
          <w:sz w:val="24"/>
          <w:szCs w:val="24"/>
        </w:rPr>
        <w:t>otrzymuje brzmienie</w:t>
      </w:r>
      <w:r w:rsidR="00F70A69" w:rsidRPr="006B6B95">
        <w:rPr>
          <w:rFonts w:ascii="Arial" w:hAnsi="Arial" w:cs="Arial"/>
          <w:b/>
          <w:bCs/>
          <w:color w:val="auto"/>
          <w:sz w:val="24"/>
          <w:szCs w:val="24"/>
          <w:lang w:val="x-none"/>
        </w:rPr>
        <w:t>:</w:t>
      </w:r>
    </w:p>
    <w:p w14:paraId="78E42B4D" w14:textId="77777777" w:rsidR="00F70A69" w:rsidRPr="00EF03EB" w:rsidRDefault="00F70A69" w:rsidP="00F70A69">
      <w:pPr>
        <w:rPr>
          <w:rFonts w:ascii="Arial" w:eastAsia="Arial Unicode MS" w:hAnsi="Arial" w:cs="Arial"/>
        </w:rPr>
      </w:pPr>
      <w:r>
        <w:rPr>
          <w:rFonts w:ascii="Arial" w:eastAsia="Arial Unicode MS" w:hAnsi="Arial" w:cs="Arial"/>
        </w:rPr>
        <w:t>„</w:t>
      </w:r>
      <w:r w:rsidRPr="00EF03EB">
        <w:rPr>
          <w:rFonts w:ascii="Arial" w:eastAsia="Arial Unicode MS" w:hAnsi="Arial" w:cs="Arial"/>
        </w:rPr>
        <w:t>Tabela 14.</w:t>
      </w:r>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Caption w:val="Tabela 14"/>
        <w:tblDescription w:val="Kod, rodzaj, sposób gospodarowania odpadami niebezpiecznymi"/>
      </w:tblPr>
      <w:tblGrid>
        <w:gridCol w:w="557"/>
        <w:gridCol w:w="1196"/>
        <w:gridCol w:w="3404"/>
        <w:gridCol w:w="4023"/>
      </w:tblGrid>
      <w:tr w:rsidR="00F70A69" w:rsidRPr="00EF03EB" w14:paraId="51D95A0F" w14:textId="77777777" w:rsidTr="000616E6">
        <w:trPr>
          <w:trHeight w:val="454"/>
          <w:tblHeader/>
          <w:jc w:val="center"/>
        </w:trPr>
        <w:tc>
          <w:tcPr>
            <w:tcW w:w="557" w:type="dxa"/>
            <w:shd w:val="clear" w:color="auto" w:fill="FFFFFF"/>
            <w:vAlign w:val="center"/>
            <w:hideMark/>
          </w:tcPr>
          <w:p w14:paraId="645E2607" w14:textId="77777777" w:rsidR="00F70A69" w:rsidRPr="00EF03EB" w:rsidRDefault="00F70A69" w:rsidP="000616E6">
            <w:pPr>
              <w:widowControl w:val="0"/>
              <w:jc w:val="center"/>
              <w:rPr>
                <w:rFonts w:ascii="Arial" w:hAnsi="Arial" w:cs="Arial"/>
                <w:b/>
              </w:rPr>
            </w:pPr>
            <w:r w:rsidRPr="00EF03EB">
              <w:rPr>
                <w:rFonts w:ascii="Arial" w:hAnsi="Arial" w:cs="Arial"/>
                <w:b/>
              </w:rPr>
              <w:lastRenderedPageBreak/>
              <w:t>Lp.</w:t>
            </w:r>
          </w:p>
        </w:tc>
        <w:tc>
          <w:tcPr>
            <w:tcW w:w="1196" w:type="dxa"/>
            <w:shd w:val="clear" w:color="auto" w:fill="FFFFFF"/>
            <w:vAlign w:val="center"/>
            <w:hideMark/>
          </w:tcPr>
          <w:p w14:paraId="0AE5BA88" w14:textId="77777777" w:rsidR="00F70A69" w:rsidRPr="00EF03EB" w:rsidRDefault="00F70A69" w:rsidP="000616E6">
            <w:pPr>
              <w:jc w:val="center"/>
              <w:rPr>
                <w:rFonts w:ascii="Arial" w:eastAsia="Arial Unicode MS" w:hAnsi="Arial" w:cs="Arial"/>
                <w:b/>
              </w:rPr>
            </w:pPr>
            <w:r w:rsidRPr="00EF03EB">
              <w:rPr>
                <w:rFonts w:ascii="Arial" w:eastAsia="Arial Unicode MS" w:hAnsi="Arial" w:cs="Arial"/>
                <w:b/>
              </w:rPr>
              <w:t>Kod</w:t>
            </w:r>
          </w:p>
          <w:p w14:paraId="2A319AAC" w14:textId="77777777" w:rsidR="00F70A69" w:rsidRPr="00EF03EB" w:rsidRDefault="00F70A69" w:rsidP="000616E6">
            <w:pPr>
              <w:widowControl w:val="0"/>
              <w:jc w:val="center"/>
              <w:rPr>
                <w:rFonts w:ascii="Arial" w:hAnsi="Arial" w:cs="Arial"/>
                <w:b/>
              </w:rPr>
            </w:pPr>
            <w:r w:rsidRPr="00EF03EB">
              <w:rPr>
                <w:rFonts w:ascii="Arial" w:hAnsi="Arial" w:cs="Arial"/>
                <w:b/>
              </w:rPr>
              <w:t>odpadu</w:t>
            </w:r>
          </w:p>
        </w:tc>
        <w:tc>
          <w:tcPr>
            <w:tcW w:w="3404" w:type="dxa"/>
            <w:shd w:val="clear" w:color="auto" w:fill="FFFFFF"/>
            <w:vAlign w:val="center"/>
          </w:tcPr>
          <w:p w14:paraId="4C0772DA" w14:textId="77777777" w:rsidR="00F70A69" w:rsidRPr="00EF03EB" w:rsidRDefault="00F70A69" w:rsidP="000616E6">
            <w:pPr>
              <w:jc w:val="center"/>
              <w:rPr>
                <w:rFonts w:ascii="Arial" w:eastAsia="Arial Unicode MS" w:hAnsi="Arial" w:cs="Arial"/>
                <w:b/>
              </w:rPr>
            </w:pPr>
            <w:r w:rsidRPr="00EF03EB">
              <w:rPr>
                <w:rFonts w:ascii="Arial" w:eastAsia="Arial Unicode MS" w:hAnsi="Arial" w:cs="Arial"/>
                <w:b/>
              </w:rPr>
              <w:t>Rodzaj odpadu</w:t>
            </w:r>
          </w:p>
        </w:tc>
        <w:tc>
          <w:tcPr>
            <w:tcW w:w="4023" w:type="dxa"/>
            <w:shd w:val="clear" w:color="auto" w:fill="FFFFFF"/>
            <w:vAlign w:val="center"/>
            <w:hideMark/>
          </w:tcPr>
          <w:p w14:paraId="54CE0224" w14:textId="77777777" w:rsidR="00F70A69" w:rsidRPr="00EF03EB" w:rsidRDefault="00F70A69" w:rsidP="000616E6">
            <w:pPr>
              <w:widowControl w:val="0"/>
              <w:ind w:right="-45"/>
              <w:jc w:val="center"/>
              <w:rPr>
                <w:rFonts w:ascii="Arial" w:hAnsi="Arial" w:cs="Arial"/>
                <w:b/>
              </w:rPr>
            </w:pPr>
            <w:r w:rsidRPr="00EF03EB">
              <w:rPr>
                <w:rFonts w:ascii="Arial" w:hAnsi="Arial" w:cs="Arial"/>
                <w:b/>
              </w:rPr>
              <w:t>Sposób</w:t>
            </w:r>
          </w:p>
          <w:p w14:paraId="7E34FCF6" w14:textId="77777777" w:rsidR="00F70A69" w:rsidRPr="00EF03EB" w:rsidRDefault="00F70A69" w:rsidP="000616E6">
            <w:pPr>
              <w:widowControl w:val="0"/>
              <w:ind w:right="-45"/>
              <w:jc w:val="center"/>
              <w:rPr>
                <w:rFonts w:ascii="Arial" w:hAnsi="Arial" w:cs="Arial"/>
                <w:b/>
              </w:rPr>
            </w:pPr>
            <w:r w:rsidRPr="00EF03EB">
              <w:rPr>
                <w:rFonts w:ascii="Arial" w:hAnsi="Arial" w:cs="Arial"/>
                <w:b/>
              </w:rPr>
              <w:t>gospodarowania</w:t>
            </w:r>
          </w:p>
        </w:tc>
      </w:tr>
      <w:tr w:rsidR="00F70A69" w:rsidRPr="00EF03EB" w14:paraId="0F779B25" w14:textId="77777777" w:rsidTr="000616E6">
        <w:trPr>
          <w:cantSplit/>
          <w:trHeight w:val="454"/>
          <w:jc w:val="center"/>
        </w:trPr>
        <w:tc>
          <w:tcPr>
            <w:tcW w:w="9180" w:type="dxa"/>
            <w:gridSpan w:val="4"/>
            <w:shd w:val="clear" w:color="auto" w:fill="FFFFFF"/>
            <w:vAlign w:val="center"/>
          </w:tcPr>
          <w:p w14:paraId="1A60D27C" w14:textId="77777777" w:rsidR="00F70A69" w:rsidRPr="00EF03EB" w:rsidRDefault="00F70A69" w:rsidP="000616E6">
            <w:pPr>
              <w:ind w:right="-42"/>
              <w:jc w:val="center"/>
              <w:rPr>
                <w:rFonts w:ascii="Arial" w:hAnsi="Arial" w:cs="Arial"/>
                <w:b/>
                <w:bCs/>
                <w:shd w:val="clear" w:color="auto" w:fill="FFFFFF"/>
              </w:rPr>
            </w:pPr>
            <w:r w:rsidRPr="00EF03EB">
              <w:rPr>
                <w:rFonts w:ascii="Arial" w:hAnsi="Arial" w:cs="Arial"/>
                <w:b/>
                <w:bCs/>
                <w:shd w:val="clear" w:color="auto" w:fill="FFFFFF"/>
              </w:rPr>
              <w:t>IPPC</w:t>
            </w:r>
          </w:p>
        </w:tc>
      </w:tr>
      <w:tr w:rsidR="00F70A69" w:rsidRPr="00EF03EB" w14:paraId="21AD114D" w14:textId="77777777" w:rsidTr="000616E6">
        <w:trPr>
          <w:cantSplit/>
          <w:trHeight w:val="454"/>
          <w:jc w:val="center"/>
        </w:trPr>
        <w:tc>
          <w:tcPr>
            <w:tcW w:w="557" w:type="dxa"/>
            <w:shd w:val="clear" w:color="auto" w:fill="FFFFFF"/>
            <w:vAlign w:val="center"/>
          </w:tcPr>
          <w:p w14:paraId="7A87817A" w14:textId="77777777" w:rsidR="00F70A69" w:rsidRPr="00EF03EB" w:rsidRDefault="00F70A69" w:rsidP="000616E6">
            <w:pPr>
              <w:jc w:val="center"/>
              <w:rPr>
                <w:rFonts w:ascii="Arial" w:hAnsi="Arial" w:cs="Arial"/>
              </w:rPr>
            </w:pPr>
            <w:r w:rsidRPr="00EF03EB">
              <w:rPr>
                <w:rFonts w:ascii="Arial" w:hAnsi="Arial" w:cs="Arial"/>
              </w:rPr>
              <w:t>1</w:t>
            </w:r>
          </w:p>
        </w:tc>
        <w:tc>
          <w:tcPr>
            <w:tcW w:w="1196" w:type="dxa"/>
            <w:vAlign w:val="center"/>
          </w:tcPr>
          <w:p w14:paraId="3B7F1783" w14:textId="77777777" w:rsidR="00F70A69" w:rsidRPr="00EF03EB" w:rsidRDefault="00F70A69" w:rsidP="000616E6">
            <w:pPr>
              <w:jc w:val="center"/>
              <w:rPr>
                <w:rFonts w:ascii="Arial" w:hAnsi="Arial" w:cs="Arial"/>
                <w:b/>
              </w:rPr>
            </w:pPr>
            <w:r w:rsidRPr="00EF03EB">
              <w:rPr>
                <w:rFonts w:ascii="Arial" w:hAnsi="Arial" w:cs="Arial"/>
                <w:b/>
              </w:rPr>
              <w:t>08 01 17*</w:t>
            </w:r>
          </w:p>
        </w:tc>
        <w:tc>
          <w:tcPr>
            <w:tcW w:w="3404" w:type="dxa"/>
            <w:vAlign w:val="center"/>
          </w:tcPr>
          <w:p w14:paraId="15B5CF8A" w14:textId="77777777" w:rsidR="00F70A69" w:rsidRPr="00EF03EB" w:rsidRDefault="00F70A69" w:rsidP="000616E6">
            <w:pPr>
              <w:jc w:val="center"/>
              <w:rPr>
                <w:rFonts w:ascii="Arial" w:hAnsi="Arial" w:cs="Arial"/>
              </w:rPr>
            </w:pPr>
            <w:r w:rsidRPr="00EF03EB">
              <w:rPr>
                <w:rFonts w:ascii="Arial" w:hAnsi="Arial" w:cs="Arial"/>
              </w:rPr>
              <w:t>Odpady z usuwania farb i lakierów zawierające rozpuszczalniki</w:t>
            </w:r>
          </w:p>
        </w:tc>
        <w:tc>
          <w:tcPr>
            <w:tcW w:w="4023" w:type="dxa"/>
            <w:vAlign w:val="center"/>
          </w:tcPr>
          <w:p w14:paraId="7AE79787"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będą przekazywane do odzysku lub unieszkodliwienia uprawnionym podmiotom transportem odbiorcy odpadów</w:t>
            </w:r>
          </w:p>
        </w:tc>
      </w:tr>
      <w:tr w:rsidR="00F70A69" w:rsidRPr="00EF03EB" w14:paraId="210848BF" w14:textId="77777777" w:rsidTr="000616E6">
        <w:trPr>
          <w:cantSplit/>
          <w:trHeight w:val="454"/>
          <w:jc w:val="center"/>
        </w:trPr>
        <w:tc>
          <w:tcPr>
            <w:tcW w:w="557" w:type="dxa"/>
            <w:shd w:val="clear" w:color="auto" w:fill="FFFFFF"/>
            <w:vAlign w:val="center"/>
            <w:hideMark/>
          </w:tcPr>
          <w:p w14:paraId="077D892C" w14:textId="77777777" w:rsidR="00F70A69" w:rsidRPr="00EF03EB" w:rsidRDefault="00F70A69" w:rsidP="000616E6">
            <w:pPr>
              <w:jc w:val="center"/>
              <w:rPr>
                <w:rFonts w:ascii="Arial" w:hAnsi="Arial" w:cs="Arial"/>
              </w:rPr>
            </w:pPr>
            <w:r w:rsidRPr="00EF03EB">
              <w:rPr>
                <w:rFonts w:ascii="Arial" w:hAnsi="Arial" w:cs="Arial"/>
              </w:rPr>
              <w:t>2</w:t>
            </w:r>
          </w:p>
        </w:tc>
        <w:tc>
          <w:tcPr>
            <w:tcW w:w="1196" w:type="dxa"/>
            <w:vAlign w:val="center"/>
            <w:hideMark/>
          </w:tcPr>
          <w:p w14:paraId="76041A6C" w14:textId="77777777" w:rsidR="00F70A69" w:rsidRPr="00EF03EB" w:rsidRDefault="00F70A69" w:rsidP="000616E6">
            <w:pPr>
              <w:jc w:val="center"/>
              <w:rPr>
                <w:rFonts w:ascii="Arial" w:hAnsi="Arial" w:cs="Arial"/>
                <w:b/>
              </w:rPr>
            </w:pPr>
            <w:r w:rsidRPr="00EF03EB">
              <w:rPr>
                <w:rFonts w:ascii="Arial" w:hAnsi="Arial" w:cs="Arial"/>
                <w:b/>
              </w:rPr>
              <w:t>11 01 05*</w:t>
            </w:r>
          </w:p>
        </w:tc>
        <w:tc>
          <w:tcPr>
            <w:tcW w:w="3404" w:type="dxa"/>
            <w:vAlign w:val="center"/>
            <w:hideMark/>
          </w:tcPr>
          <w:p w14:paraId="16769F57" w14:textId="77777777" w:rsidR="00F70A69" w:rsidRPr="00EF03EB" w:rsidRDefault="00F70A69" w:rsidP="000616E6">
            <w:pPr>
              <w:jc w:val="center"/>
              <w:rPr>
                <w:rFonts w:ascii="Arial" w:hAnsi="Arial" w:cs="Arial"/>
              </w:rPr>
            </w:pPr>
            <w:r w:rsidRPr="00EF03EB">
              <w:rPr>
                <w:rFonts w:ascii="Arial" w:hAnsi="Arial" w:cs="Arial"/>
              </w:rPr>
              <w:t>Kwasy trawiące – kwas solny</w:t>
            </w:r>
          </w:p>
        </w:tc>
        <w:tc>
          <w:tcPr>
            <w:tcW w:w="4023" w:type="dxa"/>
            <w:vAlign w:val="center"/>
            <w:hideMark/>
          </w:tcPr>
          <w:p w14:paraId="5FCB9B0E"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3ADAD1E7" w14:textId="77777777" w:rsidTr="000616E6">
        <w:trPr>
          <w:cantSplit/>
          <w:trHeight w:val="454"/>
          <w:jc w:val="center"/>
        </w:trPr>
        <w:tc>
          <w:tcPr>
            <w:tcW w:w="557" w:type="dxa"/>
            <w:shd w:val="clear" w:color="auto" w:fill="FFFFFF"/>
            <w:vAlign w:val="center"/>
          </w:tcPr>
          <w:p w14:paraId="55DB8700" w14:textId="77777777" w:rsidR="00F70A69" w:rsidRPr="00EF03EB" w:rsidRDefault="00F70A69" w:rsidP="000616E6">
            <w:pPr>
              <w:jc w:val="center"/>
              <w:rPr>
                <w:rFonts w:ascii="Arial" w:hAnsi="Arial" w:cs="Arial"/>
              </w:rPr>
            </w:pPr>
            <w:r w:rsidRPr="00EF03EB">
              <w:rPr>
                <w:rFonts w:ascii="Arial" w:hAnsi="Arial" w:cs="Arial"/>
              </w:rPr>
              <w:t>3</w:t>
            </w:r>
          </w:p>
        </w:tc>
        <w:tc>
          <w:tcPr>
            <w:tcW w:w="1196" w:type="dxa"/>
            <w:vAlign w:val="center"/>
          </w:tcPr>
          <w:p w14:paraId="61D6ED01" w14:textId="77777777" w:rsidR="00F70A69" w:rsidRPr="00EF03EB" w:rsidRDefault="00F70A69" w:rsidP="000616E6">
            <w:pPr>
              <w:jc w:val="center"/>
              <w:rPr>
                <w:rFonts w:ascii="Arial" w:hAnsi="Arial" w:cs="Arial"/>
                <w:b/>
              </w:rPr>
            </w:pPr>
            <w:r w:rsidRPr="00EF03EB">
              <w:rPr>
                <w:rFonts w:ascii="Arial" w:hAnsi="Arial" w:cs="Arial"/>
                <w:b/>
              </w:rPr>
              <w:t>11 01 07*</w:t>
            </w:r>
          </w:p>
        </w:tc>
        <w:tc>
          <w:tcPr>
            <w:tcW w:w="3404" w:type="dxa"/>
            <w:vAlign w:val="center"/>
          </w:tcPr>
          <w:p w14:paraId="0D4F2FAF" w14:textId="77777777" w:rsidR="00F70A69" w:rsidRPr="00EF03EB" w:rsidRDefault="00F70A69" w:rsidP="000616E6">
            <w:pPr>
              <w:jc w:val="center"/>
              <w:rPr>
                <w:rFonts w:ascii="Arial" w:hAnsi="Arial" w:cs="Arial"/>
              </w:rPr>
            </w:pPr>
            <w:r w:rsidRPr="00EF03EB">
              <w:rPr>
                <w:rFonts w:ascii="Arial" w:hAnsi="Arial" w:cs="Arial"/>
              </w:rPr>
              <w:t>Alkalia trawiące</w:t>
            </w:r>
          </w:p>
        </w:tc>
        <w:tc>
          <w:tcPr>
            <w:tcW w:w="4023" w:type="dxa"/>
            <w:vAlign w:val="center"/>
          </w:tcPr>
          <w:p w14:paraId="31E50AC4"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bezpośrednio uprawnionym podmiotom do unieszkodliwienia</w:t>
            </w:r>
          </w:p>
        </w:tc>
      </w:tr>
      <w:tr w:rsidR="00F70A69" w:rsidRPr="00EF03EB" w14:paraId="2CD959A5" w14:textId="77777777" w:rsidTr="000616E6">
        <w:trPr>
          <w:cantSplit/>
          <w:trHeight w:val="454"/>
          <w:jc w:val="center"/>
        </w:trPr>
        <w:tc>
          <w:tcPr>
            <w:tcW w:w="557" w:type="dxa"/>
            <w:shd w:val="clear" w:color="auto" w:fill="FFFFFF"/>
            <w:vAlign w:val="center"/>
            <w:hideMark/>
          </w:tcPr>
          <w:p w14:paraId="77B35671" w14:textId="77777777" w:rsidR="00F70A69" w:rsidRPr="00EF03EB" w:rsidRDefault="00F70A69" w:rsidP="000616E6">
            <w:pPr>
              <w:jc w:val="center"/>
              <w:rPr>
                <w:rFonts w:ascii="Arial" w:hAnsi="Arial" w:cs="Arial"/>
              </w:rPr>
            </w:pPr>
            <w:r w:rsidRPr="00EF03EB">
              <w:rPr>
                <w:rFonts w:ascii="Arial" w:hAnsi="Arial" w:cs="Arial"/>
              </w:rPr>
              <w:t>4</w:t>
            </w:r>
          </w:p>
        </w:tc>
        <w:tc>
          <w:tcPr>
            <w:tcW w:w="1196" w:type="dxa"/>
            <w:vAlign w:val="center"/>
            <w:hideMark/>
          </w:tcPr>
          <w:p w14:paraId="360830DA" w14:textId="77777777" w:rsidR="00F70A69" w:rsidRPr="00EF03EB" w:rsidRDefault="00F70A69" w:rsidP="000616E6">
            <w:pPr>
              <w:jc w:val="center"/>
              <w:rPr>
                <w:rFonts w:ascii="Arial" w:hAnsi="Arial" w:cs="Arial"/>
                <w:b/>
              </w:rPr>
            </w:pPr>
            <w:r w:rsidRPr="00EF03EB">
              <w:rPr>
                <w:rFonts w:ascii="Arial" w:hAnsi="Arial" w:cs="Arial"/>
                <w:b/>
              </w:rPr>
              <w:t>11 01 08*</w:t>
            </w:r>
          </w:p>
        </w:tc>
        <w:tc>
          <w:tcPr>
            <w:tcW w:w="3404" w:type="dxa"/>
            <w:vAlign w:val="center"/>
            <w:hideMark/>
          </w:tcPr>
          <w:p w14:paraId="7346E226" w14:textId="77777777" w:rsidR="00F70A69" w:rsidRPr="00EF03EB" w:rsidRDefault="00F70A69" w:rsidP="000616E6">
            <w:pPr>
              <w:jc w:val="center"/>
              <w:rPr>
                <w:rFonts w:ascii="Arial" w:hAnsi="Arial" w:cs="Arial"/>
              </w:rPr>
            </w:pPr>
            <w:r w:rsidRPr="00EF03EB">
              <w:rPr>
                <w:rFonts w:ascii="Arial" w:hAnsi="Arial" w:cs="Arial"/>
              </w:rPr>
              <w:t>Osady i szlamy z fosforowania</w:t>
            </w:r>
          </w:p>
        </w:tc>
        <w:tc>
          <w:tcPr>
            <w:tcW w:w="4023" w:type="dxa"/>
            <w:vAlign w:val="center"/>
            <w:hideMark/>
          </w:tcPr>
          <w:p w14:paraId="015ECC89"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w:t>
            </w:r>
            <w:r w:rsidRPr="00EF03EB">
              <w:rPr>
                <w:rFonts w:ascii="Arial" w:hAnsi="Arial" w:cs="Arial"/>
              </w:rPr>
              <w:t xml:space="preserve"> do unieszkodliwienia</w:t>
            </w:r>
          </w:p>
        </w:tc>
      </w:tr>
      <w:tr w:rsidR="00F70A69" w:rsidRPr="00EF03EB" w14:paraId="11807280" w14:textId="77777777" w:rsidTr="000616E6">
        <w:trPr>
          <w:cantSplit/>
          <w:trHeight w:val="1159"/>
          <w:jc w:val="center"/>
        </w:trPr>
        <w:tc>
          <w:tcPr>
            <w:tcW w:w="557" w:type="dxa"/>
            <w:shd w:val="clear" w:color="auto" w:fill="FFFFFF"/>
            <w:vAlign w:val="center"/>
            <w:hideMark/>
          </w:tcPr>
          <w:p w14:paraId="2950D96C" w14:textId="77777777" w:rsidR="00F70A69" w:rsidRPr="00EF03EB" w:rsidRDefault="00F70A69" w:rsidP="000616E6">
            <w:pPr>
              <w:jc w:val="center"/>
              <w:rPr>
                <w:rFonts w:ascii="Arial" w:hAnsi="Arial" w:cs="Arial"/>
              </w:rPr>
            </w:pPr>
            <w:r w:rsidRPr="00EF03EB">
              <w:rPr>
                <w:rFonts w:ascii="Arial" w:hAnsi="Arial" w:cs="Arial"/>
              </w:rPr>
              <w:t>5</w:t>
            </w:r>
          </w:p>
        </w:tc>
        <w:tc>
          <w:tcPr>
            <w:tcW w:w="1196" w:type="dxa"/>
            <w:vAlign w:val="center"/>
            <w:hideMark/>
          </w:tcPr>
          <w:p w14:paraId="1DB1D858" w14:textId="77777777" w:rsidR="00F70A69" w:rsidRPr="00EF03EB" w:rsidRDefault="00F70A69" w:rsidP="000616E6">
            <w:pPr>
              <w:jc w:val="center"/>
              <w:rPr>
                <w:rFonts w:ascii="Arial" w:hAnsi="Arial" w:cs="Arial"/>
                <w:b/>
              </w:rPr>
            </w:pPr>
            <w:r w:rsidRPr="00EF03EB">
              <w:rPr>
                <w:rFonts w:ascii="Arial" w:hAnsi="Arial" w:cs="Arial"/>
                <w:b/>
              </w:rPr>
              <w:t>11 01 09*</w:t>
            </w:r>
          </w:p>
        </w:tc>
        <w:tc>
          <w:tcPr>
            <w:tcW w:w="3404" w:type="dxa"/>
            <w:vAlign w:val="center"/>
            <w:hideMark/>
          </w:tcPr>
          <w:p w14:paraId="4AC56A78" w14:textId="77777777" w:rsidR="00F70A69" w:rsidRPr="00EF03EB" w:rsidRDefault="00F70A69" w:rsidP="000616E6">
            <w:pPr>
              <w:jc w:val="center"/>
              <w:rPr>
                <w:rFonts w:ascii="Arial" w:hAnsi="Arial" w:cs="Arial"/>
              </w:rPr>
            </w:pPr>
            <w:r w:rsidRPr="00EF03EB">
              <w:rPr>
                <w:rFonts w:ascii="Arial" w:hAnsi="Arial" w:cs="Arial"/>
              </w:rPr>
              <w:t xml:space="preserve">Szlamy i osady </w:t>
            </w:r>
            <w:proofErr w:type="spellStart"/>
            <w:r w:rsidRPr="00EF03EB">
              <w:rPr>
                <w:rFonts w:ascii="Arial" w:hAnsi="Arial" w:cs="Arial"/>
              </w:rPr>
              <w:t>pofiltracyjne</w:t>
            </w:r>
            <w:proofErr w:type="spellEnd"/>
            <w:r w:rsidRPr="00EF03EB">
              <w:rPr>
                <w:rFonts w:ascii="Arial" w:hAnsi="Arial" w:cs="Arial"/>
              </w:rPr>
              <w:t xml:space="preserve"> zawierające substancje niebezpieczne</w:t>
            </w:r>
          </w:p>
        </w:tc>
        <w:tc>
          <w:tcPr>
            <w:tcW w:w="4023" w:type="dxa"/>
            <w:vAlign w:val="center"/>
            <w:hideMark/>
          </w:tcPr>
          <w:p w14:paraId="12924C29"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w:t>
            </w:r>
            <w:r w:rsidRPr="00EF03EB">
              <w:rPr>
                <w:rFonts w:ascii="Arial" w:hAnsi="Arial" w:cs="Arial"/>
              </w:rPr>
              <w:t xml:space="preserve"> do unieszkodliwienia</w:t>
            </w:r>
          </w:p>
        </w:tc>
      </w:tr>
      <w:tr w:rsidR="00F70A69" w:rsidRPr="00EF03EB" w14:paraId="0C52EC4C" w14:textId="77777777" w:rsidTr="000616E6">
        <w:trPr>
          <w:cantSplit/>
          <w:trHeight w:val="454"/>
          <w:jc w:val="center"/>
        </w:trPr>
        <w:tc>
          <w:tcPr>
            <w:tcW w:w="557" w:type="dxa"/>
            <w:shd w:val="clear" w:color="auto" w:fill="FFFFFF"/>
            <w:vAlign w:val="center"/>
            <w:hideMark/>
          </w:tcPr>
          <w:p w14:paraId="07B5556C" w14:textId="77777777" w:rsidR="00F70A69" w:rsidRPr="00EF03EB" w:rsidRDefault="00F70A69" w:rsidP="000616E6">
            <w:pPr>
              <w:jc w:val="center"/>
              <w:rPr>
                <w:rFonts w:ascii="Arial" w:hAnsi="Arial" w:cs="Arial"/>
              </w:rPr>
            </w:pPr>
            <w:r w:rsidRPr="00EF03EB">
              <w:rPr>
                <w:rFonts w:ascii="Arial" w:hAnsi="Arial" w:cs="Arial"/>
              </w:rPr>
              <w:t>6</w:t>
            </w:r>
          </w:p>
        </w:tc>
        <w:tc>
          <w:tcPr>
            <w:tcW w:w="1196" w:type="dxa"/>
            <w:vAlign w:val="center"/>
            <w:hideMark/>
          </w:tcPr>
          <w:p w14:paraId="529AB732" w14:textId="77777777" w:rsidR="00F70A69" w:rsidRPr="00EF03EB" w:rsidRDefault="00F70A69" w:rsidP="000616E6">
            <w:pPr>
              <w:jc w:val="center"/>
              <w:rPr>
                <w:rFonts w:ascii="Arial" w:hAnsi="Arial" w:cs="Arial"/>
                <w:b/>
              </w:rPr>
            </w:pPr>
            <w:r w:rsidRPr="00EF03EB">
              <w:rPr>
                <w:rFonts w:ascii="Arial" w:hAnsi="Arial" w:cs="Arial"/>
                <w:b/>
              </w:rPr>
              <w:t>11 01 98*</w:t>
            </w:r>
          </w:p>
        </w:tc>
        <w:tc>
          <w:tcPr>
            <w:tcW w:w="3404" w:type="dxa"/>
            <w:vAlign w:val="center"/>
            <w:hideMark/>
          </w:tcPr>
          <w:p w14:paraId="1472E464" w14:textId="77777777" w:rsidR="00F70A69" w:rsidRPr="00EF03EB" w:rsidRDefault="00F70A69" w:rsidP="000616E6">
            <w:pPr>
              <w:jc w:val="center"/>
              <w:rPr>
                <w:rFonts w:ascii="Arial" w:hAnsi="Arial" w:cs="Arial"/>
              </w:rPr>
            </w:pPr>
            <w:r w:rsidRPr="00EF03EB">
              <w:rPr>
                <w:rFonts w:ascii="Arial" w:hAnsi="Arial" w:cs="Arial"/>
              </w:rPr>
              <w:t xml:space="preserve">Inne odpady zawierające substancje niebezpieczne </w:t>
            </w:r>
          </w:p>
        </w:tc>
        <w:tc>
          <w:tcPr>
            <w:tcW w:w="4023" w:type="dxa"/>
            <w:vAlign w:val="center"/>
            <w:hideMark/>
          </w:tcPr>
          <w:p w14:paraId="16B08109"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w:t>
            </w:r>
            <w:r w:rsidRPr="00EF03EB">
              <w:rPr>
                <w:rFonts w:ascii="Arial" w:hAnsi="Arial" w:cs="Arial"/>
              </w:rPr>
              <w:t xml:space="preserve"> do unieszkodliwienia</w:t>
            </w:r>
          </w:p>
        </w:tc>
      </w:tr>
      <w:tr w:rsidR="00F70A69" w:rsidRPr="00EF03EB" w14:paraId="26334164" w14:textId="77777777" w:rsidTr="000616E6">
        <w:trPr>
          <w:cantSplit/>
          <w:trHeight w:val="454"/>
          <w:jc w:val="center"/>
        </w:trPr>
        <w:tc>
          <w:tcPr>
            <w:tcW w:w="557" w:type="dxa"/>
            <w:shd w:val="clear" w:color="auto" w:fill="FFFFFF"/>
            <w:vAlign w:val="center"/>
            <w:hideMark/>
          </w:tcPr>
          <w:p w14:paraId="643FD1A9" w14:textId="77777777" w:rsidR="00F70A69" w:rsidRPr="00EF03EB" w:rsidRDefault="00F70A69" w:rsidP="000616E6">
            <w:pPr>
              <w:jc w:val="center"/>
              <w:rPr>
                <w:rFonts w:ascii="Arial" w:hAnsi="Arial" w:cs="Arial"/>
              </w:rPr>
            </w:pPr>
            <w:r w:rsidRPr="00EF03EB">
              <w:rPr>
                <w:rFonts w:ascii="Arial" w:hAnsi="Arial" w:cs="Arial"/>
              </w:rPr>
              <w:t>7</w:t>
            </w:r>
          </w:p>
        </w:tc>
        <w:tc>
          <w:tcPr>
            <w:tcW w:w="1196" w:type="dxa"/>
            <w:vAlign w:val="center"/>
            <w:hideMark/>
          </w:tcPr>
          <w:p w14:paraId="7F5B271E" w14:textId="77777777" w:rsidR="00F70A69" w:rsidRPr="00EF03EB" w:rsidRDefault="00F70A69" w:rsidP="000616E6">
            <w:pPr>
              <w:jc w:val="center"/>
              <w:rPr>
                <w:rFonts w:ascii="Arial" w:hAnsi="Arial" w:cs="Arial"/>
                <w:b/>
              </w:rPr>
            </w:pPr>
            <w:r w:rsidRPr="00EF03EB">
              <w:rPr>
                <w:rFonts w:ascii="Arial" w:hAnsi="Arial" w:cs="Arial"/>
                <w:b/>
              </w:rPr>
              <w:t>12 01 14*</w:t>
            </w:r>
          </w:p>
        </w:tc>
        <w:tc>
          <w:tcPr>
            <w:tcW w:w="3404" w:type="dxa"/>
            <w:vAlign w:val="center"/>
            <w:hideMark/>
          </w:tcPr>
          <w:p w14:paraId="66F8AB39" w14:textId="77777777" w:rsidR="00F70A69" w:rsidRPr="00EF03EB" w:rsidRDefault="00F70A69" w:rsidP="000616E6">
            <w:pPr>
              <w:jc w:val="center"/>
              <w:rPr>
                <w:rFonts w:ascii="Arial" w:hAnsi="Arial" w:cs="Arial"/>
              </w:rPr>
            </w:pPr>
            <w:r w:rsidRPr="00EF03EB">
              <w:rPr>
                <w:rFonts w:ascii="Arial" w:hAnsi="Arial" w:cs="Arial"/>
              </w:rPr>
              <w:t>Szlamy z obróbki metali zawierające substancje niebezpieczne</w:t>
            </w:r>
          </w:p>
        </w:tc>
        <w:tc>
          <w:tcPr>
            <w:tcW w:w="4023" w:type="dxa"/>
            <w:vAlign w:val="center"/>
            <w:hideMark/>
          </w:tcPr>
          <w:p w14:paraId="6CCD9753"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w:t>
            </w:r>
            <w:r w:rsidRPr="00EF03EB">
              <w:rPr>
                <w:rFonts w:ascii="Arial" w:hAnsi="Arial" w:cs="Arial"/>
              </w:rPr>
              <w:t xml:space="preserve"> do unieszkodliwienia</w:t>
            </w:r>
          </w:p>
        </w:tc>
      </w:tr>
      <w:tr w:rsidR="00F70A69" w:rsidRPr="00EF03EB" w14:paraId="292A786F" w14:textId="77777777" w:rsidTr="000616E6">
        <w:trPr>
          <w:cantSplit/>
          <w:trHeight w:val="454"/>
          <w:jc w:val="center"/>
        </w:trPr>
        <w:tc>
          <w:tcPr>
            <w:tcW w:w="557" w:type="dxa"/>
            <w:shd w:val="clear" w:color="auto" w:fill="FFFFFF"/>
            <w:vAlign w:val="center"/>
            <w:hideMark/>
          </w:tcPr>
          <w:p w14:paraId="17606515" w14:textId="77777777" w:rsidR="00F70A69" w:rsidRPr="00EF03EB" w:rsidRDefault="00F70A69" w:rsidP="000616E6">
            <w:pPr>
              <w:jc w:val="center"/>
              <w:rPr>
                <w:rFonts w:ascii="Arial" w:hAnsi="Arial" w:cs="Arial"/>
              </w:rPr>
            </w:pPr>
            <w:r w:rsidRPr="00EF03EB">
              <w:rPr>
                <w:rFonts w:ascii="Arial" w:hAnsi="Arial" w:cs="Arial"/>
              </w:rPr>
              <w:t>8</w:t>
            </w:r>
          </w:p>
        </w:tc>
        <w:tc>
          <w:tcPr>
            <w:tcW w:w="1196" w:type="dxa"/>
            <w:vAlign w:val="center"/>
            <w:hideMark/>
          </w:tcPr>
          <w:p w14:paraId="6812A29B" w14:textId="77777777" w:rsidR="00F70A69" w:rsidRPr="00EF03EB" w:rsidRDefault="00F70A69" w:rsidP="000616E6">
            <w:pPr>
              <w:jc w:val="center"/>
              <w:rPr>
                <w:rFonts w:ascii="Arial" w:hAnsi="Arial" w:cs="Arial"/>
                <w:b/>
              </w:rPr>
            </w:pPr>
            <w:r w:rsidRPr="00EF03EB">
              <w:rPr>
                <w:rFonts w:ascii="Arial" w:hAnsi="Arial" w:cs="Arial"/>
                <w:b/>
              </w:rPr>
              <w:t>13 02 05*</w:t>
            </w:r>
          </w:p>
        </w:tc>
        <w:tc>
          <w:tcPr>
            <w:tcW w:w="3404" w:type="dxa"/>
            <w:vAlign w:val="center"/>
            <w:hideMark/>
          </w:tcPr>
          <w:p w14:paraId="2DF4F531" w14:textId="77777777" w:rsidR="00F70A69" w:rsidRPr="00EF03EB" w:rsidRDefault="00F70A69" w:rsidP="000616E6">
            <w:pPr>
              <w:spacing w:before="100" w:beforeAutospacing="1" w:after="100" w:afterAutospacing="1"/>
              <w:jc w:val="center"/>
              <w:rPr>
                <w:rFonts w:ascii="Arial" w:eastAsia="Arial Unicode MS" w:hAnsi="Arial" w:cs="Arial"/>
                <w:color w:val="000000"/>
                <w:lang w:val="x-none" w:eastAsia="x-none"/>
              </w:rPr>
            </w:pPr>
            <w:r w:rsidRPr="00EF03EB">
              <w:rPr>
                <w:rFonts w:ascii="Arial" w:eastAsia="Arial Unicode MS" w:hAnsi="Arial" w:cs="Arial"/>
                <w:color w:val="000000"/>
                <w:lang w:val="x-none" w:eastAsia="x-none"/>
              </w:rPr>
              <w:t xml:space="preserve">Mineralne oleje silnikowe, przekładniowe i smarowe niezawierające związków </w:t>
            </w:r>
            <w:proofErr w:type="spellStart"/>
            <w:r w:rsidRPr="00EF03EB">
              <w:rPr>
                <w:rFonts w:ascii="Arial" w:eastAsia="Arial Unicode MS" w:hAnsi="Arial" w:cs="Arial"/>
                <w:color w:val="000000"/>
                <w:lang w:val="x-none" w:eastAsia="x-none"/>
              </w:rPr>
              <w:t>chlorowcoorganicznych</w:t>
            </w:r>
            <w:proofErr w:type="spellEnd"/>
          </w:p>
        </w:tc>
        <w:tc>
          <w:tcPr>
            <w:tcW w:w="4023" w:type="dxa"/>
            <w:vAlign w:val="center"/>
            <w:hideMark/>
          </w:tcPr>
          <w:p w14:paraId="296F2D52"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6D46EF4B" w14:textId="77777777" w:rsidTr="000616E6">
        <w:trPr>
          <w:cantSplit/>
          <w:trHeight w:val="454"/>
          <w:jc w:val="center"/>
        </w:trPr>
        <w:tc>
          <w:tcPr>
            <w:tcW w:w="557" w:type="dxa"/>
            <w:shd w:val="clear" w:color="auto" w:fill="FFFFFF"/>
            <w:vAlign w:val="center"/>
            <w:hideMark/>
          </w:tcPr>
          <w:p w14:paraId="5D5B0567" w14:textId="77777777" w:rsidR="00F70A69" w:rsidRPr="00EF03EB" w:rsidRDefault="00F70A69" w:rsidP="000616E6">
            <w:pPr>
              <w:jc w:val="center"/>
              <w:rPr>
                <w:rFonts w:ascii="Arial" w:hAnsi="Arial" w:cs="Arial"/>
              </w:rPr>
            </w:pPr>
            <w:r w:rsidRPr="00EF03EB">
              <w:rPr>
                <w:rFonts w:ascii="Arial" w:hAnsi="Arial" w:cs="Arial"/>
              </w:rPr>
              <w:t>9</w:t>
            </w:r>
          </w:p>
        </w:tc>
        <w:tc>
          <w:tcPr>
            <w:tcW w:w="1196" w:type="dxa"/>
            <w:vAlign w:val="center"/>
            <w:hideMark/>
          </w:tcPr>
          <w:p w14:paraId="07EB1A69" w14:textId="77777777" w:rsidR="00F70A69" w:rsidRPr="00EF03EB" w:rsidRDefault="00F70A69"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15 01 10*</w:t>
            </w:r>
          </w:p>
        </w:tc>
        <w:tc>
          <w:tcPr>
            <w:tcW w:w="3404" w:type="dxa"/>
            <w:vAlign w:val="center"/>
            <w:hideMark/>
          </w:tcPr>
          <w:p w14:paraId="6160E763" w14:textId="77777777" w:rsidR="00F70A69" w:rsidRPr="00EF03EB" w:rsidRDefault="00F70A69" w:rsidP="000616E6">
            <w:pPr>
              <w:spacing w:before="100" w:beforeAutospacing="1" w:after="120" w:afterAutospacing="1"/>
              <w:jc w:val="center"/>
              <w:rPr>
                <w:rFonts w:ascii="Arial" w:eastAsia="Arial Unicode MS" w:hAnsi="Arial" w:cs="Arial"/>
                <w:color w:val="000000"/>
              </w:rPr>
            </w:pPr>
            <w:r w:rsidRPr="00EF03EB">
              <w:rPr>
                <w:rFonts w:ascii="Arial" w:eastAsia="Arial Unicode MS" w:hAnsi="Arial" w:cs="Arial"/>
                <w:color w:val="000000"/>
              </w:rPr>
              <w:t xml:space="preserve">Opakowania zawierające pozostałości substancji niebezpiecznych lub nimi zanieczyszczone (np. środkami ochrony roślin I </w:t>
            </w:r>
            <w:proofErr w:type="spellStart"/>
            <w:r w:rsidRPr="00EF03EB">
              <w:rPr>
                <w:rFonts w:ascii="Arial" w:eastAsia="Arial Unicode MS" w:hAnsi="Arial" w:cs="Arial"/>
                <w:color w:val="000000"/>
              </w:rPr>
              <w:t>i</w:t>
            </w:r>
            <w:proofErr w:type="spellEnd"/>
            <w:r w:rsidRPr="00EF03EB">
              <w:rPr>
                <w:rFonts w:ascii="Arial" w:eastAsia="Arial Unicode MS" w:hAnsi="Arial" w:cs="Arial"/>
                <w:color w:val="000000"/>
              </w:rPr>
              <w:t xml:space="preserve"> II klasy toksyczności – bardzo toksyczne i toksyczne)</w:t>
            </w:r>
          </w:p>
        </w:tc>
        <w:tc>
          <w:tcPr>
            <w:tcW w:w="4023" w:type="dxa"/>
            <w:vAlign w:val="center"/>
            <w:hideMark/>
          </w:tcPr>
          <w:p w14:paraId="5D99B879"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1A0613BC" w14:textId="77777777" w:rsidTr="000616E6">
        <w:trPr>
          <w:cantSplit/>
          <w:trHeight w:val="454"/>
          <w:jc w:val="center"/>
        </w:trPr>
        <w:tc>
          <w:tcPr>
            <w:tcW w:w="557" w:type="dxa"/>
            <w:shd w:val="clear" w:color="auto" w:fill="FFFFFF"/>
            <w:vAlign w:val="center"/>
            <w:hideMark/>
          </w:tcPr>
          <w:p w14:paraId="5556FB51" w14:textId="77777777" w:rsidR="00F70A69" w:rsidRPr="00EF03EB" w:rsidRDefault="00F70A69" w:rsidP="000616E6">
            <w:pPr>
              <w:jc w:val="center"/>
              <w:rPr>
                <w:rFonts w:ascii="Arial" w:hAnsi="Arial" w:cs="Arial"/>
              </w:rPr>
            </w:pPr>
            <w:r w:rsidRPr="00EF03EB">
              <w:rPr>
                <w:rFonts w:ascii="Arial" w:hAnsi="Arial" w:cs="Arial"/>
              </w:rPr>
              <w:t>10</w:t>
            </w:r>
          </w:p>
        </w:tc>
        <w:tc>
          <w:tcPr>
            <w:tcW w:w="1196" w:type="dxa"/>
            <w:vAlign w:val="center"/>
            <w:hideMark/>
          </w:tcPr>
          <w:p w14:paraId="04F441FF" w14:textId="77777777" w:rsidR="00F70A69" w:rsidRPr="00EF03EB" w:rsidRDefault="00F70A69" w:rsidP="000616E6">
            <w:pPr>
              <w:jc w:val="center"/>
              <w:rPr>
                <w:rFonts w:ascii="Arial" w:hAnsi="Arial" w:cs="Arial"/>
                <w:b/>
              </w:rPr>
            </w:pPr>
            <w:r w:rsidRPr="00EF03EB">
              <w:rPr>
                <w:rFonts w:ascii="Arial" w:hAnsi="Arial" w:cs="Arial"/>
                <w:b/>
              </w:rPr>
              <w:t>15 02 02*</w:t>
            </w:r>
          </w:p>
        </w:tc>
        <w:tc>
          <w:tcPr>
            <w:tcW w:w="3404" w:type="dxa"/>
            <w:vAlign w:val="center"/>
            <w:hideMark/>
          </w:tcPr>
          <w:p w14:paraId="299498DF"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 xml:space="preserve">Sorbenty, materiały filtracyjne </w:t>
            </w:r>
            <w:r w:rsidRPr="00EF03EB">
              <w:rPr>
                <w:rFonts w:ascii="Arial" w:hAnsi="Arial" w:cs="Arial"/>
                <w:snapToGrid w:val="0"/>
                <w:spacing w:val="-3"/>
              </w:rPr>
              <w:br/>
              <w:t xml:space="preserve">(w tym filtry olejowe nieujęte </w:t>
            </w:r>
            <w:r w:rsidRPr="00EF03EB">
              <w:rPr>
                <w:rFonts w:ascii="Arial" w:hAnsi="Arial" w:cs="Arial"/>
                <w:snapToGrid w:val="0"/>
                <w:spacing w:val="-3"/>
              </w:rPr>
              <w:br/>
              <w:t xml:space="preserve">w innych grupach), tkaniny do wycierania (np. szmaty, ścierki) </w:t>
            </w:r>
            <w:r w:rsidRPr="00EF03EB">
              <w:rPr>
                <w:rFonts w:ascii="Arial" w:hAnsi="Arial" w:cs="Arial"/>
                <w:snapToGrid w:val="0"/>
                <w:spacing w:val="-3"/>
              </w:rPr>
              <w:br/>
              <w:t>i ubrania ochronne zanieczyszczone substancjami niebezpiecznymi (np. PCB)</w:t>
            </w:r>
          </w:p>
        </w:tc>
        <w:tc>
          <w:tcPr>
            <w:tcW w:w="4023" w:type="dxa"/>
            <w:vAlign w:val="center"/>
            <w:hideMark/>
          </w:tcPr>
          <w:p w14:paraId="44B9768F"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49D44C8F" w14:textId="77777777" w:rsidTr="000616E6">
        <w:trPr>
          <w:cantSplit/>
          <w:trHeight w:val="454"/>
          <w:jc w:val="center"/>
        </w:trPr>
        <w:tc>
          <w:tcPr>
            <w:tcW w:w="557" w:type="dxa"/>
            <w:shd w:val="clear" w:color="auto" w:fill="FFFFFF"/>
            <w:vAlign w:val="center"/>
          </w:tcPr>
          <w:p w14:paraId="762FC738" w14:textId="77777777" w:rsidR="00F70A69" w:rsidRPr="00EF03EB" w:rsidRDefault="00F70A69" w:rsidP="000616E6">
            <w:pPr>
              <w:jc w:val="center"/>
              <w:rPr>
                <w:rFonts w:ascii="Arial" w:hAnsi="Arial" w:cs="Arial"/>
              </w:rPr>
            </w:pPr>
            <w:r w:rsidRPr="00EF03EB">
              <w:rPr>
                <w:rFonts w:ascii="Arial" w:hAnsi="Arial" w:cs="Arial"/>
              </w:rPr>
              <w:t>11</w:t>
            </w:r>
          </w:p>
        </w:tc>
        <w:tc>
          <w:tcPr>
            <w:tcW w:w="1196" w:type="dxa"/>
            <w:vAlign w:val="center"/>
          </w:tcPr>
          <w:p w14:paraId="21FAAAD4" w14:textId="77777777" w:rsidR="00F70A69" w:rsidRPr="00EF03EB" w:rsidRDefault="00F70A69" w:rsidP="000616E6">
            <w:pPr>
              <w:jc w:val="center"/>
              <w:rPr>
                <w:rFonts w:ascii="Arial" w:hAnsi="Arial" w:cs="Arial"/>
                <w:b/>
              </w:rPr>
            </w:pPr>
            <w:r w:rsidRPr="00EF03EB">
              <w:rPr>
                <w:rFonts w:ascii="Arial" w:hAnsi="Arial" w:cs="Arial"/>
                <w:b/>
              </w:rPr>
              <w:t>16 01 07*</w:t>
            </w:r>
          </w:p>
        </w:tc>
        <w:tc>
          <w:tcPr>
            <w:tcW w:w="3404" w:type="dxa"/>
            <w:vAlign w:val="center"/>
          </w:tcPr>
          <w:p w14:paraId="287847AE" w14:textId="77777777" w:rsidR="00F70A69" w:rsidRPr="00EF03EB" w:rsidRDefault="00F70A69" w:rsidP="000616E6">
            <w:pPr>
              <w:jc w:val="center"/>
              <w:rPr>
                <w:rFonts w:ascii="Arial" w:hAnsi="Arial" w:cs="Arial"/>
              </w:rPr>
            </w:pPr>
            <w:r w:rsidRPr="00EF03EB">
              <w:rPr>
                <w:rFonts w:ascii="Arial" w:hAnsi="Arial" w:cs="Arial"/>
              </w:rPr>
              <w:t>Filtry olejowe</w:t>
            </w:r>
          </w:p>
        </w:tc>
        <w:tc>
          <w:tcPr>
            <w:tcW w:w="4023" w:type="dxa"/>
            <w:vAlign w:val="center"/>
          </w:tcPr>
          <w:p w14:paraId="2962AEB0"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unieszkodliwienia.</w:t>
            </w:r>
          </w:p>
        </w:tc>
      </w:tr>
      <w:tr w:rsidR="00F70A69" w:rsidRPr="00EF03EB" w14:paraId="3BEA07F8" w14:textId="77777777" w:rsidTr="000616E6">
        <w:trPr>
          <w:cantSplit/>
          <w:trHeight w:val="454"/>
          <w:jc w:val="center"/>
        </w:trPr>
        <w:tc>
          <w:tcPr>
            <w:tcW w:w="557" w:type="dxa"/>
            <w:shd w:val="clear" w:color="auto" w:fill="FFFFFF"/>
            <w:vAlign w:val="center"/>
            <w:hideMark/>
          </w:tcPr>
          <w:p w14:paraId="7089F3BF" w14:textId="77777777" w:rsidR="00F70A69" w:rsidRPr="00EF03EB" w:rsidRDefault="00F70A69" w:rsidP="000616E6">
            <w:pPr>
              <w:jc w:val="center"/>
              <w:rPr>
                <w:rFonts w:ascii="Arial" w:hAnsi="Arial" w:cs="Arial"/>
              </w:rPr>
            </w:pPr>
            <w:r w:rsidRPr="00EF03EB">
              <w:rPr>
                <w:rFonts w:ascii="Arial" w:hAnsi="Arial" w:cs="Arial"/>
              </w:rPr>
              <w:lastRenderedPageBreak/>
              <w:t>12</w:t>
            </w:r>
          </w:p>
        </w:tc>
        <w:tc>
          <w:tcPr>
            <w:tcW w:w="1196" w:type="dxa"/>
            <w:vAlign w:val="center"/>
            <w:hideMark/>
          </w:tcPr>
          <w:p w14:paraId="7758D281" w14:textId="77777777" w:rsidR="00F70A69" w:rsidRPr="00EF03EB" w:rsidRDefault="00F70A69" w:rsidP="000616E6">
            <w:pPr>
              <w:jc w:val="center"/>
              <w:rPr>
                <w:rFonts w:ascii="Arial" w:hAnsi="Arial" w:cs="Arial"/>
                <w:b/>
              </w:rPr>
            </w:pPr>
            <w:r w:rsidRPr="00EF03EB">
              <w:rPr>
                <w:rFonts w:ascii="Arial" w:hAnsi="Arial" w:cs="Arial"/>
                <w:b/>
              </w:rPr>
              <w:t>16 02 13*</w:t>
            </w:r>
          </w:p>
        </w:tc>
        <w:tc>
          <w:tcPr>
            <w:tcW w:w="3404" w:type="dxa"/>
            <w:vAlign w:val="center"/>
            <w:hideMark/>
          </w:tcPr>
          <w:p w14:paraId="2590A343" w14:textId="77777777" w:rsidR="00F70A69" w:rsidRPr="00EF03EB" w:rsidRDefault="00F70A69" w:rsidP="000616E6">
            <w:pPr>
              <w:jc w:val="center"/>
              <w:rPr>
                <w:rFonts w:ascii="Arial" w:hAnsi="Arial" w:cs="Arial"/>
              </w:rPr>
            </w:pPr>
            <w:r w:rsidRPr="00EF03EB">
              <w:rPr>
                <w:rFonts w:ascii="Arial" w:hAnsi="Arial" w:cs="Arial"/>
              </w:rPr>
              <w:t>Zużyte urządzenia zawierające niebezpieczne elementy</w:t>
            </w:r>
          </w:p>
        </w:tc>
        <w:tc>
          <w:tcPr>
            <w:tcW w:w="4023" w:type="dxa"/>
            <w:vAlign w:val="center"/>
            <w:hideMark/>
          </w:tcPr>
          <w:p w14:paraId="38D419AE"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37E8EC85" w14:textId="77777777" w:rsidTr="000616E6">
        <w:trPr>
          <w:cantSplit/>
          <w:trHeight w:val="454"/>
          <w:jc w:val="center"/>
        </w:trPr>
        <w:tc>
          <w:tcPr>
            <w:tcW w:w="557" w:type="dxa"/>
            <w:shd w:val="clear" w:color="auto" w:fill="FFFFFF"/>
            <w:vAlign w:val="center"/>
            <w:hideMark/>
          </w:tcPr>
          <w:p w14:paraId="1C40942E" w14:textId="77777777" w:rsidR="00F70A69" w:rsidRPr="00EF03EB" w:rsidRDefault="00F70A69" w:rsidP="000616E6">
            <w:pPr>
              <w:jc w:val="center"/>
              <w:rPr>
                <w:rFonts w:ascii="Arial" w:hAnsi="Arial" w:cs="Arial"/>
              </w:rPr>
            </w:pPr>
            <w:r w:rsidRPr="00EF03EB">
              <w:rPr>
                <w:rFonts w:ascii="Arial" w:hAnsi="Arial" w:cs="Arial"/>
              </w:rPr>
              <w:t>13</w:t>
            </w:r>
          </w:p>
        </w:tc>
        <w:tc>
          <w:tcPr>
            <w:tcW w:w="1196" w:type="dxa"/>
            <w:vAlign w:val="center"/>
            <w:hideMark/>
          </w:tcPr>
          <w:p w14:paraId="74816F71" w14:textId="77777777" w:rsidR="00F70A69" w:rsidRPr="00EF03EB" w:rsidRDefault="00F70A69" w:rsidP="000616E6">
            <w:pPr>
              <w:jc w:val="center"/>
              <w:rPr>
                <w:rFonts w:ascii="Arial" w:hAnsi="Arial" w:cs="Arial"/>
                <w:b/>
              </w:rPr>
            </w:pPr>
            <w:r w:rsidRPr="00EF03EB">
              <w:rPr>
                <w:rFonts w:ascii="Arial" w:hAnsi="Arial" w:cs="Arial"/>
                <w:b/>
              </w:rPr>
              <w:t>16 06 01*</w:t>
            </w:r>
          </w:p>
        </w:tc>
        <w:tc>
          <w:tcPr>
            <w:tcW w:w="3404" w:type="dxa"/>
            <w:vAlign w:val="center"/>
            <w:hideMark/>
          </w:tcPr>
          <w:p w14:paraId="249D2DE0" w14:textId="77777777" w:rsidR="00F70A69" w:rsidRPr="00EF03EB" w:rsidRDefault="00F70A69" w:rsidP="000616E6">
            <w:pPr>
              <w:jc w:val="center"/>
              <w:rPr>
                <w:rFonts w:ascii="Arial" w:hAnsi="Arial" w:cs="Arial"/>
              </w:rPr>
            </w:pPr>
            <w:r w:rsidRPr="00EF03EB">
              <w:rPr>
                <w:rFonts w:ascii="Arial" w:hAnsi="Arial" w:cs="Arial"/>
              </w:rPr>
              <w:t>Baterie i akumulatory ołowiowe</w:t>
            </w:r>
          </w:p>
        </w:tc>
        <w:tc>
          <w:tcPr>
            <w:tcW w:w="4023" w:type="dxa"/>
            <w:vAlign w:val="center"/>
            <w:hideMark/>
          </w:tcPr>
          <w:p w14:paraId="3CF5AC8A"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2635B0CF" w14:textId="77777777" w:rsidTr="000616E6">
        <w:trPr>
          <w:cantSplit/>
          <w:trHeight w:val="454"/>
          <w:jc w:val="center"/>
        </w:trPr>
        <w:tc>
          <w:tcPr>
            <w:tcW w:w="557" w:type="dxa"/>
            <w:shd w:val="clear" w:color="auto" w:fill="FFFFFF"/>
            <w:vAlign w:val="center"/>
            <w:hideMark/>
          </w:tcPr>
          <w:p w14:paraId="7DC6819B" w14:textId="77777777" w:rsidR="00F70A69" w:rsidRPr="00EF03EB" w:rsidRDefault="00F70A69" w:rsidP="000616E6">
            <w:pPr>
              <w:jc w:val="center"/>
              <w:rPr>
                <w:rFonts w:ascii="Arial" w:hAnsi="Arial" w:cs="Arial"/>
              </w:rPr>
            </w:pPr>
            <w:r w:rsidRPr="00EF03EB">
              <w:rPr>
                <w:rFonts w:ascii="Arial" w:hAnsi="Arial" w:cs="Arial"/>
              </w:rPr>
              <w:t>14</w:t>
            </w:r>
          </w:p>
        </w:tc>
        <w:tc>
          <w:tcPr>
            <w:tcW w:w="1196" w:type="dxa"/>
            <w:vAlign w:val="center"/>
            <w:hideMark/>
          </w:tcPr>
          <w:p w14:paraId="4367089A" w14:textId="77777777" w:rsidR="00F70A69" w:rsidRPr="00EF03EB" w:rsidRDefault="00F70A69" w:rsidP="000616E6">
            <w:pPr>
              <w:jc w:val="center"/>
              <w:rPr>
                <w:rFonts w:ascii="Arial" w:hAnsi="Arial" w:cs="Arial"/>
                <w:b/>
              </w:rPr>
            </w:pPr>
            <w:r w:rsidRPr="00EF03EB">
              <w:rPr>
                <w:rFonts w:ascii="Arial" w:hAnsi="Arial" w:cs="Arial"/>
                <w:b/>
              </w:rPr>
              <w:t>16 11 03*</w:t>
            </w:r>
          </w:p>
        </w:tc>
        <w:tc>
          <w:tcPr>
            <w:tcW w:w="3404" w:type="dxa"/>
            <w:vAlign w:val="center"/>
            <w:hideMark/>
          </w:tcPr>
          <w:p w14:paraId="62C1C7FF" w14:textId="77777777" w:rsidR="00F70A69" w:rsidRPr="00EF03EB" w:rsidRDefault="00F70A69" w:rsidP="000616E6">
            <w:pPr>
              <w:jc w:val="center"/>
              <w:rPr>
                <w:rFonts w:ascii="Arial" w:hAnsi="Arial" w:cs="Arial"/>
              </w:rPr>
            </w:pPr>
            <w:r w:rsidRPr="00EF03EB">
              <w:rPr>
                <w:rFonts w:ascii="Arial" w:hAnsi="Arial" w:cs="Arial"/>
              </w:rPr>
              <w:t xml:space="preserve">Inne okładziny piecowe </w:t>
            </w:r>
            <w:r w:rsidRPr="00EF03EB">
              <w:rPr>
                <w:rFonts w:ascii="Arial" w:hAnsi="Arial" w:cs="Arial"/>
              </w:rPr>
              <w:br/>
              <w:t xml:space="preserve">i materiały ogniotrwałe </w:t>
            </w:r>
            <w:r w:rsidRPr="00EF03EB">
              <w:rPr>
                <w:rFonts w:ascii="Arial" w:hAnsi="Arial" w:cs="Arial"/>
              </w:rPr>
              <w:br/>
              <w:t>z procesów metalurgicznych zawierające substancje niebezpieczne</w:t>
            </w:r>
          </w:p>
        </w:tc>
        <w:tc>
          <w:tcPr>
            <w:tcW w:w="4023" w:type="dxa"/>
            <w:vAlign w:val="center"/>
            <w:hideMark/>
          </w:tcPr>
          <w:p w14:paraId="3F22697D"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6F9CEAE6" w14:textId="77777777" w:rsidTr="000616E6">
        <w:trPr>
          <w:cantSplit/>
          <w:trHeight w:val="454"/>
          <w:jc w:val="center"/>
        </w:trPr>
        <w:tc>
          <w:tcPr>
            <w:tcW w:w="9180" w:type="dxa"/>
            <w:gridSpan w:val="4"/>
            <w:shd w:val="clear" w:color="auto" w:fill="FFFFFF"/>
            <w:vAlign w:val="center"/>
          </w:tcPr>
          <w:p w14:paraId="74CCCB37" w14:textId="77777777" w:rsidR="00F70A69" w:rsidRPr="00EF03EB" w:rsidRDefault="00F70A69" w:rsidP="000616E6">
            <w:pPr>
              <w:ind w:right="-42"/>
              <w:jc w:val="center"/>
              <w:rPr>
                <w:rFonts w:ascii="Arial" w:hAnsi="Arial" w:cs="Arial"/>
                <w:b/>
                <w:bCs/>
                <w:shd w:val="clear" w:color="auto" w:fill="FFFFFF"/>
              </w:rPr>
            </w:pPr>
            <w:r w:rsidRPr="00EF03EB">
              <w:rPr>
                <w:rFonts w:ascii="Arial" w:hAnsi="Arial" w:cs="Arial"/>
                <w:b/>
                <w:bCs/>
                <w:shd w:val="clear" w:color="auto" w:fill="FFFFFF"/>
              </w:rPr>
              <w:t>WYDZIAŁ  POKRYĆ  OCHRONNYCH</w:t>
            </w:r>
          </w:p>
        </w:tc>
      </w:tr>
      <w:tr w:rsidR="00F70A69" w:rsidRPr="00EF03EB" w14:paraId="774EA9CE" w14:textId="77777777" w:rsidTr="000616E6">
        <w:trPr>
          <w:cantSplit/>
          <w:trHeight w:val="454"/>
          <w:jc w:val="center"/>
        </w:trPr>
        <w:tc>
          <w:tcPr>
            <w:tcW w:w="557" w:type="dxa"/>
            <w:shd w:val="clear" w:color="auto" w:fill="FFFFFF"/>
          </w:tcPr>
          <w:p w14:paraId="71EC6560" w14:textId="77777777" w:rsidR="00F70A69" w:rsidRPr="00EF03EB" w:rsidRDefault="00F70A69" w:rsidP="000616E6">
            <w:pPr>
              <w:jc w:val="center"/>
              <w:rPr>
                <w:rFonts w:ascii="Arial" w:hAnsi="Arial" w:cs="Arial"/>
              </w:rPr>
            </w:pPr>
            <w:r w:rsidRPr="00EF03EB">
              <w:rPr>
                <w:rFonts w:ascii="Arial" w:hAnsi="Arial" w:cs="Arial"/>
              </w:rPr>
              <w:t>15</w:t>
            </w:r>
          </w:p>
        </w:tc>
        <w:tc>
          <w:tcPr>
            <w:tcW w:w="1196" w:type="dxa"/>
          </w:tcPr>
          <w:p w14:paraId="14F9FC67" w14:textId="77777777" w:rsidR="00F70A69" w:rsidRPr="00EF03EB" w:rsidRDefault="00F70A69" w:rsidP="000616E6">
            <w:pPr>
              <w:jc w:val="center"/>
              <w:rPr>
                <w:rFonts w:ascii="Arial" w:hAnsi="Arial" w:cs="Arial"/>
                <w:b/>
              </w:rPr>
            </w:pPr>
            <w:r w:rsidRPr="00EF03EB">
              <w:rPr>
                <w:rFonts w:ascii="Arial" w:hAnsi="Arial" w:cs="Arial"/>
                <w:b/>
              </w:rPr>
              <w:t>08 01 11*</w:t>
            </w:r>
          </w:p>
        </w:tc>
        <w:tc>
          <w:tcPr>
            <w:tcW w:w="3404" w:type="dxa"/>
          </w:tcPr>
          <w:p w14:paraId="5554BDE1" w14:textId="77777777" w:rsidR="00F70A69" w:rsidRPr="00EF03EB" w:rsidRDefault="00F70A69" w:rsidP="000616E6">
            <w:pPr>
              <w:jc w:val="center"/>
              <w:rPr>
                <w:rFonts w:ascii="Arial" w:hAnsi="Arial" w:cs="Arial"/>
              </w:rPr>
            </w:pPr>
            <w:r w:rsidRPr="00EF03EB">
              <w:rPr>
                <w:rFonts w:ascii="Arial" w:hAnsi="Arial" w:cs="Arial"/>
              </w:rPr>
              <w:t>Odpady farb i lakierów zawierające rozpuszczalniki organiczne i inne substancje niebezpieczne</w:t>
            </w:r>
          </w:p>
        </w:tc>
        <w:tc>
          <w:tcPr>
            <w:tcW w:w="4023" w:type="dxa"/>
            <w:vAlign w:val="center"/>
          </w:tcPr>
          <w:p w14:paraId="2F053F00"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zbierania, odzysku lub w przypadku braku możliwości odzysku do unieszkodliwiania.</w:t>
            </w:r>
          </w:p>
        </w:tc>
      </w:tr>
      <w:tr w:rsidR="00F70A69" w:rsidRPr="00EF03EB" w14:paraId="3F9A49D0" w14:textId="77777777" w:rsidTr="000616E6">
        <w:trPr>
          <w:cantSplit/>
          <w:trHeight w:val="454"/>
          <w:jc w:val="center"/>
        </w:trPr>
        <w:tc>
          <w:tcPr>
            <w:tcW w:w="557" w:type="dxa"/>
            <w:shd w:val="clear" w:color="auto" w:fill="FFFFFF"/>
          </w:tcPr>
          <w:p w14:paraId="1FD536A1" w14:textId="77777777" w:rsidR="00F70A69" w:rsidRPr="00EF03EB" w:rsidRDefault="00F70A69" w:rsidP="000616E6">
            <w:pPr>
              <w:jc w:val="center"/>
              <w:rPr>
                <w:rFonts w:ascii="Arial" w:hAnsi="Arial" w:cs="Arial"/>
              </w:rPr>
            </w:pPr>
            <w:r w:rsidRPr="00EF03EB">
              <w:rPr>
                <w:rFonts w:ascii="Arial" w:hAnsi="Arial" w:cs="Arial"/>
              </w:rPr>
              <w:t>16</w:t>
            </w:r>
          </w:p>
        </w:tc>
        <w:tc>
          <w:tcPr>
            <w:tcW w:w="1196" w:type="dxa"/>
          </w:tcPr>
          <w:p w14:paraId="519D7C74" w14:textId="77777777" w:rsidR="00F70A69" w:rsidRPr="00EF03EB" w:rsidRDefault="00F70A69" w:rsidP="000616E6">
            <w:pPr>
              <w:jc w:val="center"/>
              <w:rPr>
                <w:rFonts w:ascii="Arial" w:hAnsi="Arial" w:cs="Arial"/>
                <w:b/>
              </w:rPr>
            </w:pPr>
            <w:r w:rsidRPr="00EF03EB">
              <w:rPr>
                <w:rFonts w:ascii="Arial" w:hAnsi="Arial" w:cs="Arial"/>
                <w:b/>
              </w:rPr>
              <w:t>08 01 15*</w:t>
            </w:r>
          </w:p>
        </w:tc>
        <w:tc>
          <w:tcPr>
            <w:tcW w:w="3404" w:type="dxa"/>
          </w:tcPr>
          <w:p w14:paraId="21BC504D" w14:textId="77777777" w:rsidR="00F70A69" w:rsidRPr="00EF03EB" w:rsidRDefault="00F70A69" w:rsidP="000616E6">
            <w:pPr>
              <w:jc w:val="center"/>
              <w:rPr>
                <w:rFonts w:ascii="Arial" w:hAnsi="Arial" w:cs="Arial"/>
              </w:rPr>
            </w:pPr>
            <w:r w:rsidRPr="00EF03EB">
              <w:rPr>
                <w:rFonts w:ascii="Arial" w:hAnsi="Arial" w:cs="Arial"/>
              </w:rPr>
              <w:t>Szlamy wodne zawierające farby i lakiery zawierające rozpuszczalniki organiczne i inne substancje niebezpieczne</w:t>
            </w:r>
          </w:p>
        </w:tc>
        <w:tc>
          <w:tcPr>
            <w:tcW w:w="4023" w:type="dxa"/>
            <w:vAlign w:val="center"/>
          </w:tcPr>
          <w:p w14:paraId="50614B80"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zbierania, odzysku lub w przypadku braku możliwości odzysku do unieszkodliwiania.</w:t>
            </w:r>
          </w:p>
        </w:tc>
      </w:tr>
      <w:tr w:rsidR="00F70A69" w:rsidRPr="00EF03EB" w14:paraId="74E48475" w14:textId="77777777" w:rsidTr="000616E6">
        <w:trPr>
          <w:cantSplit/>
          <w:trHeight w:val="454"/>
          <w:jc w:val="center"/>
        </w:trPr>
        <w:tc>
          <w:tcPr>
            <w:tcW w:w="557" w:type="dxa"/>
            <w:shd w:val="clear" w:color="auto" w:fill="FFFFFF"/>
          </w:tcPr>
          <w:p w14:paraId="1D0E8203" w14:textId="77777777" w:rsidR="00F70A69" w:rsidRPr="00EF03EB" w:rsidRDefault="00F70A69" w:rsidP="000616E6">
            <w:pPr>
              <w:jc w:val="center"/>
              <w:rPr>
                <w:rFonts w:ascii="Arial" w:hAnsi="Arial" w:cs="Arial"/>
              </w:rPr>
            </w:pPr>
            <w:r w:rsidRPr="00EF03EB">
              <w:rPr>
                <w:rFonts w:ascii="Arial" w:hAnsi="Arial" w:cs="Arial"/>
                <w:lang w:val="en-US" w:eastAsia="en-US"/>
              </w:rPr>
              <w:t>17</w:t>
            </w:r>
          </w:p>
        </w:tc>
        <w:tc>
          <w:tcPr>
            <w:tcW w:w="1196" w:type="dxa"/>
          </w:tcPr>
          <w:p w14:paraId="509E7193" w14:textId="77777777" w:rsidR="00F70A69" w:rsidRPr="00EF03EB" w:rsidRDefault="00F70A69" w:rsidP="000616E6">
            <w:pPr>
              <w:jc w:val="center"/>
              <w:rPr>
                <w:rFonts w:ascii="Arial" w:hAnsi="Arial" w:cs="Arial"/>
                <w:b/>
              </w:rPr>
            </w:pPr>
            <w:r w:rsidRPr="00EF03EB">
              <w:rPr>
                <w:rFonts w:ascii="Arial" w:hAnsi="Arial" w:cs="Arial"/>
                <w:b/>
              </w:rPr>
              <w:t>13 02 05*</w:t>
            </w:r>
          </w:p>
        </w:tc>
        <w:tc>
          <w:tcPr>
            <w:tcW w:w="3404" w:type="dxa"/>
            <w:vAlign w:val="center"/>
          </w:tcPr>
          <w:p w14:paraId="6977EEFD" w14:textId="77777777" w:rsidR="00F70A69" w:rsidRPr="00EF03EB" w:rsidRDefault="00F70A69" w:rsidP="000616E6">
            <w:pPr>
              <w:jc w:val="center"/>
              <w:rPr>
                <w:rFonts w:ascii="Arial" w:hAnsi="Arial" w:cs="Arial"/>
              </w:rPr>
            </w:pPr>
            <w:r w:rsidRPr="00EF03EB">
              <w:rPr>
                <w:rFonts w:ascii="Arial" w:hAnsi="Arial" w:cs="Arial"/>
              </w:rPr>
              <w:t xml:space="preserve">Mineralne oleje silnikowe, przekładniowe I smarowe </w:t>
            </w:r>
            <w:proofErr w:type="spellStart"/>
            <w:r w:rsidRPr="00EF03EB">
              <w:rPr>
                <w:rFonts w:ascii="Arial" w:hAnsi="Arial" w:cs="Arial"/>
              </w:rPr>
              <w:t>niezawierajace</w:t>
            </w:r>
            <w:proofErr w:type="spellEnd"/>
            <w:r w:rsidRPr="00EF03EB">
              <w:rPr>
                <w:rFonts w:ascii="Arial" w:hAnsi="Arial" w:cs="Arial"/>
              </w:rPr>
              <w:t xml:space="preserve"> związków </w:t>
            </w:r>
            <w:proofErr w:type="spellStart"/>
            <w:r w:rsidRPr="00EF03EB">
              <w:rPr>
                <w:rFonts w:ascii="Arial" w:hAnsi="Arial" w:cs="Arial"/>
              </w:rPr>
              <w:t>chlorowcoorganicznych</w:t>
            </w:r>
            <w:proofErr w:type="spellEnd"/>
          </w:p>
        </w:tc>
        <w:tc>
          <w:tcPr>
            <w:tcW w:w="4023" w:type="dxa"/>
            <w:vAlign w:val="center"/>
          </w:tcPr>
          <w:p w14:paraId="391850E7"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posiadaczom do zbierania i odzysku.</w:t>
            </w:r>
          </w:p>
        </w:tc>
      </w:tr>
      <w:tr w:rsidR="00F70A69" w:rsidRPr="00EF03EB" w14:paraId="73CA85E3" w14:textId="77777777" w:rsidTr="000616E6">
        <w:trPr>
          <w:cantSplit/>
          <w:trHeight w:val="454"/>
          <w:jc w:val="center"/>
        </w:trPr>
        <w:tc>
          <w:tcPr>
            <w:tcW w:w="557" w:type="dxa"/>
            <w:shd w:val="clear" w:color="auto" w:fill="FFFFFF"/>
          </w:tcPr>
          <w:p w14:paraId="7DBA74D6" w14:textId="77777777" w:rsidR="00F70A69" w:rsidRPr="00EF03EB" w:rsidRDefault="00F70A69" w:rsidP="000616E6">
            <w:pPr>
              <w:jc w:val="center"/>
              <w:rPr>
                <w:rFonts w:ascii="Arial" w:hAnsi="Arial" w:cs="Arial"/>
              </w:rPr>
            </w:pPr>
            <w:r w:rsidRPr="00EF03EB">
              <w:rPr>
                <w:rFonts w:ascii="Arial" w:eastAsia="Calibri" w:hAnsi="Arial" w:cs="Arial"/>
                <w:color w:val="000000"/>
                <w:lang w:val="en-US" w:eastAsia="en-US"/>
              </w:rPr>
              <w:t>18</w:t>
            </w:r>
          </w:p>
        </w:tc>
        <w:tc>
          <w:tcPr>
            <w:tcW w:w="1196" w:type="dxa"/>
          </w:tcPr>
          <w:p w14:paraId="75212B27" w14:textId="77777777" w:rsidR="00F70A69" w:rsidRPr="00EF03EB" w:rsidRDefault="00F70A69" w:rsidP="000616E6">
            <w:pPr>
              <w:jc w:val="center"/>
              <w:rPr>
                <w:rFonts w:ascii="Arial" w:hAnsi="Arial" w:cs="Arial"/>
                <w:b/>
              </w:rPr>
            </w:pPr>
            <w:r w:rsidRPr="00EF03EB">
              <w:rPr>
                <w:rFonts w:ascii="Arial" w:hAnsi="Arial" w:cs="Arial"/>
                <w:b/>
                <w:color w:val="000000"/>
                <w:lang w:val="en-US" w:eastAsia="en-US"/>
              </w:rPr>
              <w:t>15 01 10*</w:t>
            </w:r>
          </w:p>
        </w:tc>
        <w:tc>
          <w:tcPr>
            <w:tcW w:w="3404" w:type="dxa"/>
          </w:tcPr>
          <w:p w14:paraId="14816949" w14:textId="77777777" w:rsidR="00F70A69" w:rsidRPr="00EF03EB" w:rsidRDefault="00F70A69" w:rsidP="000616E6">
            <w:pPr>
              <w:jc w:val="center"/>
              <w:rPr>
                <w:rFonts w:ascii="Arial" w:hAnsi="Arial" w:cs="Arial"/>
              </w:rPr>
            </w:pPr>
            <w:r w:rsidRPr="00EF03EB">
              <w:rPr>
                <w:rFonts w:ascii="Arial" w:hAnsi="Arial" w:cs="Arial"/>
              </w:rPr>
              <w:t>Opakowania zawierające pozostałości substancji niebezpiecznych lub nimi zanieczyszczone</w:t>
            </w:r>
          </w:p>
        </w:tc>
        <w:tc>
          <w:tcPr>
            <w:tcW w:w="4023" w:type="dxa"/>
            <w:vAlign w:val="center"/>
          </w:tcPr>
          <w:p w14:paraId="43B0E192"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zbierania, odzysku.</w:t>
            </w:r>
          </w:p>
        </w:tc>
      </w:tr>
      <w:tr w:rsidR="00F70A69" w:rsidRPr="00EF03EB" w14:paraId="41C35C03" w14:textId="77777777" w:rsidTr="000616E6">
        <w:trPr>
          <w:cantSplit/>
          <w:trHeight w:val="454"/>
          <w:jc w:val="center"/>
        </w:trPr>
        <w:tc>
          <w:tcPr>
            <w:tcW w:w="557" w:type="dxa"/>
            <w:shd w:val="clear" w:color="auto" w:fill="FFFFFF"/>
          </w:tcPr>
          <w:p w14:paraId="3B7F4C3A" w14:textId="77777777" w:rsidR="00F70A69" w:rsidRPr="00EF03EB" w:rsidRDefault="00F70A69" w:rsidP="000616E6">
            <w:pPr>
              <w:jc w:val="center"/>
              <w:rPr>
                <w:rFonts w:ascii="Arial" w:hAnsi="Arial" w:cs="Arial"/>
              </w:rPr>
            </w:pPr>
            <w:r w:rsidRPr="00EF03EB">
              <w:rPr>
                <w:rFonts w:ascii="Arial" w:eastAsia="Calibri" w:hAnsi="Arial" w:cs="Arial"/>
                <w:lang w:val="en-US" w:eastAsia="en-US"/>
              </w:rPr>
              <w:t>19</w:t>
            </w:r>
          </w:p>
        </w:tc>
        <w:tc>
          <w:tcPr>
            <w:tcW w:w="1196" w:type="dxa"/>
          </w:tcPr>
          <w:p w14:paraId="1D9C232A" w14:textId="77777777" w:rsidR="00F70A69" w:rsidRPr="00EF03EB" w:rsidRDefault="00F70A69" w:rsidP="000616E6">
            <w:pPr>
              <w:jc w:val="center"/>
              <w:rPr>
                <w:rFonts w:ascii="Arial" w:hAnsi="Arial" w:cs="Arial"/>
                <w:b/>
              </w:rPr>
            </w:pPr>
            <w:r w:rsidRPr="00EF03EB">
              <w:rPr>
                <w:rFonts w:ascii="Arial" w:hAnsi="Arial" w:cs="Arial"/>
                <w:b/>
              </w:rPr>
              <w:t>15 02 02*</w:t>
            </w:r>
          </w:p>
        </w:tc>
        <w:tc>
          <w:tcPr>
            <w:tcW w:w="3404" w:type="dxa"/>
          </w:tcPr>
          <w:p w14:paraId="09FDD0C9" w14:textId="77777777" w:rsidR="00F70A69" w:rsidRPr="00EF03EB" w:rsidRDefault="00F70A69" w:rsidP="000616E6">
            <w:pPr>
              <w:jc w:val="center"/>
              <w:rPr>
                <w:rFonts w:ascii="Arial" w:hAnsi="Arial" w:cs="Arial"/>
              </w:rPr>
            </w:pPr>
            <w:r w:rsidRPr="00EF03EB">
              <w:rPr>
                <w:rFonts w:ascii="Arial" w:hAnsi="Arial" w:cs="Arial"/>
              </w:rPr>
              <w:t>Sorbenty, materiały filtracyjne (w tym filtry olejowe nie ujęte w innych grupach), tkaniny do wycierania (np. szmaty ścierki) i ubrania ochronne zanieczyszczone substancjami niebezpiecznymi (np. PCB).</w:t>
            </w:r>
          </w:p>
        </w:tc>
        <w:tc>
          <w:tcPr>
            <w:tcW w:w="4023" w:type="dxa"/>
            <w:vAlign w:val="center"/>
          </w:tcPr>
          <w:p w14:paraId="693F7048"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unieszkodliwienia</w:t>
            </w:r>
          </w:p>
        </w:tc>
      </w:tr>
      <w:tr w:rsidR="00F70A69" w:rsidRPr="00EF03EB" w14:paraId="49F2D2F0" w14:textId="77777777" w:rsidTr="000616E6">
        <w:trPr>
          <w:cantSplit/>
          <w:trHeight w:val="454"/>
          <w:jc w:val="center"/>
        </w:trPr>
        <w:tc>
          <w:tcPr>
            <w:tcW w:w="557" w:type="dxa"/>
            <w:shd w:val="clear" w:color="auto" w:fill="FFFFFF"/>
          </w:tcPr>
          <w:p w14:paraId="7EADC178" w14:textId="77777777" w:rsidR="00F70A69" w:rsidRPr="00EF03EB" w:rsidRDefault="00F70A69" w:rsidP="000616E6">
            <w:pPr>
              <w:jc w:val="center"/>
              <w:rPr>
                <w:rFonts w:ascii="Arial" w:eastAsia="Calibri" w:hAnsi="Arial" w:cs="Arial"/>
                <w:lang w:val="en-US" w:eastAsia="en-US"/>
              </w:rPr>
            </w:pPr>
            <w:r w:rsidRPr="00EF03EB">
              <w:rPr>
                <w:rFonts w:ascii="Arial" w:eastAsia="Calibri" w:hAnsi="Arial" w:cs="Arial"/>
                <w:lang w:val="en-US" w:eastAsia="en-US"/>
              </w:rPr>
              <w:t>20</w:t>
            </w:r>
          </w:p>
        </w:tc>
        <w:tc>
          <w:tcPr>
            <w:tcW w:w="1196" w:type="dxa"/>
          </w:tcPr>
          <w:p w14:paraId="6AE40563" w14:textId="77777777" w:rsidR="00F70A69" w:rsidRPr="00EF03EB" w:rsidRDefault="00F70A69" w:rsidP="000616E6">
            <w:pPr>
              <w:jc w:val="center"/>
              <w:rPr>
                <w:rFonts w:ascii="Arial" w:hAnsi="Arial" w:cs="Arial"/>
                <w:b/>
              </w:rPr>
            </w:pPr>
            <w:r w:rsidRPr="00EF03EB">
              <w:rPr>
                <w:rFonts w:ascii="Arial" w:hAnsi="Arial" w:cs="Arial"/>
                <w:b/>
              </w:rPr>
              <w:t>16 06 01*</w:t>
            </w:r>
          </w:p>
        </w:tc>
        <w:tc>
          <w:tcPr>
            <w:tcW w:w="3404" w:type="dxa"/>
          </w:tcPr>
          <w:p w14:paraId="48AF9D47" w14:textId="77777777" w:rsidR="00F70A69" w:rsidRPr="00EF03EB" w:rsidRDefault="00F70A69" w:rsidP="000616E6">
            <w:pPr>
              <w:jc w:val="center"/>
              <w:rPr>
                <w:rFonts w:ascii="Arial" w:hAnsi="Arial" w:cs="Arial"/>
              </w:rPr>
            </w:pPr>
            <w:proofErr w:type="spellStart"/>
            <w:r w:rsidRPr="00EF03EB">
              <w:rPr>
                <w:rFonts w:ascii="Arial" w:hAnsi="Arial" w:cs="Arial"/>
                <w:lang w:val="en-US" w:eastAsia="en-US"/>
              </w:rPr>
              <w:t>Baterie</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i</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akumulatory</w:t>
            </w:r>
            <w:proofErr w:type="spellEnd"/>
            <w:r w:rsidRPr="00EF03EB">
              <w:rPr>
                <w:rFonts w:ascii="Arial" w:hAnsi="Arial" w:cs="Arial"/>
                <w:lang w:val="en-US" w:eastAsia="en-US"/>
              </w:rPr>
              <w:t xml:space="preserve"> </w:t>
            </w:r>
            <w:proofErr w:type="spellStart"/>
            <w:r w:rsidRPr="00EF03EB">
              <w:rPr>
                <w:rFonts w:ascii="Arial" w:hAnsi="Arial" w:cs="Arial"/>
                <w:lang w:val="en-US" w:eastAsia="en-US"/>
              </w:rPr>
              <w:t>ołowiowe</w:t>
            </w:r>
            <w:proofErr w:type="spellEnd"/>
          </w:p>
        </w:tc>
        <w:tc>
          <w:tcPr>
            <w:tcW w:w="4023" w:type="dxa"/>
            <w:vAlign w:val="center"/>
          </w:tcPr>
          <w:p w14:paraId="14317F71"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posiadaczom do zbierania lub odzysku.</w:t>
            </w:r>
          </w:p>
        </w:tc>
      </w:tr>
    </w:tbl>
    <w:p w14:paraId="6955149B" w14:textId="1C225C82" w:rsidR="004F0381" w:rsidRPr="008B2B45" w:rsidRDefault="00F70A69" w:rsidP="008B2B45">
      <w:pPr>
        <w:rPr>
          <w:rFonts w:ascii="Arial" w:eastAsia="Arial Unicode MS" w:hAnsi="Arial" w:cs="Arial"/>
          <w:b/>
          <w:color w:val="000000"/>
        </w:rPr>
      </w:pPr>
      <w:r>
        <w:rPr>
          <w:rFonts w:ascii="Arial" w:eastAsia="Arial Unicode MS" w:hAnsi="Arial" w:cs="Arial"/>
          <w:b/>
          <w:color w:val="000000"/>
        </w:rPr>
        <w:t>„</w:t>
      </w:r>
    </w:p>
    <w:p w14:paraId="1CECE187" w14:textId="2326EE79" w:rsidR="00F70A69" w:rsidRPr="008B2B45" w:rsidRDefault="004F0381" w:rsidP="008B2B45">
      <w:pPr>
        <w:pStyle w:val="Nagwek3"/>
        <w:jc w:val="both"/>
        <w:rPr>
          <w:rFonts w:ascii="Arial" w:hAnsi="Arial" w:cs="Arial"/>
          <w:b/>
          <w:bCs/>
          <w:color w:val="auto"/>
          <w:sz w:val="24"/>
          <w:szCs w:val="24"/>
          <w:lang w:val="x-none"/>
        </w:rPr>
      </w:pPr>
      <w:r w:rsidRPr="008B2B45">
        <w:rPr>
          <w:rFonts w:ascii="Arial" w:hAnsi="Arial" w:cs="Arial"/>
          <w:color w:val="auto"/>
          <w:sz w:val="24"/>
          <w:szCs w:val="24"/>
        </w:rPr>
        <w:t>I.1</w:t>
      </w:r>
      <w:bookmarkStart w:id="18" w:name="_Hlk173760040"/>
      <w:r w:rsidRPr="008B2B45">
        <w:rPr>
          <w:rFonts w:ascii="Arial" w:hAnsi="Arial" w:cs="Arial"/>
          <w:color w:val="auto"/>
          <w:sz w:val="24"/>
          <w:szCs w:val="24"/>
        </w:rPr>
        <w:t xml:space="preserve">2. </w:t>
      </w:r>
      <w:r w:rsidR="00F70A69" w:rsidRPr="008B2B45">
        <w:rPr>
          <w:rFonts w:ascii="Arial" w:hAnsi="Arial" w:cs="Arial"/>
          <w:color w:val="auto"/>
          <w:sz w:val="24"/>
          <w:szCs w:val="24"/>
        </w:rPr>
        <w:t>W p</w:t>
      </w:r>
      <w:r w:rsidRPr="008B2B45">
        <w:rPr>
          <w:rFonts w:ascii="Arial" w:hAnsi="Arial" w:cs="Arial"/>
          <w:color w:val="auto"/>
          <w:sz w:val="24"/>
          <w:szCs w:val="24"/>
        </w:rPr>
        <w:t>unk</w:t>
      </w:r>
      <w:r w:rsidR="00F70A69" w:rsidRPr="008B2B45">
        <w:rPr>
          <w:rFonts w:ascii="Arial" w:hAnsi="Arial" w:cs="Arial"/>
          <w:color w:val="auto"/>
          <w:sz w:val="24"/>
          <w:szCs w:val="24"/>
        </w:rPr>
        <w:t>cie</w:t>
      </w:r>
      <w:r w:rsidRPr="008B2B45">
        <w:rPr>
          <w:rFonts w:ascii="Arial" w:hAnsi="Arial" w:cs="Arial"/>
          <w:color w:val="auto"/>
          <w:sz w:val="24"/>
          <w:szCs w:val="24"/>
        </w:rPr>
        <w:t xml:space="preserve"> </w:t>
      </w:r>
      <w:bookmarkStart w:id="19" w:name="_Hlk173761666"/>
      <w:bookmarkEnd w:id="18"/>
      <w:r w:rsidR="00F70A69" w:rsidRPr="008B2B45">
        <w:rPr>
          <w:rFonts w:ascii="Arial" w:hAnsi="Arial" w:cs="Arial"/>
          <w:b/>
          <w:bCs/>
          <w:color w:val="auto"/>
          <w:sz w:val="24"/>
          <w:szCs w:val="24"/>
          <w:lang w:val="x-none"/>
        </w:rPr>
        <w:t>I.</w:t>
      </w:r>
      <w:r w:rsidR="00F70A69" w:rsidRPr="008B2B45">
        <w:rPr>
          <w:rFonts w:ascii="Arial" w:hAnsi="Arial" w:cs="Arial"/>
          <w:b/>
          <w:bCs/>
          <w:color w:val="auto"/>
          <w:sz w:val="24"/>
          <w:szCs w:val="24"/>
        </w:rPr>
        <w:t xml:space="preserve">5.5.4. tabela 15 </w:t>
      </w:r>
      <w:r w:rsidR="00F70A69" w:rsidRPr="008B2B45">
        <w:rPr>
          <w:rFonts w:ascii="Arial" w:hAnsi="Arial" w:cs="Arial"/>
          <w:color w:val="auto"/>
          <w:sz w:val="24"/>
          <w:szCs w:val="24"/>
        </w:rPr>
        <w:t>otrzymuje brzmienie</w:t>
      </w:r>
      <w:r w:rsidR="00F70A69" w:rsidRPr="008B2B45">
        <w:rPr>
          <w:rFonts w:ascii="Arial" w:hAnsi="Arial" w:cs="Arial"/>
          <w:b/>
          <w:bCs/>
          <w:color w:val="auto"/>
          <w:sz w:val="24"/>
          <w:szCs w:val="24"/>
          <w:lang w:val="x-none"/>
        </w:rPr>
        <w:t>:</w:t>
      </w:r>
    </w:p>
    <w:p w14:paraId="4694A6F3" w14:textId="77777777" w:rsidR="00F70A69" w:rsidRPr="00EF03EB" w:rsidRDefault="00F70A69" w:rsidP="00F70A69">
      <w:pPr>
        <w:rPr>
          <w:rFonts w:ascii="Arial" w:eastAsia="Arial Unicode MS" w:hAnsi="Arial" w:cs="Arial"/>
          <w:color w:val="000000"/>
        </w:rPr>
      </w:pPr>
      <w:r>
        <w:rPr>
          <w:rFonts w:ascii="Arial" w:eastAsia="Arial Unicode MS" w:hAnsi="Arial" w:cs="Arial"/>
          <w:color w:val="000000"/>
        </w:rPr>
        <w:t>„</w:t>
      </w:r>
      <w:r w:rsidRPr="00EF03EB">
        <w:rPr>
          <w:rFonts w:ascii="Arial" w:eastAsia="Arial Unicode MS" w:hAnsi="Arial" w:cs="Arial"/>
          <w:color w:val="000000"/>
        </w:rPr>
        <w:t>Tabela 15</w:t>
      </w:r>
    </w:p>
    <w:tbl>
      <w:tblPr>
        <w:tblW w:w="9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Caption w:val="Tabela 15"/>
        <w:tblDescription w:val="Kod, rodzaj, sposób gospodarowania odpadami innymi niż niebezpieczne"/>
      </w:tblPr>
      <w:tblGrid>
        <w:gridCol w:w="567"/>
        <w:gridCol w:w="1265"/>
        <w:gridCol w:w="4247"/>
        <w:gridCol w:w="3175"/>
      </w:tblGrid>
      <w:tr w:rsidR="00F70A69" w:rsidRPr="00EF03EB" w14:paraId="305D1967" w14:textId="77777777" w:rsidTr="000616E6">
        <w:trPr>
          <w:trHeight w:val="454"/>
          <w:tblHeader/>
          <w:jc w:val="center"/>
        </w:trPr>
        <w:tc>
          <w:tcPr>
            <w:tcW w:w="567" w:type="dxa"/>
            <w:shd w:val="clear" w:color="auto" w:fill="FFFFFF"/>
            <w:vAlign w:val="center"/>
            <w:hideMark/>
          </w:tcPr>
          <w:p w14:paraId="4FD586E0" w14:textId="77777777" w:rsidR="00F70A69" w:rsidRPr="00EF03EB" w:rsidRDefault="00F70A69" w:rsidP="000616E6">
            <w:pPr>
              <w:widowControl w:val="0"/>
              <w:jc w:val="center"/>
              <w:rPr>
                <w:rFonts w:ascii="Arial" w:hAnsi="Arial" w:cs="Arial"/>
                <w:b/>
              </w:rPr>
            </w:pPr>
            <w:r w:rsidRPr="00EF03EB">
              <w:rPr>
                <w:rFonts w:ascii="Arial" w:hAnsi="Arial" w:cs="Arial"/>
                <w:b/>
              </w:rPr>
              <w:lastRenderedPageBreak/>
              <w:t>Lp.</w:t>
            </w:r>
          </w:p>
        </w:tc>
        <w:tc>
          <w:tcPr>
            <w:tcW w:w="1265" w:type="dxa"/>
            <w:shd w:val="clear" w:color="auto" w:fill="FFFFFF"/>
            <w:vAlign w:val="center"/>
            <w:hideMark/>
          </w:tcPr>
          <w:p w14:paraId="4DA42DF8"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Kod</w:t>
            </w:r>
          </w:p>
          <w:p w14:paraId="2E8460D5" w14:textId="77777777" w:rsidR="00F70A69" w:rsidRPr="00EF03EB" w:rsidRDefault="00F70A69" w:rsidP="000616E6">
            <w:pPr>
              <w:widowControl w:val="0"/>
              <w:jc w:val="center"/>
              <w:rPr>
                <w:rFonts w:ascii="Arial" w:hAnsi="Arial" w:cs="Arial"/>
                <w:b/>
              </w:rPr>
            </w:pPr>
            <w:r w:rsidRPr="00EF03EB">
              <w:rPr>
                <w:rFonts w:ascii="Arial" w:hAnsi="Arial" w:cs="Arial"/>
                <w:b/>
              </w:rPr>
              <w:t>odpadu</w:t>
            </w:r>
          </w:p>
        </w:tc>
        <w:tc>
          <w:tcPr>
            <w:tcW w:w="4247" w:type="dxa"/>
            <w:shd w:val="clear" w:color="auto" w:fill="FFFFFF"/>
            <w:vAlign w:val="center"/>
            <w:hideMark/>
          </w:tcPr>
          <w:p w14:paraId="278387C6"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Rodzaj odpadu</w:t>
            </w:r>
          </w:p>
          <w:p w14:paraId="7BFC79D6" w14:textId="77777777" w:rsidR="00F70A69" w:rsidRPr="00EF03EB" w:rsidRDefault="00F70A69" w:rsidP="000616E6">
            <w:pPr>
              <w:widowControl w:val="0"/>
              <w:jc w:val="center"/>
              <w:rPr>
                <w:rFonts w:ascii="Arial" w:hAnsi="Arial" w:cs="Arial"/>
                <w:b/>
              </w:rPr>
            </w:pPr>
            <w:r w:rsidRPr="00EF03EB">
              <w:rPr>
                <w:rFonts w:ascii="Arial" w:hAnsi="Arial" w:cs="Arial"/>
                <w:b/>
              </w:rPr>
              <w:t>innego niż niebezpieczny</w:t>
            </w:r>
          </w:p>
        </w:tc>
        <w:tc>
          <w:tcPr>
            <w:tcW w:w="3175" w:type="dxa"/>
            <w:shd w:val="clear" w:color="auto" w:fill="FFFFFF"/>
            <w:vAlign w:val="center"/>
            <w:hideMark/>
          </w:tcPr>
          <w:p w14:paraId="1FDB0ED0" w14:textId="77777777" w:rsidR="00F70A69" w:rsidRPr="00EF03EB" w:rsidRDefault="00F70A69" w:rsidP="000616E6">
            <w:pPr>
              <w:widowControl w:val="0"/>
              <w:ind w:right="-45"/>
              <w:jc w:val="center"/>
              <w:rPr>
                <w:rFonts w:ascii="Arial" w:hAnsi="Arial" w:cs="Arial"/>
                <w:b/>
              </w:rPr>
            </w:pPr>
            <w:r w:rsidRPr="00EF03EB">
              <w:rPr>
                <w:rFonts w:ascii="Arial" w:hAnsi="Arial" w:cs="Arial"/>
                <w:b/>
              </w:rPr>
              <w:t>Sposób</w:t>
            </w:r>
          </w:p>
          <w:p w14:paraId="31D41602" w14:textId="77777777" w:rsidR="00F70A69" w:rsidRPr="00EF03EB" w:rsidRDefault="00F70A69" w:rsidP="000616E6">
            <w:pPr>
              <w:widowControl w:val="0"/>
              <w:ind w:right="-45"/>
              <w:jc w:val="center"/>
              <w:rPr>
                <w:rFonts w:ascii="Arial" w:hAnsi="Arial" w:cs="Arial"/>
                <w:b/>
              </w:rPr>
            </w:pPr>
            <w:r w:rsidRPr="00EF03EB">
              <w:rPr>
                <w:rFonts w:ascii="Arial" w:hAnsi="Arial" w:cs="Arial"/>
                <w:b/>
              </w:rPr>
              <w:t>gospodarowania</w:t>
            </w:r>
          </w:p>
        </w:tc>
      </w:tr>
      <w:tr w:rsidR="00F70A69" w:rsidRPr="00EF03EB" w14:paraId="127A65B0" w14:textId="77777777" w:rsidTr="000616E6">
        <w:trPr>
          <w:cantSplit/>
          <w:trHeight w:val="88"/>
          <w:jc w:val="center"/>
        </w:trPr>
        <w:tc>
          <w:tcPr>
            <w:tcW w:w="567" w:type="dxa"/>
            <w:shd w:val="clear" w:color="auto" w:fill="FFFFFF"/>
            <w:vAlign w:val="center"/>
            <w:hideMark/>
          </w:tcPr>
          <w:p w14:paraId="7EA4539D" w14:textId="77777777" w:rsidR="00F70A69" w:rsidRPr="00EF03EB" w:rsidRDefault="00F70A69" w:rsidP="000616E6">
            <w:pPr>
              <w:jc w:val="center"/>
              <w:rPr>
                <w:rFonts w:ascii="Arial" w:hAnsi="Arial" w:cs="Arial"/>
              </w:rPr>
            </w:pPr>
            <w:r w:rsidRPr="00EF03EB">
              <w:rPr>
                <w:rFonts w:ascii="Arial" w:hAnsi="Arial" w:cs="Arial"/>
              </w:rPr>
              <w:t>1</w:t>
            </w:r>
          </w:p>
        </w:tc>
        <w:tc>
          <w:tcPr>
            <w:tcW w:w="1265" w:type="dxa"/>
            <w:vAlign w:val="center"/>
            <w:hideMark/>
          </w:tcPr>
          <w:p w14:paraId="0128AE04" w14:textId="77777777" w:rsidR="00F70A69" w:rsidRPr="00EF03EB" w:rsidRDefault="00F70A69" w:rsidP="000616E6">
            <w:pPr>
              <w:jc w:val="center"/>
              <w:rPr>
                <w:rFonts w:ascii="Arial" w:hAnsi="Arial" w:cs="Arial"/>
                <w:b/>
              </w:rPr>
            </w:pPr>
            <w:r w:rsidRPr="00EF03EB">
              <w:rPr>
                <w:rFonts w:ascii="Arial" w:hAnsi="Arial" w:cs="Arial"/>
                <w:b/>
              </w:rPr>
              <w:t>08 02 01</w:t>
            </w:r>
          </w:p>
        </w:tc>
        <w:tc>
          <w:tcPr>
            <w:tcW w:w="4247" w:type="dxa"/>
            <w:vAlign w:val="center"/>
            <w:hideMark/>
          </w:tcPr>
          <w:p w14:paraId="10A88C39" w14:textId="77777777" w:rsidR="00F70A69" w:rsidRPr="00EF03EB" w:rsidRDefault="00F70A69" w:rsidP="000616E6">
            <w:pPr>
              <w:jc w:val="center"/>
              <w:rPr>
                <w:rFonts w:ascii="Arial" w:hAnsi="Arial" w:cs="Arial"/>
              </w:rPr>
            </w:pPr>
            <w:r w:rsidRPr="00EF03EB">
              <w:rPr>
                <w:rFonts w:ascii="Arial" w:hAnsi="Arial" w:cs="Arial"/>
              </w:rPr>
              <w:t>Odpady proszków powlekających</w:t>
            </w:r>
          </w:p>
        </w:tc>
        <w:tc>
          <w:tcPr>
            <w:tcW w:w="3175" w:type="dxa"/>
            <w:vAlign w:val="center"/>
            <w:hideMark/>
          </w:tcPr>
          <w:p w14:paraId="2D182619"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377CE7D5" w14:textId="77777777" w:rsidTr="000616E6">
        <w:trPr>
          <w:cantSplit/>
          <w:trHeight w:val="88"/>
          <w:jc w:val="center"/>
        </w:trPr>
        <w:tc>
          <w:tcPr>
            <w:tcW w:w="567" w:type="dxa"/>
            <w:shd w:val="clear" w:color="auto" w:fill="FFFFFF"/>
            <w:vAlign w:val="center"/>
            <w:hideMark/>
          </w:tcPr>
          <w:p w14:paraId="7C9BCF89" w14:textId="77777777" w:rsidR="00F70A69" w:rsidRPr="00EF03EB" w:rsidRDefault="00F70A69" w:rsidP="000616E6">
            <w:pPr>
              <w:jc w:val="center"/>
              <w:rPr>
                <w:rFonts w:ascii="Arial" w:hAnsi="Arial" w:cs="Arial"/>
              </w:rPr>
            </w:pPr>
            <w:r w:rsidRPr="00EF03EB">
              <w:rPr>
                <w:rFonts w:ascii="Arial" w:hAnsi="Arial" w:cs="Arial"/>
              </w:rPr>
              <w:t>2</w:t>
            </w:r>
          </w:p>
        </w:tc>
        <w:tc>
          <w:tcPr>
            <w:tcW w:w="1265" w:type="dxa"/>
            <w:vAlign w:val="center"/>
            <w:hideMark/>
          </w:tcPr>
          <w:p w14:paraId="0075C4FB" w14:textId="77777777" w:rsidR="00F70A69" w:rsidRPr="00EF03EB" w:rsidRDefault="00F70A69" w:rsidP="000616E6">
            <w:pPr>
              <w:jc w:val="center"/>
              <w:rPr>
                <w:rFonts w:ascii="Arial" w:hAnsi="Arial" w:cs="Arial"/>
                <w:b/>
              </w:rPr>
            </w:pPr>
            <w:r w:rsidRPr="00EF03EB">
              <w:rPr>
                <w:rFonts w:ascii="Arial" w:hAnsi="Arial" w:cs="Arial"/>
                <w:b/>
              </w:rPr>
              <w:t>12 01 01</w:t>
            </w:r>
          </w:p>
        </w:tc>
        <w:tc>
          <w:tcPr>
            <w:tcW w:w="4247" w:type="dxa"/>
            <w:vAlign w:val="center"/>
            <w:hideMark/>
          </w:tcPr>
          <w:p w14:paraId="411272FA" w14:textId="77777777" w:rsidR="00F70A69" w:rsidRPr="00EF03EB" w:rsidRDefault="00F70A69" w:rsidP="000616E6">
            <w:pPr>
              <w:jc w:val="center"/>
              <w:rPr>
                <w:rFonts w:ascii="Arial" w:hAnsi="Arial" w:cs="Arial"/>
              </w:rPr>
            </w:pPr>
            <w:r w:rsidRPr="00EF03EB">
              <w:rPr>
                <w:rFonts w:ascii="Arial" w:hAnsi="Arial" w:cs="Arial"/>
              </w:rPr>
              <w:t xml:space="preserve">Odpady z toczenia </w:t>
            </w:r>
            <w:r w:rsidRPr="00EF03EB">
              <w:rPr>
                <w:rFonts w:ascii="Arial" w:hAnsi="Arial" w:cs="Arial"/>
              </w:rPr>
              <w:br/>
              <w:t>i piłowania żelaza oraz jego stopów</w:t>
            </w:r>
          </w:p>
        </w:tc>
        <w:tc>
          <w:tcPr>
            <w:tcW w:w="3175" w:type="dxa"/>
            <w:vAlign w:val="center"/>
            <w:hideMark/>
          </w:tcPr>
          <w:p w14:paraId="7BD1B796"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6CD177D6" w14:textId="77777777" w:rsidTr="000616E6">
        <w:trPr>
          <w:cantSplit/>
          <w:trHeight w:val="96"/>
          <w:jc w:val="center"/>
        </w:trPr>
        <w:tc>
          <w:tcPr>
            <w:tcW w:w="567" w:type="dxa"/>
            <w:shd w:val="clear" w:color="auto" w:fill="FFFFFF"/>
            <w:vAlign w:val="center"/>
          </w:tcPr>
          <w:p w14:paraId="4DD6B769" w14:textId="77777777" w:rsidR="00F70A69" w:rsidRPr="00EF03EB" w:rsidRDefault="00F70A69" w:rsidP="000616E6">
            <w:pPr>
              <w:jc w:val="center"/>
              <w:rPr>
                <w:rFonts w:ascii="Arial" w:hAnsi="Arial" w:cs="Arial"/>
              </w:rPr>
            </w:pPr>
            <w:r w:rsidRPr="00EF03EB">
              <w:rPr>
                <w:rFonts w:ascii="Arial" w:hAnsi="Arial" w:cs="Arial"/>
              </w:rPr>
              <w:t>3</w:t>
            </w:r>
          </w:p>
        </w:tc>
        <w:tc>
          <w:tcPr>
            <w:tcW w:w="1265" w:type="dxa"/>
            <w:vAlign w:val="center"/>
          </w:tcPr>
          <w:p w14:paraId="4147199A" w14:textId="77777777" w:rsidR="00F70A69" w:rsidRPr="00EF03EB" w:rsidRDefault="00F70A69" w:rsidP="000616E6">
            <w:pPr>
              <w:jc w:val="center"/>
              <w:rPr>
                <w:rFonts w:ascii="Arial" w:hAnsi="Arial" w:cs="Arial"/>
                <w:b/>
              </w:rPr>
            </w:pPr>
            <w:r w:rsidRPr="00EF03EB">
              <w:rPr>
                <w:rFonts w:ascii="Arial" w:hAnsi="Arial" w:cs="Arial"/>
                <w:b/>
              </w:rPr>
              <w:t>12 01 15</w:t>
            </w:r>
          </w:p>
        </w:tc>
        <w:tc>
          <w:tcPr>
            <w:tcW w:w="4247" w:type="dxa"/>
            <w:vAlign w:val="center"/>
          </w:tcPr>
          <w:p w14:paraId="5FADF658" w14:textId="77777777" w:rsidR="00F70A69" w:rsidRPr="00EF03EB" w:rsidRDefault="00F70A69" w:rsidP="000616E6">
            <w:pPr>
              <w:jc w:val="center"/>
              <w:rPr>
                <w:rFonts w:ascii="Arial" w:hAnsi="Arial" w:cs="Arial"/>
              </w:rPr>
            </w:pPr>
            <w:r w:rsidRPr="00EF03EB">
              <w:rPr>
                <w:rFonts w:ascii="Arial" w:hAnsi="Arial" w:cs="Arial"/>
              </w:rPr>
              <w:t>Szlamy z obróbki metali</w:t>
            </w:r>
          </w:p>
        </w:tc>
        <w:tc>
          <w:tcPr>
            <w:tcW w:w="3175" w:type="dxa"/>
            <w:vAlign w:val="center"/>
          </w:tcPr>
          <w:p w14:paraId="2FD08029"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5600EE10" w14:textId="77777777" w:rsidTr="000616E6">
        <w:trPr>
          <w:cantSplit/>
          <w:trHeight w:val="96"/>
          <w:jc w:val="center"/>
        </w:trPr>
        <w:tc>
          <w:tcPr>
            <w:tcW w:w="567" w:type="dxa"/>
            <w:shd w:val="clear" w:color="auto" w:fill="FFFFFF"/>
            <w:vAlign w:val="center"/>
            <w:hideMark/>
          </w:tcPr>
          <w:p w14:paraId="3AEF4FDE" w14:textId="77777777" w:rsidR="00F70A69" w:rsidRPr="00EF03EB" w:rsidRDefault="00F70A69" w:rsidP="000616E6">
            <w:pPr>
              <w:jc w:val="center"/>
              <w:rPr>
                <w:rFonts w:ascii="Arial" w:hAnsi="Arial" w:cs="Arial"/>
              </w:rPr>
            </w:pPr>
            <w:r w:rsidRPr="00EF03EB">
              <w:rPr>
                <w:rFonts w:ascii="Arial" w:hAnsi="Arial" w:cs="Arial"/>
              </w:rPr>
              <w:t>4</w:t>
            </w:r>
          </w:p>
        </w:tc>
        <w:tc>
          <w:tcPr>
            <w:tcW w:w="1265" w:type="dxa"/>
            <w:vAlign w:val="center"/>
            <w:hideMark/>
          </w:tcPr>
          <w:p w14:paraId="09D7CCB2" w14:textId="77777777" w:rsidR="00F70A69" w:rsidRPr="00EF03EB" w:rsidRDefault="00F70A69" w:rsidP="000616E6">
            <w:pPr>
              <w:jc w:val="center"/>
              <w:rPr>
                <w:rFonts w:ascii="Arial" w:hAnsi="Arial" w:cs="Arial"/>
                <w:b/>
              </w:rPr>
            </w:pPr>
            <w:r w:rsidRPr="00EF03EB">
              <w:rPr>
                <w:rFonts w:ascii="Arial" w:hAnsi="Arial" w:cs="Arial"/>
                <w:b/>
              </w:rPr>
              <w:t>12 01 21</w:t>
            </w:r>
          </w:p>
        </w:tc>
        <w:tc>
          <w:tcPr>
            <w:tcW w:w="4247" w:type="dxa"/>
            <w:vAlign w:val="center"/>
            <w:hideMark/>
          </w:tcPr>
          <w:p w14:paraId="36D4825C" w14:textId="77777777" w:rsidR="00F70A69" w:rsidRPr="00EF03EB" w:rsidRDefault="00F70A69" w:rsidP="000616E6">
            <w:pPr>
              <w:jc w:val="center"/>
              <w:rPr>
                <w:rFonts w:ascii="Arial" w:hAnsi="Arial" w:cs="Arial"/>
              </w:rPr>
            </w:pPr>
            <w:r w:rsidRPr="00EF03EB">
              <w:rPr>
                <w:rFonts w:ascii="Arial" w:hAnsi="Arial" w:cs="Arial"/>
              </w:rPr>
              <w:t>Zużyte materiały szlifierskie</w:t>
            </w:r>
          </w:p>
        </w:tc>
        <w:tc>
          <w:tcPr>
            <w:tcW w:w="3175" w:type="dxa"/>
            <w:vAlign w:val="center"/>
            <w:hideMark/>
          </w:tcPr>
          <w:p w14:paraId="1199D805"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74523CA0" w14:textId="77777777" w:rsidTr="000616E6">
        <w:trPr>
          <w:cantSplit/>
          <w:trHeight w:val="96"/>
          <w:jc w:val="center"/>
        </w:trPr>
        <w:tc>
          <w:tcPr>
            <w:tcW w:w="567" w:type="dxa"/>
            <w:shd w:val="clear" w:color="auto" w:fill="FFFFFF"/>
            <w:vAlign w:val="center"/>
            <w:hideMark/>
          </w:tcPr>
          <w:p w14:paraId="7CB9C921" w14:textId="77777777" w:rsidR="00F70A69" w:rsidRPr="00EF03EB" w:rsidRDefault="00F70A69" w:rsidP="000616E6">
            <w:pPr>
              <w:jc w:val="center"/>
              <w:rPr>
                <w:rFonts w:ascii="Arial" w:hAnsi="Arial" w:cs="Arial"/>
              </w:rPr>
            </w:pPr>
            <w:r w:rsidRPr="00EF03EB">
              <w:rPr>
                <w:rFonts w:ascii="Arial" w:hAnsi="Arial" w:cs="Arial"/>
              </w:rPr>
              <w:t>5</w:t>
            </w:r>
          </w:p>
        </w:tc>
        <w:tc>
          <w:tcPr>
            <w:tcW w:w="1265" w:type="dxa"/>
            <w:vAlign w:val="center"/>
            <w:hideMark/>
          </w:tcPr>
          <w:p w14:paraId="7E65F7B6" w14:textId="77777777" w:rsidR="00F70A69" w:rsidRPr="00EF03EB" w:rsidRDefault="00F70A69" w:rsidP="000616E6">
            <w:pPr>
              <w:jc w:val="center"/>
              <w:rPr>
                <w:rFonts w:ascii="Arial" w:hAnsi="Arial" w:cs="Arial"/>
                <w:b/>
              </w:rPr>
            </w:pPr>
            <w:r w:rsidRPr="00EF03EB">
              <w:rPr>
                <w:rFonts w:ascii="Arial" w:hAnsi="Arial" w:cs="Arial"/>
                <w:b/>
              </w:rPr>
              <w:t>15 01 01</w:t>
            </w:r>
          </w:p>
        </w:tc>
        <w:tc>
          <w:tcPr>
            <w:tcW w:w="4247" w:type="dxa"/>
            <w:vAlign w:val="center"/>
            <w:hideMark/>
          </w:tcPr>
          <w:p w14:paraId="28DD03B8" w14:textId="77777777" w:rsidR="00F70A69" w:rsidRPr="00EF03EB" w:rsidRDefault="00F70A69" w:rsidP="000616E6">
            <w:pPr>
              <w:jc w:val="center"/>
              <w:rPr>
                <w:rFonts w:ascii="Arial" w:hAnsi="Arial" w:cs="Arial"/>
              </w:rPr>
            </w:pPr>
            <w:r w:rsidRPr="00EF03EB">
              <w:rPr>
                <w:rFonts w:ascii="Arial" w:hAnsi="Arial" w:cs="Arial"/>
              </w:rPr>
              <w:t xml:space="preserve">Opakowania z papieru </w:t>
            </w:r>
            <w:r w:rsidRPr="00EF03EB">
              <w:rPr>
                <w:rFonts w:ascii="Arial" w:hAnsi="Arial" w:cs="Arial"/>
              </w:rPr>
              <w:br/>
              <w:t>i tektury</w:t>
            </w:r>
          </w:p>
        </w:tc>
        <w:tc>
          <w:tcPr>
            <w:tcW w:w="3175" w:type="dxa"/>
            <w:vAlign w:val="center"/>
            <w:hideMark/>
          </w:tcPr>
          <w:p w14:paraId="41E47466"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12D04508" w14:textId="77777777" w:rsidTr="000616E6">
        <w:trPr>
          <w:cantSplit/>
          <w:trHeight w:val="203"/>
          <w:jc w:val="center"/>
        </w:trPr>
        <w:tc>
          <w:tcPr>
            <w:tcW w:w="567" w:type="dxa"/>
            <w:shd w:val="clear" w:color="auto" w:fill="FFFFFF"/>
            <w:vAlign w:val="center"/>
            <w:hideMark/>
          </w:tcPr>
          <w:p w14:paraId="11ECC296" w14:textId="77777777" w:rsidR="00F70A69" w:rsidRPr="00EF03EB" w:rsidRDefault="00F70A69" w:rsidP="000616E6">
            <w:pPr>
              <w:jc w:val="center"/>
              <w:rPr>
                <w:rFonts w:ascii="Arial" w:hAnsi="Arial" w:cs="Arial"/>
              </w:rPr>
            </w:pPr>
            <w:r w:rsidRPr="00EF03EB">
              <w:rPr>
                <w:rFonts w:ascii="Arial" w:hAnsi="Arial" w:cs="Arial"/>
              </w:rPr>
              <w:t>6</w:t>
            </w:r>
          </w:p>
        </w:tc>
        <w:tc>
          <w:tcPr>
            <w:tcW w:w="1265" w:type="dxa"/>
            <w:vAlign w:val="center"/>
            <w:hideMark/>
          </w:tcPr>
          <w:p w14:paraId="42F19CBB" w14:textId="77777777" w:rsidR="00F70A69" w:rsidRPr="00EF03EB" w:rsidRDefault="00F70A69"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15 01 02</w:t>
            </w:r>
          </w:p>
        </w:tc>
        <w:tc>
          <w:tcPr>
            <w:tcW w:w="4247" w:type="dxa"/>
            <w:vAlign w:val="center"/>
            <w:hideMark/>
          </w:tcPr>
          <w:p w14:paraId="4A167A2A"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Opakowania tworzyw sztucznych</w:t>
            </w:r>
          </w:p>
        </w:tc>
        <w:tc>
          <w:tcPr>
            <w:tcW w:w="3175" w:type="dxa"/>
            <w:vAlign w:val="center"/>
            <w:hideMark/>
          </w:tcPr>
          <w:p w14:paraId="5B597AFE"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148801B9" w14:textId="77777777" w:rsidTr="000616E6">
        <w:trPr>
          <w:cantSplit/>
          <w:trHeight w:val="454"/>
          <w:jc w:val="center"/>
        </w:trPr>
        <w:tc>
          <w:tcPr>
            <w:tcW w:w="567" w:type="dxa"/>
            <w:shd w:val="clear" w:color="auto" w:fill="FFFFFF"/>
            <w:vAlign w:val="center"/>
            <w:hideMark/>
          </w:tcPr>
          <w:p w14:paraId="5AF506D1" w14:textId="77777777" w:rsidR="00F70A69" w:rsidRPr="00EF03EB" w:rsidRDefault="00F70A69" w:rsidP="000616E6">
            <w:pPr>
              <w:jc w:val="center"/>
              <w:rPr>
                <w:rFonts w:ascii="Arial" w:hAnsi="Arial" w:cs="Arial"/>
              </w:rPr>
            </w:pPr>
            <w:r w:rsidRPr="00EF03EB">
              <w:rPr>
                <w:rFonts w:ascii="Arial" w:hAnsi="Arial" w:cs="Arial"/>
              </w:rPr>
              <w:t>7</w:t>
            </w:r>
          </w:p>
        </w:tc>
        <w:tc>
          <w:tcPr>
            <w:tcW w:w="1265" w:type="dxa"/>
            <w:vAlign w:val="center"/>
            <w:hideMark/>
          </w:tcPr>
          <w:p w14:paraId="051361A3" w14:textId="77777777" w:rsidR="00F70A69" w:rsidRPr="00EF03EB" w:rsidRDefault="00F70A69" w:rsidP="000616E6">
            <w:pPr>
              <w:jc w:val="center"/>
              <w:rPr>
                <w:rFonts w:ascii="Arial" w:hAnsi="Arial" w:cs="Arial"/>
                <w:b/>
              </w:rPr>
            </w:pPr>
            <w:r w:rsidRPr="00EF03EB">
              <w:rPr>
                <w:rFonts w:ascii="Arial" w:hAnsi="Arial" w:cs="Arial"/>
                <w:b/>
              </w:rPr>
              <w:t>15 01 03</w:t>
            </w:r>
          </w:p>
        </w:tc>
        <w:tc>
          <w:tcPr>
            <w:tcW w:w="4247" w:type="dxa"/>
            <w:vAlign w:val="center"/>
            <w:hideMark/>
          </w:tcPr>
          <w:p w14:paraId="5395584B" w14:textId="77777777" w:rsidR="00F70A69" w:rsidRPr="00EF03EB" w:rsidRDefault="00F70A69" w:rsidP="000616E6">
            <w:pPr>
              <w:jc w:val="center"/>
              <w:rPr>
                <w:rFonts w:ascii="Arial" w:hAnsi="Arial" w:cs="Arial"/>
              </w:rPr>
            </w:pPr>
            <w:r w:rsidRPr="00EF03EB">
              <w:rPr>
                <w:rFonts w:ascii="Arial" w:hAnsi="Arial" w:cs="Arial"/>
              </w:rPr>
              <w:t>Opakowania z drewna</w:t>
            </w:r>
          </w:p>
        </w:tc>
        <w:tc>
          <w:tcPr>
            <w:tcW w:w="3175" w:type="dxa"/>
            <w:vAlign w:val="center"/>
            <w:hideMark/>
          </w:tcPr>
          <w:p w14:paraId="23692A49"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6231D976" w14:textId="77777777" w:rsidTr="000616E6">
        <w:trPr>
          <w:cantSplit/>
          <w:trHeight w:val="454"/>
          <w:jc w:val="center"/>
        </w:trPr>
        <w:tc>
          <w:tcPr>
            <w:tcW w:w="567" w:type="dxa"/>
            <w:shd w:val="clear" w:color="auto" w:fill="FFFFFF"/>
            <w:vAlign w:val="center"/>
          </w:tcPr>
          <w:p w14:paraId="40B6C975" w14:textId="77777777" w:rsidR="00F70A69" w:rsidRPr="00EF03EB" w:rsidRDefault="00F70A69" w:rsidP="000616E6">
            <w:pPr>
              <w:jc w:val="center"/>
              <w:rPr>
                <w:rFonts w:ascii="Arial" w:hAnsi="Arial" w:cs="Arial"/>
              </w:rPr>
            </w:pPr>
            <w:r w:rsidRPr="00EF03EB">
              <w:rPr>
                <w:rFonts w:ascii="Arial" w:hAnsi="Arial" w:cs="Arial"/>
              </w:rPr>
              <w:t>8</w:t>
            </w:r>
          </w:p>
        </w:tc>
        <w:tc>
          <w:tcPr>
            <w:tcW w:w="1265" w:type="dxa"/>
            <w:vAlign w:val="center"/>
          </w:tcPr>
          <w:p w14:paraId="3F5B70A2" w14:textId="77777777" w:rsidR="00F70A69" w:rsidRPr="00EF03EB" w:rsidRDefault="00F70A69" w:rsidP="000616E6">
            <w:pPr>
              <w:jc w:val="center"/>
              <w:rPr>
                <w:rFonts w:ascii="Arial" w:hAnsi="Arial" w:cs="Arial"/>
                <w:b/>
              </w:rPr>
            </w:pPr>
            <w:r w:rsidRPr="00EF03EB">
              <w:rPr>
                <w:rFonts w:ascii="Arial" w:hAnsi="Arial" w:cs="Arial"/>
                <w:b/>
              </w:rPr>
              <w:t>15 01 05</w:t>
            </w:r>
          </w:p>
        </w:tc>
        <w:tc>
          <w:tcPr>
            <w:tcW w:w="4247" w:type="dxa"/>
            <w:vAlign w:val="center"/>
          </w:tcPr>
          <w:p w14:paraId="31FCDC9B" w14:textId="77777777" w:rsidR="00F70A69" w:rsidRPr="00EF03EB" w:rsidRDefault="00F70A69" w:rsidP="000616E6">
            <w:pPr>
              <w:jc w:val="center"/>
              <w:rPr>
                <w:rFonts w:ascii="Arial" w:hAnsi="Arial" w:cs="Arial"/>
              </w:rPr>
            </w:pPr>
            <w:r w:rsidRPr="00EF03EB">
              <w:rPr>
                <w:rFonts w:ascii="Arial" w:hAnsi="Arial" w:cs="Arial"/>
              </w:rPr>
              <w:t>Opakowania wielomateriałowe</w:t>
            </w:r>
          </w:p>
        </w:tc>
        <w:tc>
          <w:tcPr>
            <w:tcW w:w="3175" w:type="dxa"/>
            <w:vAlign w:val="center"/>
          </w:tcPr>
          <w:p w14:paraId="4CA7F369"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485051B3" w14:textId="77777777" w:rsidTr="000616E6">
        <w:trPr>
          <w:cantSplit/>
          <w:trHeight w:val="117"/>
          <w:jc w:val="center"/>
        </w:trPr>
        <w:tc>
          <w:tcPr>
            <w:tcW w:w="567" w:type="dxa"/>
            <w:shd w:val="clear" w:color="auto" w:fill="FFFFFF"/>
            <w:vAlign w:val="center"/>
            <w:hideMark/>
          </w:tcPr>
          <w:p w14:paraId="2D70674C" w14:textId="77777777" w:rsidR="00F70A69" w:rsidRPr="00EF03EB" w:rsidRDefault="00F70A69" w:rsidP="000616E6">
            <w:pPr>
              <w:jc w:val="center"/>
              <w:rPr>
                <w:rFonts w:ascii="Arial" w:hAnsi="Arial" w:cs="Arial"/>
              </w:rPr>
            </w:pPr>
            <w:r w:rsidRPr="00EF03EB">
              <w:rPr>
                <w:rFonts w:ascii="Arial" w:hAnsi="Arial" w:cs="Arial"/>
              </w:rPr>
              <w:t>9</w:t>
            </w:r>
          </w:p>
        </w:tc>
        <w:tc>
          <w:tcPr>
            <w:tcW w:w="1265" w:type="dxa"/>
            <w:vAlign w:val="center"/>
            <w:hideMark/>
          </w:tcPr>
          <w:p w14:paraId="4C37A9DF" w14:textId="77777777" w:rsidR="00F70A69" w:rsidRPr="00EF03EB" w:rsidRDefault="00F70A69" w:rsidP="000616E6">
            <w:pPr>
              <w:jc w:val="center"/>
              <w:rPr>
                <w:rFonts w:ascii="Arial" w:hAnsi="Arial" w:cs="Arial"/>
                <w:b/>
              </w:rPr>
            </w:pPr>
            <w:r w:rsidRPr="00EF03EB">
              <w:rPr>
                <w:rFonts w:ascii="Arial" w:hAnsi="Arial" w:cs="Arial"/>
                <w:b/>
              </w:rPr>
              <w:t>15 02 03</w:t>
            </w:r>
          </w:p>
        </w:tc>
        <w:tc>
          <w:tcPr>
            <w:tcW w:w="4247" w:type="dxa"/>
            <w:vAlign w:val="center"/>
            <w:hideMark/>
          </w:tcPr>
          <w:p w14:paraId="0E7CB2FF" w14:textId="77777777" w:rsidR="00F70A69" w:rsidRPr="00EF03EB" w:rsidRDefault="00F70A69" w:rsidP="000616E6">
            <w:pPr>
              <w:jc w:val="center"/>
              <w:rPr>
                <w:rFonts w:ascii="Arial" w:hAnsi="Arial" w:cs="Arial"/>
              </w:rPr>
            </w:pPr>
            <w:r w:rsidRPr="00EF03EB">
              <w:rPr>
                <w:rFonts w:ascii="Arial" w:hAnsi="Arial" w:cs="Arial"/>
              </w:rPr>
              <w:t>Sorbenty, materiały filtracyjne, tkaniny do wycierania (np. szmaty, ścierki) i ubrania ochronne inne niż wymienione w 15 02 02</w:t>
            </w:r>
          </w:p>
        </w:tc>
        <w:tc>
          <w:tcPr>
            <w:tcW w:w="3175" w:type="dxa"/>
            <w:vAlign w:val="center"/>
            <w:hideMark/>
          </w:tcPr>
          <w:p w14:paraId="60EB9216"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1F0CCAE9" w14:textId="77777777" w:rsidTr="000616E6">
        <w:trPr>
          <w:cantSplit/>
          <w:trHeight w:val="454"/>
          <w:jc w:val="center"/>
        </w:trPr>
        <w:tc>
          <w:tcPr>
            <w:tcW w:w="567" w:type="dxa"/>
            <w:shd w:val="clear" w:color="auto" w:fill="FFFFFF"/>
            <w:vAlign w:val="center"/>
          </w:tcPr>
          <w:p w14:paraId="4C5B1598" w14:textId="77777777" w:rsidR="00F70A69" w:rsidRPr="00EF03EB" w:rsidRDefault="00F70A69" w:rsidP="000616E6">
            <w:pPr>
              <w:jc w:val="center"/>
              <w:rPr>
                <w:rFonts w:ascii="Arial" w:hAnsi="Arial" w:cs="Arial"/>
              </w:rPr>
            </w:pPr>
            <w:r w:rsidRPr="00EF03EB">
              <w:rPr>
                <w:rFonts w:ascii="Arial" w:hAnsi="Arial" w:cs="Arial"/>
              </w:rPr>
              <w:t>10</w:t>
            </w:r>
          </w:p>
        </w:tc>
        <w:tc>
          <w:tcPr>
            <w:tcW w:w="1265" w:type="dxa"/>
            <w:vAlign w:val="center"/>
          </w:tcPr>
          <w:p w14:paraId="5D5852B1" w14:textId="77777777" w:rsidR="00F70A69" w:rsidRPr="00EF03EB" w:rsidRDefault="00F70A69" w:rsidP="000616E6">
            <w:pPr>
              <w:jc w:val="center"/>
              <w:rPr>
                <w:rFonts w:ascii="Arial" w:hAnsi="Arial" w:cs="Arial"/>
                <w:bCs/>
              </w:rPr>
            </w:pPr>
            <w:r w:rsidRPr="00EF03EB">
              <w:rPr>
                <w:rFonts w:ascii="Arial" w:hAnsi="Arial" w:cs="Arial"/>
                <w:bCs/>
              </w:rPr>
              <w:t>16 02 14</w:t>
            </w:r>
          </w:p>
        </w:tc>
        <w:tc>
          <w:tcPr>
            <w:tcW w:w="4247" w:type="dxa"/>
            <w:vAlign w:val="center"/>
          </w:tcPr>
          <w:p w14:paraId="20692E6A" w14:textId="77777777" w:rsidR="00F70A69" w:rsidRPr="00EF03EB" w:rsidRDefault="00F70A69" w:rsidP="000616E6">
            <w:pPr>
              <w:jc w:val="center"/>
              <w:rPr>
                <w:rFonts w:ascii="Arial" w:hAnsi="Arial" w:cs="Arial"/>
                <w:bCs/>
              </w:rPr>
            </w:pPr>
            <w:r w:rsidRPr="00EF03EB">
              <w:rPr>
                <w:rFonts w:ascii="Arial" w:hAnsi="Arial" w:cs="Arial"/>
                <w:bCs/>
              </w:rPr>
              <w:t>Zużyte urządzenia</w:t>
            </w:r>
          </w:p>
        </w:tc>
        <w:tc>
          <w:tcPr>
            <w:tcW w:w="3175" w:type="dxa"/>
            <w:vAlign w:val="center"/>
          </w:tcPr>
          <w:p w14:paraId="7E265160"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1050EDB8" w14:textId="77777777" w:rsidTr="000616E6">
        <w:trPr>
          <w:cantSplit/>
          <w:trHeight w:val="454"/>
          <w:jc w:val="center"/>
        </w:trPr>
        <w:tc>
          <w:tcPr>
            <w:tcW w:w="567" w:type="dxa"/>
            <w:shd w:val="clear" w:color="auto" w:fill="FFFFFF"/>
            <w:vAlign w:val="center"/>
            <w:hideMark/>
          </w:tcPr>
          <w:p w14:paraId="48D10A03" w14:textId="77777777" w:rsidR="00F70A69" w:rsidRPr="00EF03EB" w:rsidRDefault="00F70A69" w:rsidP="000616E6">
            <w:pPr>
              <w:jc w:val="center"/>
              <w:rPr>
                <w:rFonts w:ascii="Arial" w:hAnsi="Arial" w:cs="Arial"/>
              </w:rPr>
            </w:pPr>
            <w:r w:rsidRPr="00EF03EB">
              <w:rPr>
                <w:rFonts w:ascii="Arial" w:hAnsi="Arial" w:cs="Arial"/>
              </w:rPr>
              <w:t>11</w:t>
            </w:r>
          </w:p>
        </w:tc>
        <w:tc>
          <w:tcPr>
            <w:tcW w:w="1265" w:type="dxa"/>
            <w:vAlign w:val="center"/>
            <w:hideMark/>
          </w:tcPr>
          <w:p w14:paraId="1679E5DE" w14:textId="77777777" w:rsidR="00F70A69" w:rsidRPr="00EF03EB" w:rsidRDefault="00F70A69" w:rsidP="000616E6">
            <w:pPr>
              <w:jc w:val="center"/>
              <w:rPr>
                <w:rFonts w:ascii="Arial" w:hAnsi="Arial" w:cs="Arial"/>
                <w:b/>
              </w:rPr>
            </w:pPr>
            <w:r w:rsidRPr="00EF03EB">
              <w:rPr>
                <w:rFonts w:ascii="Arial" w:hAnsi="Arial" w:cs="Arial"/>
                <w:b/>
              </w:rPr>
              <w:t>16 02 16</w:t>
            </w:r>
          </w:p>
        </w:tc>
        <w:tc>
          <w:tcPr>
            <w:tcW w:w="4247" w:type="dxa"/>
            <w:vAlign w:val="center"/>
            <w:hideMark/>
          </w:tcPr>
          <w:p w14:paraId="5D7421C8" w14:textId="77777777" w:rsidR="00F70A69" w:rsidRPr="00EF03EB" w:rsidRDefault="00F70A69" w:rsidP="000616E6">
            <w:pPr>
              <w:jc w:val="center"/>
              <w:rPr>
                <w:rFonts w:ascii="Arial" w:hAnsi="Arial" w:cs="Arial"/>
              </w:rPr>
            </w:pPr>
            <w:r w:rsidRPr="00EF03EB">
              <w:rPr>
                <w:rFonts w:ascii="Arial" w:hAnsi="Arial" w:cs="Arial"/>
              </w:rPr>
              <w:t>Elementy usunięte z zużytych urządzeń inne niż wymienione w 16 02 15 (zużyte tonery, kartridże)</w:t>
            </w:r>
          </w:p>
        </w:tc>
        <w:tc>
          <w:tcPr>
            <w:tcW w:w="3175" w:type="dxa"/>
            <w:vAlign w:val="center"/>
            <w:hideMark/>
          </w:tcPr>
          <w:p w14:paraId="4B40CEF8"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51283A91" w14:textId="77777777" w:rsidTr="000616E6">
        <w:trPr>
          <w:cantSplit/>
          <w:trHeight w:val="215"/>
          <w:jc w:val="center"/>
        </w:trPr>
        <w:tc>
          <w:tcPr>
            <w:tcW w:w="567" w:type="dxa"/>
            <w:shd w:val="clear" w:color="auto" w:fill="FFFFFF"/>
            <w:vAlign w:val="center"/>
            <w:hideMark/>
          </w:tcPr>
          <w:p w14:paraId="0BBC555C" w14:textId="77777777" w:rsidR="00F70A69" w:rsidRPr="00EF03EB" w:rsidRDefault="00F70A69" w:rsidP="000616E6">
            <w:pPr>
              <w:jc w:val="center"/>
              <w:rPr>
                <w:rFonts w:ascii="Arial" w:hAnsi="Arial" w:cs="Arial"/>
              </w:rPr>
            </w:pPr>
            <w:r w:rsidRPr="00EF03EB">
              <w:rPr>
                <w:rFonts w:ascii="Arial" w:hAnsi="Arial" w:cs="Arial"/>
              </w:rPr>
              <w:t>12</w:t>
            </w:r>
          </w:p>
        </w:tc>
        <w:tc>
          <w:tcPr>
            <w:tcW w:w="1265" w:type="dxa"/>
            <w:vAlign w:val="center"/>
            <w:hideMark/>
          </w:tcPr>
          <w:p w14:paraId="53234FA9" w14:textId="77777777" w:rsidR="00F70A69" w:rsidRPr="00EF03EB" w:rsidRDefault="00F70A69" w:rsidP="000616E6">
            <w:pPr>
              <w:jc w:val="center"/>
              <w:rPr>
                <w:rFonts w:ascii="Arial" w:hAnsi="Arial" w:cs="Arial"/>
                <w:b/>
              </w:rPr>
            </w:pPr>
            <w:r w:rsidRPr="00EF03EB">
              <w:rPr>
                <w:rFonts w:ascii="Arial" w:hAnsi="Arial" w:cs="Arial"/>
                <w:b/>
              </w:rPr>
              <w:t>16 06 04</w:t>
            </w:r>
          </w:p>
        </w:tc>
        <w:tc>
          <w:tcPr>
            <w:tcW w:w="4247" w:type="dxa"/>
            <w:vAlign w:val="center"/>
            <w:hideMark/>
          </w:tcPr>
          <w:p w14:paraId="0CB3EACD" w14:textId="77777777" w:rsidR="00F70A69" w:rsidRPr="00EF03EB" w:rsidRDefault="00F70A69" w:rsidP="000616E6">
            <w:pPr>
              <w:jc w:val="center"/>
              <w:rPr>
                <w:rFonts w:ascii="Arial" w:hAnsi="Arial" w:cs="Arial"/>
              </w:rPr>
            </w:pPr>
            <w:r w:rsidRPr="00EF03EB">
              <w:rPr>
                <w:rFonts w:ascii="Arial" w:hAnsi="Arial" w:cs="Arial"/>
              </w:rPr>
              <w:t>Baterie alkaliczne</w:t>
            </w:r>
          </w:p>
        </w:tc>
        <w:tc>
          <w:tcPr>
            <w:tcW w:w="3175" w:type="dxa"/>
            <w:vAlign w:val="center"/>
            <w:hideMark/>
          </w:tcPr>
          <w:p w14:paraId="6D437D3B"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05C8033A" w14:textId="77777777" w:rsidTr="000616E6">
        <w:trPr>
          <w:cantSplit/>
          <w:trHeight w:val="64"/>
          <w:jc w:val="center"/>
        </w:trPr>
        <w:tc>
          <w:tcPr>
            <w:tcW w:w="567" w:type="dxa"/>
            <w:shd w:val="clear" w:color="auto" w:fill="FFFFFF"/>
            <w:vAlign w:val="center"/>
            <w:hideMark/>
          </w:tcPr>
          <w:p w14:paraId="0F5BA984" w14:textId="77777777" w:rsidR="00F70A69" w:rsidRPr="00EF03EB" w:rsidRDefault="00F70A69" w:rsidP="000616E6">
            <w:pPr>
              <w:jc w:val="center"/>
              <w:rPr>
                <w:rFonts w:ascii="Arial" w:hAnsi="Arial" w:cs="Arial"/>
              </w:rPr>
            </w:pPr>
            <w:r w:rsidRPr="00EF03EB">
              <w:rPr>
                <w:rFonts w:ascii="Arial" w:hAnsi="Arial" w:cs="Arial"/>
              </w:rPr>
              <w:t>13</w:t>
            </w:r>
          </w:p>
        </w:tc>
        <w:tc>
          <w:tcPr>
            <w:tcW w:w="1265" w:type="dxa"/>
            <w:vAlign w:val="center"/>
            <w:hideMark/>
          </w:tcPr>
          <w:p w14:paraId="4A82E274" w14:textId="77777777" w:rsidR="00F70A69" w:rsidRPr="00EF03EB" w:rsidRDefault="00F70A69" w:rsidP="000616E6">
            <w:pPr>
              <w:jc w:val="center"/>
              <w:rPr>
                <w:rFonts w:ascii="Arial" w:hAnsi="Arial" w:cs="Arial"/>
                <w:b/>
              </w:rPr>
            </w:pPr>
            <w:r w:rsidRPr="00EF03EB">
              <w:rPr>
                <w:rFonts w:ascii="Arial" w:hAnsi="Arial" w:cs="Arial"/>
                <w:b/>
              </w:rPr>
              <w:t>16 06 05</w:t>
            </w:r>
          </w:p>
        </w:tc>
        <w:tc>
          <w:tcPr>
            <w:tcW w:w="4247" w:type="dxa"/>
            <w:vAlign w:val="center"/>
            <w:hideMark/>
          </w:tcPr>
          <w:p w14:paraId="1A364A25" w14:textId="77777777" w:rsidR="00F70A69" w:rsidRPr="00EF03EB" w:rsidRDefault="00F70A69" w:rsidP="000616E6">
            <w:pPr>
              <w:jc w:val="center"/>
              <w:rPr>
                <w:rFonts w:ascii="Arial" w:hAnsi="Arial" w:cs="Arial"/>
              </w:rPr>
            </w:pPr>
            <w:r w:rsidRPr="00EF03EB">
              <w:rPr>
                <w:rFonts w:ascii="Arial" w:hAnsi="Arial" w:cs="Arial"/>
              </w:rPr>
              <w:t>Inne baterie i akumulatory</w:t>
            </w:r>
          </w:p>
        </w:tc>
        <w:tc>
          <w:tcPr>
            <w:tcW w:w="3175" w:type="dxa"/>
            <w:vAlign w:val="center"/>
            <w:hideMark/>
          </w:tcPr>
          <w:p w14:paraId="2FC7244A"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02AFCB3A" w14:textId="77777777" w:rsidTr="000616E6">
        <w:trPr>
          <w:cantSplit/>
          <w:trHeight w:val="454"/>
          <w:jc w:val="center"/>
        </w:trPr>
        <w:tc>
          <w:tcPr>
            <w:tcW w:w="567" w:type="dxa"/>
            <w:shd w:val="clear" w:color="auto" w:fill="FFFFFF"/>
            <w:vAlign w:val="center"/>
          </w:tcPr>
          <w:p w14:paraId="65308177" w14:textId="77777777" w:rsidR="00F70A69" w:rsidRPr="00EF03EB" w:rsidRDefault="00F70A69" w:rsidP="000616E6">
            <w:pPr>
              <w:jc w:val="center"/>
              <w:rPr>
                <w:rFonts w:ascii="Arial" w:hAnsi="Arial" w:cs="Arial"/>
              </w:rPr>
            </w:pPr>
          </w:p>
          <w:p w14:paraId="10E39151" w14:textId="77777777" w:rsidR="00F70A69" w:rsidRPr="00EF03EB" w:rsidRDefault="00F70A69" w:rsidP="000616E6">
            <w:pPr>
              <w:jc w:val="center"/>
              <w:rPr>
                <w:rFonts w:ascii="Arial" w:hAnsi="Arial" w:cs="Arial"/>
              </w:rPr>
            </w:pPr>
            <w:r w:rsidRPr="00EF03EB">
              <w:rPr>
                <w:rFonts w:ascii="Arial" w:hAnsi="Arial" w:cs="Arial"/>
              </w:rPr>
              <w:t>14</w:t>
            </w:r>
          </w:p>
        </w:tc>
        <w:tc>
          <w:tcPr>
            <w:tcW w:w="1265" w:type="dxa"/>
            <w:vAlign w:val="center"/>
            <w:hideMark/>
          </w:tcPr>
          <w:p w14:paraId="054A9729" w14:textId="77777777" w:rsidR="00F70A69" w:rsidRPr="00EF03EB" w:rsidRDefault="00F70A69" w:rsidP="000616E6">
            <w:pPr>
              <w:jc w:val="center"/>
              <w:rPr>
                <w:rFonts w:ascii="Arial" w:hAnsi="Arial" w:cs="Arial"/>
                <w:b/>
              </w:rPr>
            </w:pPr>
            <w:r w:rsidRPr="00EF03EB">
              <w:rPr>
                <w:rFonts w:ascii="Arial" w:hAnsi="Arial" w:cs="Arial"/>
                <w:b/>
              </w:rPr>
              <w:t>16 08 03</w:t>
            </w:r>
          </w:p>
        </w:tc>
        <w:tc>
          <w:tcPr>
            <w:tcW w:w="4247" w:type="dxa"/>
            <w:vAlign w:val="center"/>
            <w:hideMark/>
          </w:tcPr>
          <w:p w14:paraId="1995C55B" w14:textId="77777777" w:rsidR="00F70A69" w:rsidRPr="00EF03EB" w:rsidRDefault="00F70A69" w:rsidP="000616E6">
            <w:pPr>
              <w:jc w:val="center"/>
              <w:rPr>
                <w:rFonts w:ascii="Arial" w:hAnsi="Arial" w:cs="Arial"/>
              </w:rPr>
            </w:pPr>
            <w:r w:rsidRPr="00EF03EB">
              <w:rPr>
                <w:rFonts w:ascii="Arial" w:hAnsi="Arial" w:cs="Arial"/>
              </w:rPr>
              <w:t>Zużyte katalizatory zawierające metale przejściowe lub ich związki inne niż wymienione w 16 08 02</w:t>
            </w:r>
          </w:p>
        </w:tc>
        <w:tc>
          <w:tcPr>
            <w:tcW w:w="3175" w:type="dxa"/>
            <w:vAlign w:val="center"/>
            <w:hideMark/>
          </w:tcPr>
          <w:p w14:paraId="21C0F626"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29382F0D" w14:textId="77777777" w:rsidTr="000616E6">
        <w:trPr>
          <w:cantSplit/>
          <w:trHeight w:val="231"/>
          <w:jc w:val="center"/>
        </w:trPr>
        <w:tc>
          <w:tcPr>
            <w:tcW w:w="567" w:type="dxa"/>
            <w:shd w:val="clear" w:color="auto" w:fill="FFFFFF"/>
            <w:vAlign w:val="center"/>
            <w:hideMark/>
          </w:tcPr>
          <w:p w14:paraId="2D14251F" w14:textId="77777777" w:rsidR="00F70A69" w:rsidRPr="00EF03EB" w:rsidRDefault="00F70A69" w:rsidP="000616E6">
            <w:pPr>
              <w:jc w:val="center"/>
              <w:rPr>
                <w:rFonts w:ascii="Arial" w:hAnsi="Arial" w:cs="Arial"/>
              </w:rPr>
            </w:pPr>
            <w:r w:rsidRPr="00EF03EB">
              <w:rPr>
                <w:rFonts w:ascii="Arial" w:hAnsi="Arial" w:cs="Arial"/>
              </w:rPr>
              <w:lastRenderedPageBreak/>
              <w:t>15</w:t>
            </w:r>
          </w:p>
        </w:tc>
        <w:tc>
          <w:tcPr>
            <w:tcW w:w="1265" w:type="dxa"/>
            <w:vAlign w:val="center"/>
            <w:hideMark/>
          </w:tcPr>
          <w:p w14:paraId="78E0E0D1" w14:textId="77777777" w:rsidR="00F70A69" w:rsidRPr="00EF03EB" w:rsidRDefault="00F70A69" w:rsidP="000616E6">
            <w:pPr>
              <w:jc w:val="center"/>
              <w:rPr>
                <w:rFonts w:ascii="Arial" w:hAnsi="Arial" w:cs="Arial"/>
                <w:b/>
              </w:rPr>
            </w:pPr>
            <w:r w:rsidRPr="00EF03EB">
              <w:rPr>
                <w:rFonts w:ascii="Arial" w:hAnsi="Arial" w:cs="Arial"/>
                <w:b/>
              </w:rPr>
              <w:t>17 04 01</w:t>
            </w:r>
          </w:p>
        </w:tc>
        <w:tc>
          <w:tcPr>
            <w:tcW w:w="4247" w:type="dxa"/>
            <w:vAlign w:val="center"/>
            <w:hideMark/>
          </w:tcPr>
          <w:p w14:paraId="661D9880" w14:textId="77777777" w:rsidR="00F70A69" w:rsidRPr="00EF03EB" w:rsidRDefault="00F70A69" w:rsidP="000616E6">
            <w:pPr>
              <w:jc w:val="center"/>
              <w:rPr>
                <w:rFonts w:ascii="Arial" w:hAnsi="Arial" w:cs="Arial"/>
              </w:rPr>
            </w:pPr>
            <w:r w:rsidRPr="00EF03EB">
              <w:rPr>
                <w:rFonts w:ascii="Arial" w:hAnsi="Arial" w:cs="Arial"/>
              </w:rPr>
              <w:t>Miedź, brąz, mosiądz</w:t>
            </w:r>
          </w:p>
        </w:tc>
        <w:tc>
          <w:tcPr>
            <w:tcW w:w="3175" w:type="dxa"/>
            <w:vAlign w:val="center"/>
            <w:hideMark/>
          </w:tcPr>
          <w:p w14:paraId="187059F8"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4E88897F" w14:textId="77777777" w:rsidTr="000616E6">
        <w:trPr>
          <w:cantSplit/>
          <w:trHeight w:val="231"/>
          <w:jc w:val="center"/>
        </w:trPr>
        <w:tc>
          <w:tcPr>
            <w:tcW w:w="567" w:type="dxa"/>
            <w:shd w:val="clear" w:color="auto" w:fill="FFFFFF"/>
            <w:vAlign w:val="center"/>
          </w:tcPr>
          <w:p w14:paraId="6B71C2C9" w14:textId="77777777" w:rsidR="00F70A69" w:rsidRPr="00EF03EB" w:rsidRDefault="00F70A69" w:rsidP="000616E6">
            <w:pPr>
              <w:jc w:val="center"/>
              <w:rPr>
                <w:rFonts w:ascii="Arial" w:hAnsi="Arial" w:cs="Arial"/>
              </w:rPr>
            </w:pPr>
            <w:r w:rsidRPr="00EF03EB">
              <w:rPr>
                <w:rFonts w:ascii="Arial" w:hAnsi="Arial" w:cs="Arial"/>
              </w:rPr>
              <w:t>16</w:t>
            </w:r>
          </w:p>
        </w:tc>
        <w:tc>
          <w:tcPr>
            <w:tcW w:w="1265" w:type="dxa"/>
            <w:vAlign w:val="center"/>
          </w:tcPr>
          <w:p w14:paraId="064A9AA6" w14:textId="77777777" w:rsidR="00F70A69" w:rsidRPr="00EF03EB" w:rsidRDefault="00F70A69" w:rsidP="000616E6">
            <w:pPr>
              <w:jc w:val="center"/>
              <w:rPr>
                <w:rFonts w:ascii="Arial" w:hAnsi="Arial" w:cs="Arial"/>
                <w:b/>
              </w:rPr>
            </w:pPr>
            <w:r w:rsidRPr="00EF03EB">
              <w:rPr>
                <w:rFonts w:ascii="Arial" w:hAnsi="Arial" w:cs="Arial"/>
                <w:b/>
              </w:rPr>
              <w:t>17 04 02</w:t>
            </w:r>
          </w:p>
        </w:tc>
        <w:tc>
          <w:tcPr>
            <w:tcW w:w="4247" w:type="dxa"/>
            <w:vAlign w:val="center"/>
          </w:tcPr>
          <w:p w14:paraId="771B8F12" w14:textId="77777777" w:rsidR="00F70A69" w:rsidRPr="00EF03EB" w:rsidRDefault="00F70A69" w:rsidP="000616E6">
            <w:pPr>
              <w:jc w:val="center"/>
              <w:rPr>
                <w:rFonts w:ascii="Arial" w:hAnsi="Arial" w:cs="Arial"/>
              </w:rPr>
            </w:pPr>
            <w:r w:rsidRPr="00EF03EB">
              <w:rPr>
                <w:rFonts w:ascii="Arial" w:hAnsi="Arial" w:cs="Arial"/>
              </w:rPr>
              <w:t>Aluminium</w:t>
            </w:r>
          </w:p>
        </w:tc>
        <w:tc>
          <w:tcPr>
            <w:tcW w:w="3175" w:type="dxa"/>
            <w:vAlign w:val="center"/>
          </w:tcPr>
          <w:p w14:paraId="774C8B4A"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7C7FFE75" w14:textId="77777777" w:rsidTr="000616E6">
        <w:trPr>
          <w:cantSplit/>
          <w:trHeight w:val="231"/>
          <w:jc w:val="center"/>
        </w:trPr>
        <w:tc>
          <w:tcPr>
            <w:tcW w:w="567" w:type="dxa"/>
            <w:shd w:val="clear" w:color="auto" w:fill="FFFFFF"/>
            <w:vAlign w:val="center"/>
            <w:hideMark/>
          </w:tcPr>
          <w:p w14:paraId="670FB177" w14:textId="77777777" w:rsidR="00F70A69" w:rsidRPr="00EF03EB" w:rsidRDefault="00F70A69" w:rsidP="000616E6">
            <w:pPr>
              <w:jc w:val="center"/>
              <w:rPr>
                <w:rFonts w:ascii="Arial" w:hAnsi="Arial" w:cs="Arial"/>
              </w:rPr>
            </w:pPr>
            <w:r w:rsidRPr="00EF03EB">
              <w:rPr>
                <w:rFonts w:ascii="Arial" w:hAnsi="Arial" w:cs="Arial"/>
              </w:rPr>
              <w:t>17</w:t>
            </w:r>
          </w:p>
        </w:tc>
        <w:tc>
          <w:tcPr>
            <w:tcW w:w="1265" w:type="dxa"/>
            <w:vAlign w:val="center"/>
            <w:hideMark/>
          </w:tcPr>
          <w:p w14:paraId="60180463" w14:textId="77777777" w:rsidR="00F70A69" w:rsidRPr="00EF03EB" w:rsidRDefault="00F70A69" w:rsidP="000616E6">
            <w:pPr>
              <w:jc w:val="center"/>
              <w:rPr>
                <w:rFonts w:ascii="Arial" w:hAnsi="Arial" w:cs="Arial"/>
                <w:b/>
              </w:rPr>
            </w:pPr>
            <w:r w:rsidRPr="00EF03EB">
              <w:rPr>
                <w:rFonts w:ascii="Arial" w:hAnsi="Arial" w:cs="Arial"/>
                <w:b/>
              </w:rPr>
              <w:t>17 04 05</w:t>
            </w:r>
          </w:p>
        </w:tc>
        <w:tc>
          <w:tcPr>
            <w:tcW w:w="4247" w:type="dxa"/>
            <w:vAlign w:val="center"/>
            <w:hideMark/>
          </w:tcPr>
          <w:p w14:paraId="146D21DC" w14:textId="77777777" w:rsidR="00F70A69" w:rsidRPr="00EF03EB" w:rsidRDefault="00F70A69" w:rsidP="000616E6">
            <w:pPr>
              <w:jc w:val="center"/>
              <w:rPr>
                <w:rFonts w:ascii="Arial" w:hAnsi="Arial" w:cs="Arial"/>
              </w:rPr>
            </w:pPr>
            <w:r w:rsidRPr="00EF03EB">
              <w:rPr>
                <w:rFonts w:ascii="Arial" w:hAnsi="Arial" w:cs="Arial"/>
              </w:rPr>
              <w:t>Żelazo i stal</w:t>
            </w:r>
          </w:p>
        </w:tc>
        <w:tc>
          <w:tcPr>
            <w:tcW w:w="3175" w:type="dxa"/>
            <w:vAlign w:val="center"/>
            <w:hideMark/>
          </w:tcPr>
          <w:p w14:paraId="39B8AADF"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w:t>
            </w:r>
          </w:p>
        </w:tc>
      </w:tr>
      <w:tr w:rsidR="00F70A69" w:rsidRPr="00EF03EB" w14:paraId="00F1BFB7" w14:textId="77777777" w:rsidTr="000616E6">
        <w:trPr>
          <w:cantSplit/>
          <w:trHeight w:val="231"/>
          <w:jc w:val="center"/>
        </w:trPr>
        <w:tc>
          <w:tcPr>
            <w:tcW w:w="567" w:type="dxa"/>
            <w:shd w:val="clear" w:color="auto" w:fill="FFFFFF"/>
            <w:vAlign w:val="center"/>
          </w:tcPr>
          <w:p w14:paraId="5551B95A" w14:textId="77777777" w:rsidR="00F70A69" w:rsidRPr="00EF03EB" w:rsidRDefault="00F70A69" w:rsidP="000616E6">
            <w:pPr>
              <w:jc w:val="center"/>
              <w:rPr>
                <w:rFonts w:ascii="Arial" w:hAnsi="Arial" w:cs="Arial"/>
              </w:rPr>
            </w:pPr>
            <w:r w:rsidRPr="00EF03EB">
              <w:rPr>
                <w:rFonts w:ascii="Arial" w:hAnsi="Arial" w:cs="Arial"/>
              </w:rPr>
              <w:t>18</w:t>
            </w:r>
          </w:p>
        </w:tc>
        <w:tc>
          <w:tcPr>
            <w:tcW w:w="1265" w:type="dxa"/>
            <w:vAlign w:val="center"/>
          </w:tcPr>
          <w:p w14:paraId="3B408C6F" w14:textId="77777777" w:rsidR="00F70A69" w:rsidRPr="00EF03EB" w:rsidRDefault="00F70A69" w:rsidP="000616E6">
            <w:pPr>
              <w:jc w:val="center"/>
              <w:rPr>
                <w:rFonts w:ascii="Arial" w:hAnsi="Arial" w:cs="Arial"/>
                <w:b/>
              </w:rPr>
            </w:pPr>
            <w:r w:rsidRPr="00EF03EB">
              <w:rPr>
                <w:rFonts w:ascii="Arial" w:hAnsi="Arial" w:cs="Arial"/>
                <w:b/>
              </w:rPr>
              <w:t>17 04 07</w:t>
            </w:r>
          </w:p>
        </w:tc>
        <w:tc>
          <w:tcPr>
            <w:tcW w:w="4247" w:type="dxa"/>
            <w:vAlign w:val="center"/>
          </w:tcPr>
          <w:p w14:paraId="365856E4" w14:textId="77777777" w:rsidR="00F70A69" w:rsidRPr="00EF03EB" w:rsidRDefault="00F70A69" w:rsidP="000616E6">
            <w:pPr>
              <w:jc w:val="center"/>
              <w:rPr>
                <w:rFonts w:ascii="Arial" w:hAnsi="Arial" w:cs="Arial"/>
              </w:rPr>
            </w:pPr>
            <w:r w:rsidRPr="00EF03EB">
              <w:rPr>
                <w:rFonts w:ascii="Arial" w:hAnsi="Arial" w:cs="Arial"/>
              </w:rPr>
              <w:t>Mieszaniny metali</w:t>
            </w:r>
          </w:p>
        </w:tc>
        <w:tc>
          <w:tcPr>
            <w:tcW w:w="3175" w:type="dxa"/>
            <w:vAlign w:val="center"/>
          </w:tcPr>
          <w:p w14:paraId="760A3720"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4D6F2C6E" w14:textId="77777777" w:rsidTr="000616E6">
        <w:trPr>
          <w:cantSplit/>
          <w:trHeight w:val="231"/>
          <w:jc w:val="center"/>
        </w:trPr>
        <w:tc>
          <w:tcPr>
            <w:tcW w:w="567" w:type="dxa"/>
            <w:shd w:val="clear" w:color="auto" w:fill="FFFFFF"/>
            <w:vAlign w:val="center"/>
          </w:tcPr>
          <w:p w14:paraId="555470F9" w14:textId="77777777" w:rsidR="00F70A69" w:rsidRPr="00EF03EB" w:rsidRDefault="00F70A69" w:rsidP="000616E6">
            <w:pPr>
              <w:jc w:val="center"/>
              <w:rPr>
                <w:rFonts w:ascii="Arial" w:hAnsi="Arial" w:cs="Arial"/>
              </w:rPr>
            </w:pPr>
            <w:r w:rsidRPr="00EF03EB">
              <w:rPr>
                <w:rFonts w:ascii="Arial" w:hAnsi="Arial" w:cs="Arial"/>
              </w:rPr>
              <w:t>19</w:t>
            </w:r>
          </w:p>
        </w:tc>
        <w:tc>
          <w:tcPr>
            <w:tcW w:w="1265" w:type="dxa"/>
            <w:vAlign w:val="center"/>
          </w:tcPr>
          <w:p w14:paraId="237EE1B8" w14:textId="77777777" w:rsidR="00F70A69" w:rsidRPr="00EF03EB" w:rsidRDefault="00F70A69" w:rsidP="000616E6">
            <w:pPr>
              <w:jc w:val="center"/>
              <w:rPr>
                <w:rFonts w:ascii="Arial" w:hAnsi="Arial" w:cs="Arial"/>
                <w:b/>
              </w:rPr>
            </w:pPr>
            <w:r w:rsidRPr="00EF03EB">
              <w:rPr>
                <w:rFonts w:ascii="Arial" w:hAnsi="Arial" w:cs="Arial"/>
                <w:b/>
              </w:rPr>
              <w:t>17 04 11</w:t>
            </w:r>
          </w:p>
        </w:tc>
        <w:tc>
          <w:tcPr>
            <w:tcW w:w="4247" w:type="dxa"/>
            <w:vAlign w:val="center"/>
          </w:tcPr>
          <w:p w14:paraId="55A605F1" w14:textId="77777777" w:rsidR="00F70A69" w:rsidRPr="00EF03EB" w:rsidRDefault="00F70A69" w:rsidP="000616E6">
            <w:pPr>
              <w:jc w:val="center"/>
              <w:rPr>
                <w:rFonts w:ascii="Arial" w:hAnsi="Arial" w:cs="Arial"/>
              </w:rPr>
            </w:pPr>
            <w:r w:rsidRPr="00EF03EB">
              <w:rPr>
                <w:rFonts w:ascii="Arial" w:hAnsi="Arial" w:cs="Arial"/>
              </w:rPr>
              <w:t>Złom kabli</w:t>
            </w:r>
          </w:p>
        </w:tc>
        <w:tc>
          <w:tcPr>
            <w:tcW w:w="3175" w:type="dxa"/>
            <w:vAlign w:val="center"/>
          </w:tcPr>
          <w:p w14:paraId="5D3ECDEF"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29B96571" w14:textId="77777777" w:rsidTr="000616E6">
        <w:trPr>
          <w:cantSplit/>
          <w:trHeight w:val="231"/>
          <w:jc w:val="center"/>
        </w:trPr>
        <w:tc>
          <w:tcPr>
            <w:tcW w:w="567" w:type="dxa"/>
            <w:shd w:val="clear" w:color="auto" w:fill="FFFFFF"/>
            <w:vAlign w:val="center"/>
          </w:tcPr>
          <w:p w14:paraId="3D08534D" w14:textId="77777777" w:rsidR="00F70A69" w:rsidRPr="00EF03EB" w:rsidRDefault="00F70A69" w:rsidP="000616E6">
            <w:pPr>
              <w:jc w:val="center"/>
              <w:rPr>
                <w:rFonts w:ascii="Arial" w:hAnsi="Arial" w:cs="Arial"/>
              </w:rPr>
            </w:pPr>
            <w:r w:rsidRPr="00EF03EB">
              <w:rPr>
                <w:rFonts w:ascii="Arial" w:hAnsi="Arial" w:cs="Arial"/>
              </w:rPr>
              <w:t>20</w:t>
            </w:r>
          </w:p>
        </w:tc>
        <w:tc>
          <w:tcPr>
            <w:tcW w:w="1265" w:type="dxa"/>
            <w:vAlign w:val="center"/>
          </w:tcPr>
          <w:p w14:paraId="03707490" w14:textId="77777777" w:rsidR="00F70A69" w:rsidRPr="00EF03EB" w:rsidRDefault="00F70A69" w:rsidP="000616E6">
            <w:pPr>
              <w:jc w:val="center"/>
              <w:rPr>
                <w:rFonts w:ascii="Arial" w:hAnsi="Arial" w:cs="Arial"/>
                <w:b/>
              </w:rPr>
            </w:pPr>
            <w:r w:rsidRPr="00EF03EB">
              <w:rPr>
                <w:rFonts w:ascii="Arial" w:hAnsi="Arial" w:cs="Arial"/>
                <w:b/>
              </w:rPr>
              <w:t>17 06 04</w:t>
            </w:r>
          </w:p>
        </w:tc>
        <w:tc>
          <w:tcPr>
            <w:tcW w:w="4247" w:type="dxa"/>
            <w:vAlign w:val="center"/>
          </w:tcPr>
          <w:p w14:paraId="0C3465A6" w14:textId="77777777" w:rsidR="00F70A69" w:rsidRPr="00EF03EB" w:rsidRDefault="00F70A69" w:rsidP="000616E6">
            <w:pPr>
              <w:jc w:val="center"/>
              <w:rPr>
                <w:rFonts w:ascii="Arial" w:hAnsi="Arial" w:cs="Arial"/>
              </w:rPr>
            </w:pPr>
            <w:r w:rsidRPr="00EF03EB">
              <w:rPr>
                <w:rFonts w:ascii="Arial" w:hAnsi="Arial" w:cs="Arial"/>
              </w:rPr>
              <w:t>Materiały izolacyjne</w:t>
            </w:r>
          </w:p>
        </w:tc>
        <w:tc>
          <w:tcPr>
            <w:tcW w:w="3175" w:type="dxa"/>
            <w:vAlign w:val="center"/>
          </w:tcPr>
          <w:p w14:paraId="512C40A9"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3B7AF748" w14:textId="77777777" w:rsidTr="000616E6">
        <w:trPr>
          <w:cantSplit/>
          <w:trHeight w:val="231"/>
          <w:jc w:val="center"/>
        </w:trPr>
        <w:tc>
          <w:tcPr>
            <w:tcW w:w="567" w:type="dxa"/>
            <w:shd w:val="clear" w:color="auto" w:fill="FFFFFF"/>
            <w:vAlign w:val="center"/>
            <w:hideMark/>
          </w:tcPr>
          <w:p w14:paraId="487575EB" w14:textId="77777777" w:rsidR="00F70A69" w:rsidRPr="00EF03EB" w:rsidRDefault="00F70A69" w:rsidP="000616E6">
            <w:pPr>
              <w:jc w:val="center"/>
              <w:rPr>
                <w:rFonts w:ascii="Arial" w:hAnsi="Arial" w:cs="Arial"/>
              </w:rPr>
            </w:pPr>
            <w:r w:rsidRPr="00EF03EB">
              <w:rPr>
                <w:rFonts w:ascii="Arial" w:hAnsi="Arial" w:cs="Arial"/>
              </w:rPr>
              <w:t>21</w:t>
            </w:r>
          </w:p>
        </w:tc>
        <w:tc>
          <w:tcPr>
            <w:tcW w:w="1265" w:type="dxa"/>
            <w:vAlign w:val="center"/>
            <w:hideMark/>
          </w:tcPr>
          <w:p w14:paraId="5D39985A" w14:textId="77777777" w:rsidR="00F70A69" w:rsidRPr="00EF03EB" w:rsidRDefault="00F70A69" w:rsidP="000616E6">
            <w:pPr>
              <w:jc w:val="center"/>
              <w:rPr>
                <w:rFonts w:ascii="Arial" w:hAnsi="Arial" w:cs="Arial"/>
                <w:b/>
              </w:rPr>
            </w:pPr>
            <w:r w:rsidRPr="00EF03EB">
              <w:rPr>
                <w:rFonts w:ascii="Arial" w:hAnsi="Arial" w:cs="Arial"/>
                <w:b/>
              </w:rPr>
              <w:t>19 08 02</w:t>
            </w:r>
          </w:p>
        </w:tc>
        <w:tc>
          <w:tcPr>
            <w:tcW w:w="4247" w:type="dxa"/>
            <w:vAlign w:val="center"/>
            <w:hideMark/>
          </w:tcPr>
          <w:p w14:paraId="0596A8B0" w14:textId="77777777" w:rsidR="00F70A69" w:rsidRPr="00EF03EB" w:rsidRDefault="00F70A69" w:rsidP="000616E6">
            <w:pPr>
              <w:jc w:val="center"/>
              <w:rPr>
                <w:rFonts w:ascii="Arial" w:hAnsi="Arial" w:cs="Arial"/>
              </w:rPr>
            </w:pPr>
            <w:r w:rsidRPr="00EF03EB">
              <w:rPr>
                <w:rFonts w:ascii="Arial" w:hAnsi="Arial" w:cs="Arial"/>
              </w:rPr>
              <w:t>Zawartość piaskowników</w:t>
            </w:r>
          </w:p>
        </w:tc>
        <w:tc>
          <w:tcPr>
            <w:tcW w:w="3175" w:type="dxa"/>
            <w:vAlign w:val="center"/>
            <w:hideMark/>
          </w:tcPr>
          <w:p w14:paraId="7FD2224E"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38F36654" w14:textId="77777777" w:rsidTr="000616E6">
        <w:trPr>
          <w:cantSplit/>
          <w:trHeight w:val="231"/>
          <w:jc w:val="center"/>
        </w:trPr>
        <w:tc>
          <w:tcPr>
            <w:tcW w:w="567" w:type="dxa"/>
            <w:shd w:val="clear" w:color="auto" w:fill="FFFFFF"/>
            <w:vAlign w:val="center"/>
            <w:hideMark/>
          </w:tcPr>
          <w:p w14:paraId="776D6330" w14:textId="77777777" w:rsidR="00F70A69" w:rsidRPr="00EF03EB" w:rsidRDefault="00F70A69" w:rsidP="000616E6">
            <w:pPr>
              <w:jc w:val="center"/>
              <w:rPr>
                <w:rFonts w:ascii="Arial" w:hAnsi="Arial" w:cs="Arial"/>
              </w:rPr>
            </w:pPr>
            <w:r w:rsidRPr="00EF03EB">
              <w:rPr>
                <w:rFonts w:ascii="Arial" w:hAnsi="Arial" w:cs="Arial"/>
              </w:rPr>
              <w:t>22</w:t>
            </w:r>
          </w:p>
        </w:tc>
        <w:tc>
          <w:tcPr>
            <w:tcW w:w="1265" w:type="dxa"/>
            <w:vAlign w:val="center"/>
            <w:hideMark/>
          </w:tcPr>
          <w:p w14:paraId="3A832711" w14:textId="77777777" w:rsidR="00F70A69" w:rsidRPr="00EF03EB" w:rsidRDefault="00F70A69" w:rsidP="000616E6">
            <w:pPr>
              <w:jc w:val="center"/>
              <w:rPr>
                <w:rFonts w:ascii="Arial" w:hAnsi="Arial" w:cs="Arial"/>
                <w:b/>
              </w:rPr>
            </w:pPr>
            <w:r w:rsidRPr="00EF03EB">
              <w:rPr>
                <w:rFonts w:ascii="Arial" w:hAnsi="Arial" w:cs="Arial"/>
                <w:b/>
              </w:rPr>
              <w:t>19 08 14</w:t>
            </w:r>
          </w:p>
        </w:tc>
        <w:tc>
          <w:tcPr>
            <w:tcW w:w="4247" w:type="dxa"/>
            <w:vAlign w:val="center"/>
            <w:hideMark/>
          </w:tcPr>
          <w:p w14:paraId="547E901D" w14:textId="77777777" w:rsidR="00F70A69" w:rsidRPr="00EF03EB" w:rsidRDefault="00F70A69" w:rsidP="000616E6">
            <w:pPr>
              <w:jc w:val="center"/>
              <w:rPr>
                <w:rFonts w:ascii="Arial" w:hAnsi="Arial" w:cs="Arial"/>
              </w:rPr>
            </w:pPr>
            <w:r w:rsidRPr="00EF03EB">
              <w:rPr>
                <w:rFonts w:ascii="Arial" w:hAnsi="Arial" w:cs="Arial"/>
              </w:rPr>
              <w:t>Szlamy z innego niż biologiczne oczyszczania ścieków przemysłowych inne niż wymienione w 19 08 13</w:t>
            </w:r>
          </w:p>
        </w:tc>
        <w:tc>
          <w:tcPr>
            <w:tcW w:w="3175" w:type="dxa"/>
            <w:vAlign w:val="center"/>
            <w:hideMark/>
          </w:tcPr>
          <w:p w14:paraId="166B99AE"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669C9D8C" w14:textId="77777777" w:rsidTr="000616E6">
        <w:trPr>
          <w:cantSplit/>
          <w:trHeight w:val="231"/>
          <w:jc w:val="center"/>
        </w:trPr>
        <w:tc>
          <w:tcPr>
            <w:tcW w:w="567" w:type="dxa"/>
            <w:shd w:val="clear" w:color="auto" w:fill="FFFFFF"/>
            <w:vAlign w:val="center"/>
            <w:hideMark/>
          </w:tcPr>
          <w:p w14:paraId="6CA96E3E" w14:textId="77777777" w:rsidR="00F70A69" w:rsidRPr="00EF03EB" w:rsidRDefault="00F70A69" w:rsidP="000616E6">
            <w:pPr>
              <w:jc w:val="center"/>
              <w:rPr>
                <w:rFonts w:ascii="Arial" w:hAnsi="Arial" w:cs="Arial"/>
              </w:rPr>
            </w:pPr>
            <w:r w:rsidRPr="00EF03EB">
              <w:rPr>
                <w:rFonts w:ascii="Arial" w:hAnsi="Arial" w:cs="Arial"/>
              </w:rPr>
              <w:t>23</w:t>
            </w:r>
          </w:p>
        </w:tc>
        <w:tc>
          <w:tcPr>
            <w:tcW w:w="1265" w:type="dxa"/>
            <w:vAlign w:val="center"/>
            <w:hideMark/>
          </w:tcPr>
          <w:p w14:paraId="3AF73689" w14:textId="77777777" w:rsidR="00F70A69" w:rsidRPr="00EF03EB" w:rsidRDefault="00F70A69"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19 09 02</w:t>
            </w:r>
          </w:p>
        </w:tc>
        <w:tc>
          <w:tcPr>
            <w:tcW w:w="4247" w:type="dxa"/>
            <w:vAlign w:val="center"/>
            <w:hideMark/>
          </w:tcPr>
          <w:p w14:paraId="38F402E8"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Osady z klarowania wody</w:t>
            </w:r>
          </w:p>
        </w:tc>
        <w:tc>
          <w:tcPr>
            <w:tcW w:w="3175" w:type="dxa"/>
            <w:vAlign w:val="center"/>
            <w:hideMark/>
          </w:tcPr>
          <w:p w14:paraId="04204FA8" w14:textId="77777777" w:rsidR="00F70A69" w:rsidRPr="00EF03EB" w:rsidRDefault="00F70A69" w:rsidP="000616E6">
            <w:pPr>
              <w:ind w:right="-42"/>
              <w:jc w:val="center"/>
              <w:rPr>
                <w:rFonts w:ascii="Arial" w:hAnsi="Arial" w:cs="Arial"/>
              </w:rPr>
            </w:pPr>
            <w:r w:rsidRPr="00EF03EB">
              <w:rPr>
                <w:rFonts w:ascii="Arial" w:hAnsi="Arial" w:cs="Arial"/>
                <w:shd w:val="clear" w:color="auto" w:fill="FFFFFF"/>
              </w:rPr>
              <w:t>Odpady przekazywane będą uprawnionym podmiotom do odzysku lub w przypadku braku możliwości odzysku do unieszkodliwiania.</w:t>
            </w:r>
          </w:p>
        </w:tc>
      </w:tr>
      <w:tr w:rsidR="00F70A69" w:rsidRPr="00EF03EB" w14:paraId="028701D3" w14:textId="77777777" w:rsidTr="000616E6">
        <w:trPr>
          <w:cantSplit/>
          <w:trHeight w:val="231"/>
          <w:jc w:val="center"/>
        </w:trPr>
        <w:tc>
          <w:tcPr>
            <w:tcW w:w="567" w:type="dxa"/>
            <w:shd w:val="clear" w:color="auto" w:fill="FFFFFF"/>
            <w:vAlign w:val="center"/>
          </w:tcPr>
          <w:p w14:paraId="2154E292" w14:textId="77777777" w:rsidR="00F70A69" w:rsidRPr="00EF03EB" w:rsidRDefault="00F70A69" w:rsidP="000616E6">
            <w:pPr>
              <w:jc w:val="center"/>
              <w:rPr>
                <w:rFonts w:ascii="Arial" w:hAnsi="Arial" w:cs="Arial"/>
              </w:rPr>
            </w:pPr>
            <w:r w:rsidRPr="00EF03EB">
              <w:rPr>
                <w:rFonts w:ascii="Arial" w:hAnsi="Arial" w:cs="Arial"/>
              </w:rPr>
              <w:t>24</w:t>
            </w:r>
          </w:p>
        </w:tc>
        <w:tc>
          <w:tcPr>
            <w:tcW w:w="1265" w:type="dxa"/>
            <w:vAlign w:val="center"/>
          </w:tcPr>
          <w:p w14:paraId="5084C54B" w14:textId="77777777" w:rsidR="00F70A69" w:rsidRPr="00EF03EB" w:rsidRDefault="00F70A69" w:rsidP="000616E6">
            <w:pPr>
              <w:tabs>
                <w:tab w:val="left" w:pos="-720"/>
                <w:tab w:val="left" w:pos="708"/>
              </w:tabs>
              <w:jc w:val="center"/>
              <w:rPr>
                <w:rFonts w:ascii="Arial" w:hAnsi="Arial" w:cs="Arial"/>
                <w:b/>
                <w:snapToGrid w:val="0"/>
                <w:spacing w:val="-3"/>
              </w:rPr>
            </w:pPr>
            <w:r w:rsidRPr="00EF03EB">
              <w:rPr>
                <w:rFonts w:ascii="Arial" w:hAnsi="Arial" w:cs="Arial"/>
                <w:b/>
                <w:snapToGrid w:val="0"/>
                <w:spacing w:val="-3"/>
              </w:rPr>
              <w:t>19 12 04</w:t>
            </w:r>
          </w:p>
        </w:tc>
        <w:tc>
          <w:tcPr>
            <w:tcW w:w="4247" w:type="dxa"/>
            <w:vAlign w:val="center"/>
          </w:tcPr>
          <w:p w14:paraId="1091A850"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Tworzywa sztuczne i guma</w:t>
            </w:r>
          </w:p>
        </w:tc>
        <w:tc>
          <w:tcPr>
            <w:tcW w:w="3175" w:type="dxa"/>
            <w:vAlign w:val="center"/>
          </w:tcPr>
          <w:p w14:paraId="3EF2C547"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shd w:val="clear" w:color="auto" w:fill="FFFFFF"/>
              </w:rPr>
              <w:t>Odpady przekazywane będą uprawnionym podmiotom do odzysku.</w:t>
            </w:r>
          </w:p>
        </w:tc>
      </w:tr>
      <w:tr w:rsidR="00F70A69" w:rsidRPr="00EF03EB" w14:paraId="7381E8C4" w14:textId="77777777" w:rsidTr="000616E6">
        <w:trPr>
          <w:cantSplit/>
          <w:trHeight w:val="231"/>
          <w:jc w:val="center"/>
        </w:trPr>
        <w:tc>
          <w:tcPr>
            <w:tcW w:w="9254" w:type="dxa"/>
            <w:gridSpan w:val="4"/>
            <w:shd w:val="clear" w:color="auto" w:fill="FFFFFF"/>
            <w:vAlign w:val="center"/>
          </w:tcPr>
          <w:p w14:paraId="105DA4A4" w14:textId="77777777" w:rsidR="00F70A69" w:rsidRPr="00EF03EB" w:rsidRDefault="00F70A69" w:rsidP="000616E6">
            <w:pPr>
              <w:ind w:right="-42"/>
              <w:jc w:val="center"/>
              <w:rPr>
                <w:rFonts w:ascii="Arial" w:hAnsi="Arial" w:cs="Arial"/>
                <w:b/>
                <w:bCs/>
                <w:shd w:val="clear" w:color="auto" w:fill="FFFFFF"/>
              </w:rPr>
            </w:pPr>
            <w:r w:rsidRPr="00EF03EB">
              <w:rPr>
                <w:rFonts w:ascii="Arial" w:hAnsi="Arial" w:cs="Arial"/>
                <w:b/>
                <w:bCs/>
                <w:shd w:val="clear" w:color="auto" w:fill="FFFFFF"/>
              </w:rPr>
              <w:t>WYDZIAŁ  POKRYĆ  OCHRONNYCH</w:t>
            </w:r>
          </w:p>
        </w:tc>
      </w:tr>
      <w:tr w:rsidR="00F70A69" w:rsidRPr="00EF03EB" w14:paraId="4EF7E2DE" w14:textId="77777777" w:rsidTr="000616E6">
        <w:trPr>
          <w:cantSplit/>
          <w:trHeight w:val="231"/>
          <w:jc w:val="center"/>
        </w:trPr>
        <w:tc>
          <w:tcPr>
            <w:tcW w:w="567" w:type="dxa"/>
            <w:shd w:val="clear" w:color="auto" w:fill="FFFFFF"/>
            <w:vAlign w:val="center"/>
          </w:tcPr>
          <w:p w14:paraId="59CB9918" w14:textId="77777777" w:rsidR="00F70A69" w:rsidRPr="00EF03EB" w:rsidRDefault="00F70A69" w:rsidP="000616E6">
            <w:pPr>
              <w:jc w:val="center"/>
              <w:rPr>
                <w:rFonts w:ascii="Arial" w:hAnsi="Arial" w:cs="Arial"/>
              </w:rPr>
            </w:pPr>
            <w:r>
              <w:rPr>
                <w:rFonts w:ascii="Arial" w:hAnsi="Arial" w:cs="Arial"/>
              </w:rPr>
              <w:t>25</w:t>
            </w:r>
          </w:p>
        </w:tc>
        <w:tc>
          <w:tcPr>
            <w:tcW w:w="1265" w:type="dxa"/>
          </w:tcPr>
          <w:p w14:paraId="72BD0B27"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hAnsi="Arial" w:cs="Arial"/>
                <w:b/>
                <w:bCs/>
                <w:snapToGrid w:val="0"/>
                <w:color w:val="000000"/>
                <w:spacing w:val="-3"/>
                <w:lang w:val="en-US" w:eastAsia="en-US"/>
              </w:rPr>
              <w:t>12 01 01</w:t>
            </w:r>
          </w:p>
        </w:tc>
        <w:tc>
          <w:tcPr>
            <w:tcW w:w="4247" w:type="dxa"/>
          </w:tcPr>
          <w:p w14:paraId="5961C46A"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color w:val="000000"/>
                <w:spacing w:val="-3"/>
                <w:lang w:eastAsia="en-US"/>
              </w:rPr>
              <w:t>Odpady z toczenia i piłowania żelaza i jego stopów.</w:t>
            </w:r>
          </w:p>
        </w:tc>
        <w:tc>
          <w:tcPr>
            <w:tcW w:w="3175" w:type="dxa"/>
          </w:tcPr>
          <w:p w14:paraId="16B8EA0E"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color w:val="000000"/>
                <w:lang w:eastAsia="en-US"/>
              </w:rPr>
              <w:t>Odpady przekazywane będą uprawnionym podmiotom do zbierania, odzysku.</w:t>
            </w:r>
          </w:p>
        </w:tc>
      </w:tr>
      <w:tr w:rsidR="00F70A69" w:rsidRPr="00EF03EB" w14:paraId="0E9BA3E9" w14:textId="77777777" w:rsidTr="000616E6">
        <w:trPr>
          <w:cantSplit/>
          <w:trHeight w:val="231"/>
          <w:jc w:val="center"/>
        </w:trPr>
        <w:tc>
          <w:tcPr>
            <w:tcW w:w="567" w:type="dxa"/>
            <w:shd w:val="clear" w:color="auto" w:fill="FFFFFF"/>
            <w:vAlign w:val="center"/>
          </w:tcPr>
          <w:p w14:paraId="16C738F1" w14:textId="77777777" w:rsidR="00F70A69" w:rsidRPr="00EF03EB" w:rsidRDefault="00F70A69" w:rsidP="000616E6">
            <w:pPr>
              <w:jc w:val="center"/>
              <w:rPr>
                <w:rFonts w:ascii="Arial" w:hAnsi="Arial" w:cs="Arial"/>
              </w:rPr>
            </w:pPr>
            <w:r>
              <w:rPr>
                <w:rFonts w:ascii="Arial" w:hAnsi="Arial" w:cs="Arial"/>
              </w:rPr>
              <w:t>26</w:t>
            </w:r>
          </w:p>
        </w:tc>
        <w:tc>
          <w:tcPr>
            <w:tcW w:w="1265" w:type="dxa"/>
          </w:tcPr>
          <w:p w14:paraId="73E0244E"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eastAsia="Calibri" w:hAnsi="Arial" w:cs="Arial"/>
                <w:b/>
                <w:bCs/>
                <w:snapToGrid w:val="0"/>
                <w:color w:val="000000"/>
                <w:spacing w:val="-3"/>
                <w:lang w:val="en-US" w:eastAsia="en-US"/>
              </w:rPr>
              <w:t>15 01 01</w:t>
            </w:r>
          </w:p>
        </w:tc>
        <w:tc>
          <w:tcPr>
            <w:tcW w:w="4247" w:type="dxa"/>
          </w:tcPr>
          <w:p w14:paraId="78DDAB5C"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color w:val="000000"/>
                <w:spacing w:val="-3"/>
                <w:lang w:eastAsia="en-US"/>
              </w:rPr>
              <w:t>Opakowania z papieru i tektury.</w:t>
            </w:r>
          </w:p>
        </w:tc>
        <w:tc>
          <w:tcPr>
            <w:tcW w:w="3175" w:type="dxa"/>
          </w:tcPr>
          <w:p w14:paraId="6B03DF55"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color w:val="000000"/>
                <w:lang w:eastAsia="en-US"/>
              </w:rPr>
              <w:t>Odpady przekazywane będą uprawnionym podmiotom do zbierania, odzysku.</w:t>
            </w:r>
          </w:p>
        </w:tc>
      </w:tr>
      <w:tr w:rsidR="00F70A69" w:rsidRPr="00EF03EB" w14:paraId="5850C6FE" w14:textId="77777777" w:rsidTr="000616E6">
        <w:trPr>
          <w:cantSplit/>
          <w:trHeight w:val="231"/>
          <w:jc w:val="center"/>
        </w:trPr>
        <w:tc>
          <w:tcPr>
            <w:tcW w:w="567" w:type="dxa"/>
            <w:shd w:val="clear" w:color="auto" w:fill="FFFFFF"/>
            <w:vAlign w:val="center"/>
          </w:tcPr>
          <w:p w14:paraId="03EBE802" w14:textId="77777777" w:rsidR="00F70A69" w:rsidRPr="00EF03EB" w:rsidRDefault="00F70A69" w:rsidP="000616E6">
            <w:pPr>
              <w:jc w:val="center"/>
              <w:rPr>
                <w:rFonts w:ascii="Arial" w:hAnsi="Arial" w:cs="Arial"/>
              </w:rPr>
            </w:pPr>
            <w:r>
              <w:rPr>
                <w:rFonts w:ascii="Arial" w:hAnsi="Arial" w:cs="Arial"/>
              </w:rPr>
              <w:t>27</w:t>
            </w:r>
          </w:p>
        </w:tc>
        <w:tc>
          <w:tcPr>
            <w:tcW w:w="1265" w:type="dxa"/>
          </w:tcPr>
          <w:p w14:paraId="0C303759"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eastAsia="Calibri" w:hAnsi="Arial" w:cs="Arial"/>
                <w:b/>
                <w:bCs/>
                <w:snapToGrid w:val="0"/>
                <w:color w:val="000000"/>
                <w:spacing w:val="-3"/>
                <w:lang w:val="en-US" w:eastAsia="en-US"/>
              </w:rPr>
              <w:t>15 01 02</w:t>
            </w:r>
          </w:p>
        </w:tc>
        <w:tc>
          <w:tcPr>
            <w:tcW w:w="4247" w:type="dxa"/>
          </w:tcPr>
          <w:p w14:paraId="30C801A9"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color w:val="000000"/>
                <w:spacing w:val="-3"/>
                <w:lang w:val="en-US" w:eastAsia="en-US"/>
              </w:rPr>
              <w:t>Opakowania</w:t>
            </w:r>
            <w:proofErr w:type="spellEnd"/>
            <w:r w:rsidRPr="00EF03EB">
              <w:rPr>
                <w:rFonts w:ascii="Arial" w:hAnsi="Arial" w:cs="Arial"/>
                <w:snapToGrid w:val="0"/>
                <w:color w:val="000000"/>
                <w:spacing w:val="-3"/>
                <w:lang w:val="en-US" w:eastAsia="en-US"/>
              </w:rPr>
              <w:t xml:space="preserve"> z </w:t>
            </w:r>
            <w:proofErr w:type="spellStart"/>
            <w:r w:rsidRPr="00EF03EB">
              <w:rPr>
                <w:rFonts w:ascii="Arial" w:hAnsi="Arial" w:cs="Arial"/>
                <w:snapToGrid w:val="0"/>
                <w:color w:val="000000"/>
                <w:spacing w:val="-3"/>
                <w:lang w:val="en-US" w:eastAsia="en-US"/>
              </w:rPr>
              <w:t>tworzyw</w:t>
            </w:r>
            <w:proofErr w:type="spellEnd"/>
            <w:r w:rsidRPr="00EF03EB">
              <w:rPr>
                <w:rFonts w:ascii="Arial" w:hAnsi="Arial" w:cs="Arial"/>
                <w:snapToGrid w:val="0"/>
                <w:color w:val="000000"/>
                <w:spacing w:val="-3"/>
                <w:lang w:val="en-US" w:eastAsia="en-US"/>
              </w:rPr>
              <w:t xml:space="preserve"> </w:t>
            </w:r>
            <w:proofErr w:type="spellStart"/>
            <w:r w:rsidRPr="00EF03EB">
              <w:rPr>
                <w:rFonts w:ascii="Arial" w:hAnsi="Arial" w:cs="Arial"/>
                <w:snapToGrid w:val="0"/>
                <w:color w:val="000000"/>
                <w:spacing w:val="-3"/>
                <w:lang w:val="en-US" w:eastAsia="en-US"/>
              </w:rPr>
              <w:t>sztucznych</w:t>
            </w:r>
            <w:proofErr w:type="spellEnd"/>
          </w:p>
        </w:tc>
        <w:tc>
          <w:tcPr>
            <w:tcW w:w="3175" w:type="dxa"/>
          </w:tcPr>
          <w:p w14:paraId="03F4904F"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lang w:eastAsia="en-US"/>
              </w:rPr>
              <w:t>Odpady przekazywane będą uprawnionym podmiotom do zbierania, odzysku</w:t>
            </w:r>
          </w:p>
        </w:tc>
      </w:tr>
      <w:tr w:rsidR="00F70A69" w:rsidRPr="00EF03EB" w14:paraId="51C2149D" w14:textId="77777777" w:rsidTr="000616E6">
        <w:trPr>
          <w:cantSplit/>
          <w:trHeight w:val="231"/>
          <w:jc w:val="center"/>
        </w:trPr>
        <w:tc>
          <w:tcPr>
            <w:tcW w:w="567" w:type="dxa"/>
            <w:shd w:val="clear" w:color="auto" w:fill="FFFFFF"/>
            <w:vAlign w:val="center"/>
          </w:tcPr>
          <w:p w14:paraId="2DEEE321" w14:textId="77777777" w:rsidR="00F70A69" w:rsidRPr="00EF03EB" w:rsidRDefault="00F70A69" w:rsidP="000616E6">
            <w:pPr>
              <w:jc w:val="center"/>
              <w:rPr>
                <w:rFonts w:ascii="Arial" w:hAnsi="Arial" w:cs="Arial"/>
              </w:rPr>
            </w:pPr>
            <w:r>
              <w:rPr>
                <w:rFonts w:ascii="Arial" w:hAnsi="Arial" w:cs="Arial"/>
              </w:rPr>
              <w:lastRenderedPageBreak/>
              <w:t>28</w:t>
            </w:r>
          </w:p>
        </w:tc>
        <w:tc>
          <w:tcPr>
            <w:tcW w:w="1265" w:type="dxa"/>
          </w:tcPr>
          <w:p w14:paraId="408C2F32"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eastAsia="Calibri" w:hAnsi="Arial" w:cs="Arial"/>
                <w:b/>
                <w:bCs/>
                <w:snapToGrid w:val="0"/>
                <w:spacing w:val="-3"/>
                <w:lang w:val="en-US" w:eastAsia="en-US"/>
              </w:rPr>
              <w:t>15 01 03</w:t>
            </w:r>
          </w:p>
        </w:tc>
        <w:tc>
          <w:tcPr>
            <w:tcW w:w="4247" w:type="dxa"/>
          </w:tcPr>
          <w:p w14:paraId="5CFB7292"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spacing w:val="-3"/>
                <w:lang w:val="en-US" w:eastAsia="en-US"/>
              </w:rPr>
              <w:t>Opakowania</w:t>
            </w:r>
            <w:proofErr w:type="spellEnd"/>
            <w:r w:rsidRPr="00EF03EB">
              <w:rPr>
                <w:rFonts w:ascii="Arial" w:hAnsi="Arial" w:cs="Arial"/>
                <w:snapToGrid w:val="0"/>
                <w:spacing w:val="-3"/>
                <w:lang w:val="en-US" w:eastAsia="en-US"/>
              </w:rPr>
              <w:t xml:space="preserve"> z </w:t>
            </w:r>
            <w:proofErr w:type="spellStart"/>
            <w:r w:rsidRPr="00EF03EB">
              <w:rPr>
                <w:rFonts w:ascii="Arial" w:hAnsi="Arial" w:cs="Arial"/>
                <w:snapToGrid w:val="0"/>
                <w:spacing w:val="-3"/>
                <w:lang w:val="en-US" w:eastAsia="en-US"/>
              </w:rPr>
              <w:t>drewna</w:t>
            </w:r>
            <w:proofErr w:type="spellEnd"/>
          </w:p>
        </w:tc>
        <w:tc>
          <w:tcPr>
            <w:tcW w:w="3175" w:type="dxa"/>
          </w:tcPr>
          <w:p w14:paraId="356729F9"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lang w:eastAsia="en-US"/>
              </w:rPr>
              <w:t>Odpady przekazywane będą uprawnionym podmiotom do zbierania, odzysku</w:t>
            </w:r>
          </w:p>
        </w:tc>
      </w:tr>
      <w:tr w:rsidR="00F70A69" w:rsidRPr="00EF03EB" w14:paraId="57447CB8" w14:textId="77777777" w:rsidTr="000616E6">
        <w:trPr>
          <w:cantSplit/>
          <w:trHeight w:val="1495"/>
          <w:jc w:val="center"/>
        </w:trPr>
        <w:tc>
          <w:tcPr>
            <w:tcW w:w="567" w:type="dxa"/>
            <w:shd w:val="clear" w:color="auto" w:fill="FFFFFF"/>
            <w:vAlign w:val="center"/>
          </w:tcPr>
          <w:p w14:paraId="1D9DBF1A" w14:textId="77777777" w:rsidR="00F70A69" w:rsidRPr="00EF03EB" w:rsidRDefault="00F70A69" w:rsidP="000616E6">
            <w:pPr>
              <w:jc w:val="center"/>
              <w:rPr>
                <w:rFonts w:ascii="Arial" w:hAnsi="Arial" w:cs="Arial"/>
              </w:rPr>
            </w:pPr>
            <w:r w:rsidRPr="00EF03EB">
              <w:rPr>
                <w:rFonts w:ascii="Arial" w:hAnsi="Arial" w:cs="Arial"/>
              </w:rPr>
              <w:t>2</w:t>
            </w:r>
            <w:r>
              <w:rPr>
                <w:rFonts w:ascii="Arial" w:hAnsi="Arial" w:cs="Arial"/>
              </w:rPr>
              <w:t>9</w:t>
            </w:r>
          </w:p>
        </w:tc>
        <w:tc>
          <w:tcPr>
            <w:tcW w:w="1265" w:type="dxa"/>
          </w:tcPr>
          <w:p w14:paraId="47B909C8"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eastAsia="Calibri" w:hAnsi="Arial" w:cs="Arial"/>
                <w:b/>
                <w:bCs/>
                <w:snapToGrid w:val="0"/>
                <w:spacing w:val="-3"/>
                <w:lang w:val="en-US" w:eastAsia="en-US"/>
              </w:rPr>
              <w:t>15 02 03</w:t>
            </w:r>
          </w:p>
        </w:tc>
        <w:tc>
          <w:tcPr>
            <w:tcW w:w="4247" w:type="dxa"/>
          </w:tcPr>
          <w:p w14:paraId="20B9267C"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rPr>
              <w:t xml:space="preserve">Sorbenty, materiały filtracyjne, tkaniny do wycierania ( itp. </w:t>
            </w:r>
            <w:proofErr w:type="spellStart"/>
            <w:r w:rsidRPr="00EF03EB">
              <w:rPr>
                <w:rFonts w:ascii="Arial" w:hAnsi="Arial" w:cs="Arial"/>
                <w:snapToGrid w:val="0"/>
                <w:spacing w:val="-3"/>
              </w:rPr>
              <w:t>szmaty,ścierki</w:t>
            </w:r>
            <w:proofErr w:type="spellEnd"/>
            <w:r w:rsidRPr="00EF03EB">
              <w:rPr>
                <w:rFonts w:ascii="Arial" w:hAnsi="Arial" w:cs="Arial"/>
                <w:snapToGrid w:val="0"/>
                <w:spacing w:val="-3"/>
              </w:rPr>
              <w:t>)</w:t>
            </w:r>
          </w:p>
        </w:tc>
        <w:tc>
          <w:tcPr>
            <w:tcW w:w="3175" w:type="dxa"/>
          </w:tcPr>
          <w:p w14:paraId="7A061AF1"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lang w:eastAsia="en-US"/>
              </w:rPr>
              <w:t>Odpady przekazywane będą uprawnionym podmiotom do zbierania, odzysku</w:t>
            </w:r>
          </w:p>
        </w:tc>
      </w:tr>
      <w:tr w:rsidR="00F70A69" w:rsidRPr="00EF03EB" w14:paraId="68BF3BD0" w14:textId="77777777" w:rsidTr="000616E6">
        <w:trPr>
          <w:cantSplit/>
          <w:trHeight w:val="231"/>
          <w:jc w:val="center"/>
        </w:trPr>
        <w:tc>
          <w:tcPr>
            <w:tcW w:w="567" w:type="dxa"/>
            <w:shd w:val="clear" w:color="auto" w:fill="FFFFFF"/>
            <w:vAlign w:val="center"/>
          </w:tcPr>
          <w:p w14:paraId="797191B5" w14:textId="77777777" w:rsidR="00F70A69" w:rsidRPr="00EF03EB" w:rsidRDefault="00F70A69" w:rsidP="000616E6">
            <w:pPr>
              <w:jc w:val="center"/>
              <w:rPr>
                <w:rFonts w:ascii="Arial" w:hAnsi="Arial" w:cs="Arial"/>
              </w:rPr>
            </w:pPr>
            <w:r>
              <w:rPr>
                <w:rFonts w:ascii="Arial" w:hAnsi="Arial" w:cs="Arial"/>
              </w:rPr>
              <w:t>30</w:t>
            </w:r>
          </w:p>
        </w:tc>
        <w:tc>
          <w:tcPr>
            <w:tcW w:w="1265" w:type="dxa"/>
          </w:tcPr>
          <w:p w14:paraId="14EFB80E"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eastAsia="Calibri" w:hAnsi="Arial" w:cs="Arial"/>
                <w:b/>
                <w:bCs/>
                <w:snapToGrid w:val="0"/>
                <w:spacing w:val="-3"/>
                <w:lang w:val="en-US" w:eastAsia="en-US"/>
              </w:rPr>
              <w:t>16 06 05</w:t>
            </w:r>
          </w:p>
        </w:tc>
        <w:tc>
          <w:tcPr>
            <w:tcW w:w="4247" w:type="dxa"/>
          </w:tcPr>
          <w:p w14:paraId="4B74A8C2" w14:textId="77777777" w:rsidR="00F70A69" w:rsidRPr="00EF03EB" w:rsidRDefault="00F70A69" w:rsidP="000616E6">
            <w:pPr>
              <w:tabs>
                <w:tab w:val="left" w:pos="-720"/>
                <w:tab w:val="left" w:pos="708"/>
              </w:tabs>
              <w:jc w:val="center"/>
              <w:rPr>
                <w:rFonts w:ascii="Arial" w:hAnsi="Arial" w:cs="Arial"/>
                <w:snapToGrid w:val="0"/>
                <w:spacing w:val="-3"/>
              </w:rPr>
            </w:pPr>
            <w:r w:rsidRPr="00EF03EB">
              <w:rPr>
                <w:rFonts w:ascii="Arial" w:hAnsi="Arial" w:cs="Arial"/>
                <w:snapToGrid w:val="0"/>
                <w:spacing w:val="-3"/>
                <w:lang w:val="en-US" w:eastAsia="en-US"/>
              </w:rPr>
              <w:t xml:space="preserve">Inne </w:t>
            </w:r>
            <w:proofErr w:type="spellStart"/>
            <w:r w:rsidRPr="00EF03EB">
              <w:rPr>
                <w:rFonts w:ascii="Arial" w:hAnsi="Arial" w:cs="Arial"/>
                <w:snapToGrid w:val="0"/>
                <w:spacing w:val="-3"/>
                <w:lang w:val="en-US" w:eastAsia="en-US"/>
              </w:rPr>
              <w:t>baterie</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i</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akumulatory</w:t>
            </w:r>
            <w:proofErr w:type="spellEnd"/>
          </w:p>
        </w:tc>
        <w:tc>
          <w:tcPr>
            <w:tcW w:w="3175" w:type="dxa"/>
          </w:tcPr>
          <w:p w14:paraId="557AF2BE"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lang w:eastAsia="en-US"/>
              </w:rPr>
              <w:t>Odpady przekazywane będą uprawnionym podmiotom do zbierania, odzysku</w:t>
            </w:r>
          </w:p>
        </w:tc>
      </w:tr>
      <w:tr w:rsidR="00F70A69" w:rsidRPr="00EF03EB" w14:paraId="4CBDB0A7" w14:textId="77777777" w:rsidTr="000616E6">
        <w:trPr>
          <w:cantSplit/>
          <w:trHeight w:val="231"/>
          <w:jc w:val="center"/>
        </w:trPr>
        <w:tc>
          <w:tcPr>
            <w:tcW w:w="567" w:type="dxa"/>
            <w:shd w:val="clear" w:color="auto" w:fill="FFFFFF"/>
            <w:vAlign w:val="center"/>
          </w:tcPr>
          <w:p w14:paraId="0B667DC5" w14:textId="77777777" w:rsidR="00F70A69" w:rsidRPr="00EF03EB" w:rsidRDefault="00F70A69" w:rsidP="000616E6">
            <w:pPr>
              <w:jc w:val="center"/>
              <w:rPr>
                <w:rFonts w:ascii="Arial" w:hAnsi="Arial" w:cs="Arial"/>
              </w:rPr>
            </w:pPr>
            <w:r>
              <w:rPr>
                <w:rFonts w:ascii="Arial" w:hAnsi="Arial" w:cs="Arial"/>
              </w:rPr>
              <w:t>31</w:t>
            </w:r>
          </w:p>
        </w:tc>
        <w:tc>
          <w:tcPr>
            <w:tcW w:w="1265" w:type="dxa"/>
          </w:tcPr>
          <w:p w14:paraId="75F3B4EC"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eastAsia="Calibri" w:hAnsi="Arial" w:cs="Arial"/>
                <w:b/>
                <w:bCs/>
                <w:snapToGrid w:val="0"/>
                <w:color w:val="000000"/>
                <w:spacing w:val="-3"/>
                <w:lang w:val="en-US" w:eastAsia="en-US"/>
              </w:rPr>
              <w:t>17 04 05</w:t>
            </w:r>
          </w:p>
        </w:tc>
        <w:tc>
          <w:tcPr>
            <w:tcW w:w="4247" w:type="dxa"/>
          </w:tcPr>
          <w:p w14:paraId="2170B114"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color w:val="000000"/>
                <w:spacing w:val="-3"/>
                <w:lang w:val="en-US" w:eastAsia="en-US"/>
              </w:rPr>
              <w:t>Żelazo</w:t>
            </w:r>
            <w:proofErr w:type="spellEnd"/>
            <w:r w:rsidRPr="00EF03EB">
              <w:rPr>
                <w:rFonts w:ascii="Arial" w:hAnsi="Arial" w:cs="Arial"/>
                <w:snapToGrid w:val="0"/>
                <w:color w:val="000000"/>
                <w:spacing w:val="-3"/>
                <w:lang w:val="en-US" w:eastAsia="en-US"/>
              </w:rPr>
              <w:t xml:space="preserve"> </w:t>
            </w:r>
            <w:proofErr w:type="spellStart"/>
            <w:r w:rsidRPr="00EF03EB">
              <w:rPr>
                <w:rFonts w:ascii="Arial" w:hAnsi="Arial" w:cs="Arial"/>
                <w:snapToGrid w:val="0"/>
                <w:color w:val="000000"/>
                <w:spacing w:val="-3"/>
                <w:lang w:val="en-US" w:eastAsia="en-US"/>
              </w:rPr>
              <w:t>i</w:t>
            </w:r>
            <w:proofErr w:type="spellEnd"/>
            <w:r w:rsidRPr="00EF03EB">
              <w:rPr>
                <w:rFonts w:ascii="Arial" w:hAnsi="Arial" w:cs="Arial"/>
                <w:snapToGrid w:val="0"/>
                <w:color w:val="000000"/>
                <w:spacing w:val="-3"/>
                <w:lang w:val="en-US" w:eastAsia="en-US"/>
              </w:rPr>
              <w:t xml:space="preserve"> </w:t>
            </w:r>
            <w:proofErr w:type="spellStart"/>
            <w:r w:rsidRPr="00EF03EB">
              <w:rPr>
                <w:rFonts w:ascii="Arial" w:hAnsi="Arial" w:cs="Arial"/>
                <w:snapToGrid w:val="0"/>
                <w:color w:val="000000"/>
                <w:spacing w:val="-3"/>
                <w:lang w:val="en-US" w:eastAsia="en-US"/>
              </w:rPr>
              <w:t>stal</w:t>
            </w:r>
            <w:proofErr w:type="spellEnd"/>
          </w:p>
        </w:tc>
        <w:tc>
          <w:tcPr>
            <w:tcW w:w="3175" w:type="dxa"/>
          </w:tcPr>
          <w:p w14:paraId="7B46231B"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color w:val="000000"/>
                <w:lang w:eastAsia="en-US"/>
              </w:rPr>
              <w:t>Odpady przekazywane będą uprawnionym podmiotom do zbierania.</w:t>
            </w:r>
          </w:p>
        </w:tc>
      </w:tr>
      <w:tr w:rsidR="00F70A69" w:rsidRPr="00EF03EB" w14:paraId="56AD5971" w14:textId="77777777" w:rsidTr="000616E6">
        <w:trPr>
          <w:cantSplit/>
          <w:trHeight w:val="231"/>
          <w:jc w:val="center"/>
        </w:trPr>
        <w:tc>
          <w:tcPr>
            <w:tcW w:w="567" w:type="dxa"/>
            <w:shd w:val="clear" w:color="auto" w:fill="FFFFFF"/>
            <w:vAlign w:val="center"/>
          </w:tcPr>
          <w:p w14:paraId="242EDB99" w14:textId="77777777" w:rsidR="00F70A69" w:rsidRPr="00EF03EB" w:rsidRDefault="00F70A69" w:rsidP="000616E6">
            <w:pPr>
              <w:jc w:val="center"/>
              <w:rPr>
                <w:rFonts w:ascii="Arial" w:hAnsi="Arial" w:cs="Arial"/>
              </w:rPr>
            </w:pPr>
            <w:r>
              <w:rPr>
                <w:rFonts w:ascii="Arial" w:hAnsi="Arial" w:cs="Arial"/>
              </w:rPr>
              <w:t>32</w:t>
            </w:r>
          </w:p>
        </w:tc>
        <w:tc>
          <w:tcPr>
            <w:tcW w:w="1265" w:type="dxa"/>
          </w:tcPr>
          <w:p w14:paraId="34AB49C2" w14:textId="77777777" w:rsidR="00F70A69" w:rsidRPr="00BF5CC8" w:rsidRDefault="00F70A69" w:rsidP="000616E6">
            <w:pPr>
              <w:tabs>
                <w:tab w:val="left" w:pos="-720"/>
                <w:tab w:val="left" w:pos="708"/>
              </w:tabs>
              <w:jc w:val="center"/>
              <w:rPr>
                <w:rFonts w:ascii="Arial" w:hAnsi="Arial" w:cs="Arial"/>
                <w:b/>
                <w:bCs/>
                <w:snapToGrid w:val="0"/>
                <w:spacing w:val="-3"/>
              </w:rPr>
            </w:pPr>
            <w:r w:rsidRPr="00BF5CC8">
              <w:rPr>
                <w:rFonts w:ascii="Arial" w:eastAsia="Calibri" w:hAnsi="Arial" w:cs="Arial"/>
                <w:b/>
                <w:bCs/>
                <w:snapToGrid w:val="0"/>
                <w:spacing w:val="-3"/>
                <w:lang w:val="en-US" w:eastAsia="en-US"/>
              </w:rPr>
              <w:t>19 12 04</w:t>
            </w:r>
          </w:p>
        </w:tc>
        <w:tc>
          <w:tcPr>
            <w:tcW w:w="4247" w:type="dxa"/>
          </w:tcPr>
          <w:p w14:paraId="2A3974C4" w14:textId="77777777" w:rsidR="00F70A69" w:rsidRPr="00EF03EB" w:rsidRDefault="00F70A69" w:rsidP="000616E6">
            <w:pPr>
              <w:tabs>
                <w:tab w:val="left" w:pos="-720"/>
                <w:tab w:val="left" w:pos="708"/>
              </w:tabs>
              <w:jc w:val="center"/>
              <w:rPr>
                <w:rFonts w:ascii="Arial" w:hAnsi="Arial" w:cs="Arial"/>
                <w:snapToGrid w:val="0"/>
                <w:spacing w:val="-3"/>
              </w:rPr>
            </w:pPr>
            <w:proofErr w:type="spellStart"/>
            <w:r w:rsidRPr="00EF03EB">
              <w:rPr>
                <w:rFonts w:ascii="Arial" w:hAnsi="Arial" w:cs="Arial"/>
                <w:snapToGrid w:val="0"/>
                <w:spacing w:val="-3"/>
                <w:lang w:val="en-US" w:eastAsia="en-US"/>
              </w:rPr>
              <w:t>Tworzywa</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sztuczne</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i</w:t>
            </w:r>
            <w:proofErr w:type="spellEnd"/>
            <w:r w:rsidRPr="00EF03EB">
              <w:rPr>
                <w:rFonts w:ascii="Arial" w:hAnsi="Arial" w:cs="Arial"/>
                <w:snapToGrid w:val="0"/>
                <w:spacing w:val="-3"/>
                <w:lang w:val="en-US" w:eastAsia="en-US"/>
              </w:rPr>
              <w:t xml:space="preserve"> </w:t>
            </w:r>
            <w:proofErr w:type="spellStart"/>
            <w:r w:rsidRPr="00EF03EB">
              <w:rPr>
                <w:rFonts w:ascii="Arial" w:hAnsi="Arial" w:cs="Arial"/>
                <w:snapToGrid w:val="0"/>
                <w:spacing w:val="-3"/>
                <w:lang w:val="en-US" w:eastAsia="en-US"/>
              </w:rPr>
              <w:t>guma</w:t>
            </w:r>
            <w:proofErr w:type="spellEnd"/>
          </w:p>
        </w:tc>
        <w:tc>
          <w:tcPr>
            <w:tcW w:w="3175" w:type="dxa"/>
            <w:vAlign w:val="center"/>
          </w:tcPr>
          <w:p w14:paraId="79413C25" w14:textId="77777777" w:rsidR="00F70A69" w:rsidRPr="00EF03EB" w:rsidRDefault="00F70A69" w:rsidP="000616E6">
            <w:pPr>
              <w:ind w:right="-42"/>
              <w:jc w:val="center"/>
              <w:rPr>
                <w:rFonts w:ascii="Arial" w:hAnsi="Arial" w:cs="Arial"/>
                <w:shd w:val="clear" w:color="auto" w:fill="FFFFFF"/>
              </w:rPr>
            </w:pPr>
            <w:r w:rsidRPr="00EF03EB">
              <w:rPr>
                <w:rFonts w:ascii="Arial" w:hAnsi="Arial" w:cs="Arial"/>
                <w:lang w:eastAsia="en-US"/>
              </w:rPr>
              <w:t>Odpady przekazywane będą uprawnionym podmiotom do zbierania lub odzysku</w:t>
            </w:r>
          </w:p>
        </w:tc>
      </w:tr>
    </w:tbl>
    <w:p w14:paraId="6C7BD063" w14:textId="6D43AA96" w:rsidR="004F0381" w:rsidRPr="008B2B45" w:rsidRDefault="00F70A69" w:rsidP="008B2B45">
      <w:pPr>
        <w:ind w:firstLine="284"/>
        <w:jc w:val="both"/>
        <w:rPr>
          <w:rFonts w:ascii="Arial" w:eastAsia="Arial Unicode MS" w:hAnsi="Arial" w:cs="Arial"/>
        </w:rPr>
      </w:pPr>
      <w:r>
        <w:rPr>
          <w:rFonts w:ascii="Arial" w:eastAsia="Arial Unicode MS" w:hAnsi="Arial" w:cs="Arial"/>
        </w:rPr>
        <w:t>„</w:t>
      </w:r>
    </w:p>
    <w:p w14:paraId="343082FF" w14:textId="77777777" w:rsidR="00F70A69" w:rsidRPr="008B2B45" w:rsidRDefault="004F0381" w:rsidP="008B2B45">
      <w:pPr>
        <w:pStyle w:val="Nagwek3"/>
        <w:jc w:val="both"/>
        <w:rPr>
          <w:rFonts w:ascii="Arial" w:hAnsi="Arial" w:cs="Arial"/>
          <w:b/>
          <w:bCs/>
          <w:color w:val="auto"/>
          <w:sz w:val="24"/>
          <w:szCs w:val="24"/>
          <w:lang w:val="x-none"/>
        </w:rPr>
      </w:pPr>
      <w:r w:rsidRPr="008B2B45">
        <w:rPr>
          <w:rFonts w:ascii="Arial" w:hAnsi="Arial" w:cs="Arial"/>
          <w:color w:val="auto"/>
          <w:sz w:val="24"/>
          <w:szCs w:val="24"/>
        </w:rPr>
        <w:t xml:space="preserve">I.13.  W punkcie </w:t>
      </w:r>
      <w:bookmarkEnd w:id="19"/>
      <w:r w:rsidR="00F70A69" w:rsidRPr="008B2B45">
        <w:rPr>
          <w:rFonts w:ascii="Arial" w:hAnsi="Arial" w:cs="Arial"/>
          <w:color w:val="auto"/>
          <w:sz w:val="24"/>
          <w:szCs w:val="24"/>
        </w:rPr>
        <w:t xml:space="preserve">W </w:t>
      </w:r>
      <w:r w:rsidR="00F70A69" w:rsidRPr="008B2B45">
        <w:rPr>
          <w:rFonts w:ascii="Arial" w:hAnsi="Arial" w:cs="Arial"/>
          <w:color w:val="auto"/>
          <w:sz w:val="24"/>
          <w:szCs w:val="24"/>
          <w:lang w:val="x-none"/>
        </w:rPr>
        <w:t>pun</w:t>
      </w:r>
      <w:r w:rsidR="00F70A69" w:rsidRPr="008B2B45">
        <w:rPr>
          <w:rFonts w:ascii="Arial" w:hAnsi="Arial" w:cs="Arial"/>
          <w:color w:val="auto"/>
          <w:sz w:val="24"/>
          <w:szCs w:val="24"/>
        </w:rPr>
        <w:t>kcie</w:t>
      </w:r>
      <w:r w:rsidR="00F70A69" w:rsidRPr="008B2B45">
        <w:rPr>
          <w:rFonts w:ascii="Arial" w:hAnsi="Arial" w:cs="Arial"/>
          <w:color w:val="auto"/>
          <w:sz w:val="24"/>
          <w:szCs w:val="24"/>
          <w:lang w:val="x-none"/>
        </w:rPr>
        <w:t xml:space="preserve"> </w:t>
      </w:r>
      <w:r w:rsidR="00F70A69" w:rsidRPr="008B2B45">
        <w:rPr>
          <w:rFonts w:ascii="Arial" w:hAnsi="Arial" w:cs="Arial"/>
          <w:b/>
          <w:bCs/>
          <w:color w:val="auto"/>
          <w:sz w:val="24"/>
          <w:szCs w:val="24"/>
          <w:lang w:val="x-none"/>
        </w:rPr>
        <w:t>I.</w:t>
      </w:r>
      <w:r w:rsidR="00F70A69" w:rsidRPr="008B2B45">
        <w:rPr>
          <w:rFonts w:ascii="Arial" w:hAnsi="Arial" w:cs="Arial"/>
          <w:b/>
          <w:bCs/>
          <w:color w:val="auto"/>
          <w:sz w:val="24"/>
          <w:szCs w:val="24"/>
        </w:rPr>
        <w:t xml:space="preserve">5.7.1. tabela 16 </w:t>
      </w:r>
      <w:r w:rsidR="00F70A69" w:rsidRPr="008B2B45">
        <w:rPr>
          <w:rFonts w:ascii="Arial" w:hAnsi="Arial" w:cs="Arial"/>
          <w:color w:val="auto"/>
          <w:sz w:val="24"/>
          <w:szCs w:val="24"/>
        </w:rPr>
        <w:t>otrzymuje brzmienie</w:t>
      </w:r>
      <w:r w:rsidR="00F70A69" w:rsidRPr="008B2B45">
        <w:rPr>
          <w:rFonts w:ascii="Arial" w:hAnsi="Arial" w:cs="Arial"/>
          <w:b/>
          <w:bCs/>
          <w:color w:val="auto"/>
          <w:sz w:val="24"/>
          <w:szCs w:val="24"/>
          <w:lang w:val="x-none"/>
        </w:rPr>
        <w:t>:</w:t>
      </w:r>
    </w:p>
    <w:p w14:paraId="441E33B3" w14:textId="77777777" w:rsidR="00F70A69" w:rsidRDefault="00F70A69" w:rsidP="00F70A69">
      <w:pPr>
        <w:tabs>
          <w:tab w:val="left" w:pos="708"/>
          <w:tab w:val="center" w:pos="4536"/>
          <w:tab w:val="right" w:pos="9072"/>
        </w:tabs>
        <w:rPr>
          <w:rFonts w:ascii="Arial" w:hAnsi="Arial" w:cs="Arial"/>
          <w:lang w:val="x-none" w:eastAsia="x-none"/>
        </w:rPr>
      </w:pPr>
    </w:p>
    <w:p w14:paraId="55B2234E" w14:textId="77777777" w:rsidR="00F70A69" w:rsidRPr="00EF03EB" w:rsidRDefault="00F70A69" w:rsidP="00F70A69">
      <w:pPr>
        <w:tabs>
          <w:tab w:val="left" w:pos="708"/>
          <w:tab w:val="center" w:pos="4536"/>
          <w:tab w:val="right" w:pos="9072"/>
        </w:tabs>
        <w:rPr>
          <w:rFonts w:ascii="Arial" w:hAnsi="Arial" w:cs="Arial"/>
          <w:lang w:val="x-none" w:eastAsia="x-none"/>
        </w:rPr>
      </w:pPr>
      <w:r>
        <w:rPr>
          <w:rFonts w:ascii="Arial" w:hAnsi="Arial" w:cs="Arial"/>
          <w:lang w:val="x-none" w:eastAsia="x-none"/>
        </w:rPr>
        <w:t>“</w:t>
      </w:r>
      <w:r w:rsidRPr="00EF03EB">
        <w:rPr>
          <w:rFonts w:ascii="Arial" w:hAnsi="Arial" w:cs="Arial"/>
          <w:lang w:val="x-none" w:eastAsia="x-none"/>
        </w:rPr>
        <w:t>Tabela 16</w:t>
      </w: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ela 16"/>
        <w:tblDescription w:val="Rodzaj surowca, zużycie"/>
      </w:tblPr>
      <w:tblGrid>
        <w:gridCol w:w="576"/>
        <w:gridCol w:w="5606"/>
        <w:gridCol w:w="3140"/>
      </w:tblGrid>
      <w:tr w:rsidR="00F70A69" w:rsidRPr="00EF03EB" w14:paraId="4B950C64" w14:textId="77777777" w:rsidTr="00431CDD">
        <w:trPr>
          <w:tblHeader/>
        </w:trPr>
        <w:tc>
          <w:tcPr>
            <w:tcW w:w="576" w:type="dxa"/>
            <w:hideMark/>
          </w:tcPr>
          <w:p w14:paraId="2E0159E7" w14:textId="77777777" w:rsidR="00F70A69" w:rsidRPr="00EF03EB" w:rsidRDefault="00F70A69" w:rsidP="000616E6">
            <w:pPr>
              <w:spacing w:before="120" w:after="120"/>
              <w:jc w:val="center"/>
              <w:rPr>
                <w:rFonts w:ascii="Arial" w:hAnsi="Arial" w:cs="Arial"/>
                <w:b/>
              </w:rPr>
            </w:pPr>
            <w:r w:rsidRPr="00EF03EB">
              <w:rPr>
                <w:rFonts w:ascii="Arial" w:hAnsi="Arial" w:cs="Arial"/>
                <w:b/>
              </w:rPr>
              <w:t>Lp.</w:t>
            </w:r>
          </w:p>
        </w:tc>
        <w:tc>
          <w:tcPr>
            <w:tcW w:w="5606" w:type="dxa"/>
            <w:hideMark/>
          </w:tcPr>
          <w:p w14:paraId="04E2C259" w14:textId="77777777" w:rsidR="00F70A69" w:rsidRPr="00EF03EB" w:rsidRDefault="00F70A69" w:rsidP="000616E6">
            <w:pPr>
              <w:spacing w:before="120" w:after="120"/>
              <w:jc w:val="center"/>
              <w:rPr>
                <w:rFonts w:ascii="Arial" w:hAnsi="Arial" w:cs="Arial"/>
                <w:b/>
              </w:rPr>
            </w:pPr>
            <w:r w:rsidRPr="00EF03EB">
              <w:rPr>
                <w:rFonts w:ascii="Arial" w:hAnsi="Arial" w:cs="Arial"/>
                <w:b/>
              </w:rPr>
              <w:t>Rodzaj surowca</w:t>
            </w:r>
          </w:p>
        </w:tc>
        <w:tc>
          <w:tcPr>
            <w:tcW w:w="3140" w:type="dxa"/>
            <w:hideMark/>
          </w:tcPr>
          <w:p w14:paraId="0A467221" w14:textId="77777777" w:rsidR="00F70A69" w:rsidRPr="00EF03EB" w:rsidRDefault="00F70A69" w:rsidP="000616E6">
            <w:pPr>
              <w:spacing w:before="120" w:after="120"/>
              <w:jc w:val="center"/>
              <w:rPr>
                <w:rFonts w:ascii="Arial" w:hAnsi="Arial" w:cs="Arial"/>
                <w:b/>
              </w:rPr>
            </w:pPr>
            <w:r w:rsidRPr="00EF03EB">
              <w:rPr>
                <w:rFonts w:ascii="Arial" w:hAnsi="Arial" w:cs="Arial"/>
                <w:b/>
              </w:rPr>
              <w:t>Zużycie Mg/rok</w:t>
            </w:r>
          </w:p>
        </w:tc>
      </w:tr>
      <w:tr w:rsidR="00F70A69" w:rsidRPr="00EF03EB" w14:paraId="10DC51CD" w14:textId="77777777" w:rsidTr="000616E6">
        <w:tc>
          <w:tcPr>
            <w:tcW w:w="576" w:type="dxa"/>
            <w:hideMark/>
          </w:tcPr>
          <w:p w14:paraId="30093F35" w14:textId="77777777" w:rsidR="00F70A69" w:rsidRPr="00EF03EB" w:rsidRDefault="00F70A69" w:rsidP="000616E6">
            <w:pPr>
              <w:jc w:val="center"/>
              <w:rPr>
                <w:rFonts w:ascii="Arial" w:hAnsi="Arial" w:cs="Arial"/>
              </w:rPr>
            </w:pPr>
            <w:r w:rsidRPr="00EF03EB">
              <w:rPr>
                <w:rFonts w:ascii="Arial" w:hAnsi="Arial" w:cs="Arial"/>
              </w:rPr>
              <w:t>1</w:t>
            </w:r>
          </w:p>
        </w:tc>
        <w:tc>
          <w:tcPr>
            <w:tcW w:w="5606" w:type="dxa"/>
            <w:hideMark/>
          </w:tcPr>
          <w:p w14:paraId="6DCA96CA" w14:textId="77777777" w:rsidR="00F70A69" w:rsidRPr="00EF03EB" w:rsidRDefault="00F70A69" w:rsidP="000616E6">
            <w:pPr>
              <w:jc w:val="both"/>
              <w:rPr>
                <w:rFonts w:ascii="Arial" w:hAnsi="Arial" w:cs="Arial"/>
              </w:rPr>
            </w:pPr>
            <w:r w:rsidRPr="00EF03EB">
              <w:rPr>
                <w:rFonts w:ascii="Arial" w:hAnsi="Arial" w:cs="Arial"/>
              </w:rPr>
              <w:t>Walcówka do produkcji śrub i nakrętek</w:t>
            </w:r>
          </w:p>
        </w:tc>
        <w:tc>
          <w:tcPr>
            <w:tcW w:w="3140" w:type="dxa"/>
            <w:hideMark/>
          </w:tcPr>
          <w:p w14:paraId="1007A89D" w14:textId="77777777" w:rsidR="00F70A69" w:rsidRPr="00EF03EB" w:rsidRDefault="00F70A69" w:rsidP="000616E6">
            <w:pPr>
              <w:jc w:val="center"/>
              <w:rPr>
                <w:rFonts w:ascii="Arial" w:hAnsi="Arial" w:cs="Arial"/>
              </w:rPr>
            </w:pPr>
            <w:r w:rsidRPr="00EF03EB">
              <w:rPr>
                <w:rFonts w:ascii="Arial" w:hAnsi="Arial" w:cs="Arial"/>
              </w:rPr>
              <w:t>32 000</w:t>
            </w:r>
          </w:p>
        </w:tc>
      </w:tr>
      <w:tr w:rsidR="00F70A69" w:rsidRPr="00EF03EB" w14:paraId="24F7CFCB" w14:textId="77777777" w:rsidTr="000616E6">
        <w:tc>
          <w:tcPr>
            <w:tcW w:w="576" w:type="dxa"/>
            <w:hideMark/>
          </w:tcPr>
          <w:p w14:paraId="6F3AD2E0" w14:textId="77777777" w:rsidR="00F70A69" w:rsidRPr="00EF03EB" w:rsidRDefault="00F70A69" w:rsidP="000616E6">
            <w:pPr>
              <w:jc w:val="center"/>
              <w:rPr>
                <w:rFonts w:ascii="Arial" w:hAnsi="Arial" w:cs="Arial"/>
              </w:rPr>
            </w:pPr>
            <w:r w:rsidRPr="00EF03EB">
              <w:rPr>
                <w:rFonts w:ascii="Arial" w:hAnsi="Arial" w:cs="Arial"/>
              </w:rPr>
              <w:t>2</w:t>
            </w:r>
          </w:p>
        </w:tc>
        <w:tc>
          <w:tcPr>
            <w:tcW w:w="5606" w:type="dxa"/>
            <w:hideMark/>
          </w:tcPr>
          <w:p w14:paraId="3EB8DE6D" w14:textId="77777777" w:rsidR="00F70A69" w:rsidRPr="00EF03EB" w:rsidRDefault="00F70A69" w:rsidP="000616E6">
            <w:pPr>
              <w:jc w:val="both"/>
              <w:rPr>
                <w:rFonts w:ascii="Arial" w:hAnsi="Arial" w:cs="Arial"/>
              </w:rPr>
            </w:pPr>
            <w:r w:rsidRPr="00EF03EB">
              <w:rPr>
                <w:rFonts w:ascii="Arial" w:hAnsi="Arial" w:cs="Arial"/>
              </w:rPr>
              <w:t>Walcówka do produkcji i usług na zewnątrz</w:t>
            </w:r>
          </w:p>
        </w:tc>
        <w:tc>
          <w:tcPr>
            <w:tcW w:w="3140" w:type="dxa"/>
            <w:hideMark/>
          </w:tcPr>
          <w:p w14:paraId="5539C999" w14:textId="77777777" w:rsidR="00F70A69" w:rsidRPr="00EF03EB" w:rsidRDefault="00F70A69" w:rsidP="000616E6">
            <w:pPr>
              <w:jc w:val="center"/>
              <w:rPr>
                <w:rFonts w:ascii="Arial" w:hAnsi="Arial" w:cs="Arial"/>
              </w:rPr>
            </w:pPr>
            <w:r w:rsidRPr="00EF03EB">
              <w:rPr>
                <w:rFonts w:ascii="Arial" w:hAnsi="Arial" w:cs="Arial"/>
              </w:rPr>
              <w:t>3 500</w:t>
            </w:r>
          </w:p>
        </w:tc>
      </w:tr>
      <w:tr w:rsidR="00F70A69" w:rsidRPr="00EF03EB" w14:paraId="0FA7827A" w14:textId="77777777" w:rsidTr="000616E6">
        <w:tc>
          <w:tcPr>
            <w:tcW w:w="576" w:type="dxa"/>
            <w:hideMark/>
          </w:tcPr>
          <w:p w14:paraId="51EB7716" w14:textId="77777777" w:rsidR="00F70A69" w:rsidRPr="00EF03EB" w:rsidRDefault="00F70A69" w:rsidP="000616E6">
            <w:pPr>
              <w:jc w:val="center"/>
              <w:rPr>
                <w:rFonts w:ascii="Arial" w:hAnsi="Arial" w:cs="Arial"/>
              </w:rPr>
            </w:pPr>
            <w:r w:rsidRPr="00EF03EB">
              <w:rPr>
                <w:rFonts w:ascii="Arial" w:hAnsi="Arial" w:cs="Arial"/>
              </w:rPr>
              <w:t>3</w:t>
            </w:r>
          </w:p>
        </w:tc>
        <w:tc>
          <w:tcPr>
            <w:tcW w:w="5606" w:type="dxa"/>
            <w:hideMark/>
          </w:tcPr>
          <w:p w14:paraId="514466C0" w14:textId="77777777" w:rsidR="00F70A69" w:rsidRPr="00EF03EB" w:rsidRDefault="00F70A69" w:rsidP="000616E6">
            <w:pPr>
              <w:jc w:val="both"/>
              <w:rPr>
                <w:rFonts w:ascii="Arial" w:hAnsi="Arial" w:cs="Arial"/>
              </w:rPr>
            </w:pPr>
            <w:r w:rsidRPr="00EF03EB">
              <w:rPr>
                <w:rFonts w:ascii="Arial" w:hAnsi="Arial" w:cs="Arial"/>
              </w:rPr>
              <w:t xml:space="preserve">Stal narzędziowa i konstrukcyjna </w:t>
            </w:r>
          </w:p>
        </w:tc>
        <w:tc>
          <w:tcPr>
            <w:tcW w:w="3140" w:type="dxa"/>
            <w:hideMark/>
          </w:tcPr>
          <w:p w14:paraId="4826B2D5" w14:textId="77777777" w:rsidR="00F70A69" w:rsidRPr="00EF03EB" w:rsidRDefault="00F70A69" w:rsidP="000616E6">
            <w:pPr>
              <w:jc w:val="center"/>
              <w:rPr>
                <w:rFonts w:ascii="Arial" w:hAnsi="Arial" w:cs="Arial"/>
              </w:rPr>
            </w:pPr>
            <w:r w:rsidRPr="00EF03EB">
              <w:rPr>
                <w:rFonts w:ascii="Arial" w:hAnsi="Arial" w:cs="Arial"/>
              </w:rPr>
              <w:t>160</w:t>
            </w:r>
          </w:p>
        </w:tc>
      </w:tr>
      <w:tr w:rsidR="00F70A69" w:rsidRPr="00EF03EB" w14:paraId="303DD940" w14:textId="77777777" w:rsidTr="000616E6">
        <w:tc>
          <w:tcPr>
            <w:tcW w:w="576" w:type="dxa"/>
          </w:tcPr>
          <w:p w14:paraId="284547C8" w14:textId="77777777" w:rsidR="00F70A69" w:rsidRPr="00EF03EB" w:rsidRDefault="00F70A69" w:rsidP="000616E6">
            <w:pPr>
              <w:jc w:val="center"/>
              <w:rPr>
                <w:rFonts w:ascii="Arial" w:hAnsi="Arial" w:cs="Arial"/>
              </w:rPr>
            </w:pPr>
            <w:r w:rsidRPr="00EF03EB">
              <w:rPr>
                <w:rFonts w:ascii="Arial" w:hAnsi="Arial" w:cs="Arial"/>
              </w:rPr>
              <w:t>4</w:t>
            </w:r>
          </w:p>
        </w:tc>
        <w:tc>
          <w:tcPr>
            <w:tcW w:w="5606" w:type="dxa"/>
          </w:tcPr>
          <w:p w14:paraId="04DF85BF" w14:textId="77777777" w:rsidR="00F70A69" w:rsidRPr="00EF03EB" w:rsidRDefault="00F70A69" w:rsidP="000616E6">
            <w:pPr>
              <w:jc w:val="both"/>
              <w:rPr>
                <w:rFonts w:ascii="Arial" w:hAnsi="Arial" w:cs="Arial"/>
              </w:rPr>
            </w:pPr>
            <w:r w:rsidRPr="00EF03EB">
              <w:rPr>
                <w:rFonts w:ascii="Arial" w:hAnsi="Arial" w:cs="Arial"/>
              </w:rPr>
              <w:t>Anody cynkowe</w:t>
            </w:r>
          </w:p>
        </w:tc>
        <w:tc>
          <w:tcPr>
            <w:tcW w:w="3140" w:type="dxa"/>
          </w:tcPr>
          <w:p w14:paraId="0E1AABCF" w14:textId="77777777" w:rsidR="00F70A69" w:rsidRPr="00EF03EB" w:rsidRDefault="00F70A69" w:rsidP="000616E6">
            <w:pPr>
              <w:jc w:val="center"/>
              <w:rPr>
                <w:rFonts w:ascii="Arial" w:hAnsi="Arial" w:cs="Arial"/>
                <w:strike/>
              </w:rPr>
            </w:pPr>
            <w:r w:rsidRPr="00EF03EB">
              <w:rPr>
                <w:rFonts w:ascii="Arial" w:hAnsi="Arial" w:cs="Arial"/>
              </w:rPr>
              <w:t>127</w:t>
            </w:r>
          </w:p>
        </w:tc>
      </w:tr>
    </w:tbl>
    <w:p w14:paraId="4FC436CE" w14:textId="77777777" w:rsidR="00F70A69" w:rsidRPr="00EF03EB" w:rsidRDefault="00F70A69" w:rsidP="00F70A69">
      <w:pPr>
        <w:ind w:left="340" w:hanging="340"/>
        <w:rPr>
          <w:rFonts w:ascii="Arial" w:eastAsia="Arial Unicode MS" w:hAnsi="Arial" w:cs="Arial"/>
          <w:b/>
          <w:color w:val="538135"/>
        </w:rPr>
      </w:pPr>
      <w:r>
        <w:rPr>
          <w:rFonts w:ascii="Arial" w:eastAsia="Arial Unicode MS" w:hAnsi="Arial" w:cs="Arial"/>
          <w:b/>
          <w:color w:val="538135"/>
        </w:rPr>
        <w:t>„</w:t>
      </w:r>
    </w:p>
    <w:p w14:paraId="5B61354D" w14:textId="77777777" w:rsidR="004F0381" w:rsidRDefault="004F0381" w:rsidP="004F0381">
      <w:pPr>
        <w:tabs>
          <w:tab w:val="left" w:pos="360"/>
          <w:tab w:val="left" w:pos="720"/>
        </w:tabs>
        <w:spacing w:line="360" w:lineRule="auto"/>
        <w:jc w:val="both"/>
        <w:rPr>
          <w:rFonts w:ascii="Arial" w:hAnsi="Arial" w:cs="Arial"/>
        </w:rPr>
      </w:pPr>
    </w:p>
    <w:p w14:paraId="3A4472F0" w14:textId="3B875810" w:rsidR="00F70A69" w:rsidRPr="008B2B45" w:rsidRDefault="004F0381" w:rsidP="008B2B45">
      <w:pPr>
        <w:pStyle w:val="Nagwek3"/>
        <w:jc w:val="both"/>
        <w:rPr>
          <w:rFonts w:ascii="Arial" w:hAnsi="Arial" w:cs="Arial"/>
          <w:b/>
          <w:bCs/>
          <w:color w:val="auto"/>
          <w:sz w:val="24"/>
          <w:szCs w:val="24"/>
          <w:lang w:val="x-none"/>
        </w:rPr>
      </w:pPr>
      <w:r w:rsidRPr="008B2B45">
        <w:rPr>
          <w:rFonts w:ascii="Arial" w:hAnsi="Arial" w:cs="Arial"/>
          <w:color w:val="auto"/>
          <w:sz w:val="24"/>
          <w:szCs w:val="24"/>
        </w:rPr>
        <w:t xml:space="preserve">I.14. </w:t>
      </w:r>
      <w:r w:rsidR="00F70A69" w:rsidRPr="008B2B45">
        <w:rPr>
          <w:rFonts w:ascii="Arial" w:hAnsi="Arial" w:cs="Arial"/>
          <w:color w:val="auto"/>
          <w:sz w:val="24"/>
          <w:szCs w:val="24"/>
        </w:rPr>
        <w:t>W</w:t>
      </w:r>
      <w:r w:rsidRPr="008B2B45">
        <w:rPr>
          <w:rFonts w:ascii="Arial" w:hAnsi="Arial" w:cs="Arial"/>
          <w:color w:val="auto"/>
          <w:sz w:val="24"/>
          <w:szCs w:val="24"/>
        </w:rPr>
        <w:t xml:space="preserve"> </w:t>
      </w:r>
      <w:r w:rsidR="00F70A69" w:rsidRPr="008B2B45">
        <w:rPr>
          <w:rFonts w:ascii="Arial" w:hAnsi="Arial" w:cs="Arial"/>
          <w:color w:val="auto"/>
          <w:sz w:val="24"/>
          <w:szCs w:val="24"/>
          <w:lang w:val="x-none"/>
        </w:rPr>
        <w:t>pun</w:t>
      </w:r>
      <w:r w:rsidR="00F70A69" w:rsidRPr="008B2B45">
        <w:rPr>
          <w:rFonts w:ascii="Arial" w:hAnsi="Arial" w:cs="Arial"/>
          <w:color w:val="auto"/>
          <w:sz w:val="24"/>
          <w:szCs w:val="24"/>
        </w:rPr>
        <w:t>kcie</w:t>
      </w:r>
      <w:r w:rsidR="00F70A69" w:rsidRPr="008B2B45">
        <w:rPr>
          <w:rFonts w:ascii="Arial" w:hAnsi="Arial" w:cs="Arial"/>
          <w:color w:val="auto"/>
          <w:sz w:val="24"/>
          <w:szCs w:val="24"/>
          <w:lang w:val="x-none"/>
        </w:rPr>
        <w:t xml:space="preserve"> </w:t>
      </w:r>
      <w:r w:rsidR="00F70A69" w:rsidRPr="008B2B45">
        <w:rPr>
          <w:rFonts w:ascii="Arial" w:hAnsi="Arial" w:cs="Arial"/>
          <w:b/>
          <w:bCs/>
          <w:color w:val="auto"/>
          <w:sz w:val="24"/>
          <w:szCs w:val="24"/>
          <w:lang w:val="x-none"/>
        </w:rPr>
        <w:t>I.</w:t>
      </w:r>
      <w:r w:rsidR="00F70A69" w:rsidRPr="008B2B45">
        <w:rPr>
          <w:rFonts w:ascii="Arial" w:hAnsi="Arial" w:cs="Arial"/>
          <w:b/>
          <w:bCs/>
          <w:color w:val="auto"/>
          <w:sz w:val="24"/>
          <w:szCs w:val="24"/>
        </w:rPr>
        <w:t xml:space="preserve">5.7.2. tabela 17 </w:t>
      </w:r>
      <w:r w:rsidR="00F70A69" w:rsidRPr="008B2B45">
        <w:rPr>
          <w:rFonts w:ascii="Arial" w:hAnsi="Arial" w:cs="Arial"/>
          <w:color w:val="auto"/>
          <w:sz w:val="24"/>
          <w:szCs w:val="24"/>
        </w:rPr>
        <w:t>otrzymuje brzmienie</w:t>
      </w:r>
      <w:r w:rsidR="00F70A69" w:rsidRPr="008B2B45">
        <w:rPr>
          <w:rFonts w:ascii="Arial" w:hAnsi="Arial" w:cs="Arial"/>
          <w:b/>
          <w:bCs/>
          <w:color w:val="auto"/>
          <w:sz w:val="24"/>
          <w:szCs w:val="24"/>
          <w:lang w:val="x-none"/>
        </w:rPr>
        <w:t>:</w:t>
      </w:r>
    </w:p>
    <w:p w14:paraId="6EFA4537" w14:textId="77777777" w:rsidR="00F70A69" w:rsidRPr="00EF03EB" w:rsidRDefault="00F70A69" w:rsidP="00F70A69">
      <w:pPr>
        <w:rPr>
          <w:rFonts w:ascii="Arial" w:eastAsia="Arial Unicode MS" w:hAnsi="Arial" w:cs="Arial"/>
          <w:color w:val="000000"/>
        </w:rPr>
      </w:pPr>
      <w:r>
        <w:rPr>
          <w:rFonts w:ascii="Arial" w:eastAsia="Arial Unicode MS" w:hAnsi="Arial" w:cs="Arial"/>
          <w:color w:val="000000"/>
        </w:rPr>
        <w:t>„</w:t>
      </w:r>
      <w:r w:rsidRPr="00EF03EB">
        <w:rPr>
          <w:rFonts w:ascii="Arial" w:eastAsia="Arial Unicode MS" w:hAnsi="Arial" w:cs="Arial"/>
          <w:color w:val="000000"/>
        </w:rPr>
        <w:t>Tabela 17</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ela 17"/>
        <w:tblDescription w:val="Rodzaj surowca, żużycie"/>
      </w:tblPr>
      <w:tblGrid>
        <w:gridCol w:w="704"/>
        <w:gridCol w:w="6459"/>
        <w:gridCol w:w="2193"/>
      </w:tblGrid>
      <w:tr w:rsidR="00F70A69" w:rsidRPr="00EF03EB" w14:paraId="56BD8E87" w14:textId="77777777" w:rsidTr="000616E6">
        <w:trPr>
          <w:tblHeader/>
        </w:trPr>
        <w:tc>
          <w:tcPr>
            <w:tcW w:w="704" w:type="dxa"/>
            <w:vAlign w:val="center"/>
            <w:hideMark/>
          </w:tcPr>
          <w:p w14:paraId="123E3BA1" w14:textId="77777777" w:rsidR="00F70A69" w:rsidRPr="00EF03EB" w:rsidRDefault="00F70A69" w:rsidP="000616E6">
            <w:pPr>
              <w:jc w:val="center"/>
              <w:rPr>
                <w:rFonts w:ascii="Arial" w:hAnsi="Arial" w:cs="Arial"/>
                <w:b/>
              </w:rPr>
            </w:pPr>
            <w:r w:rsidRPr="00EF03EB">
              <w:rPr>
                <w:rFonts w:ascii="Arial" w:hAnsi="Arial" w:cs="Arial"/>
                <w:b/>
              </w:rPr>
              <w:t>Lp.</w:t>
            </w:r>
          </w:p>
        </w:tc>
        <w:tc>
          <w:tcPr>
            <w:tcW w:w="6459" w:type="dxa"/>
            <w:vAlign w:val="center"/>
            <w:hideMark/>
          </w:tcPr>
          <w:p w14:paraId="788251A6" w14:textId="77777777" w:rsidR="00F70A69" w:rsidRPr="00EF03EB" w:rsidRDefault="00F70A69" w:rsidP="000616E6">
            <w:pPr>
              <w:jc w:val="center"/>
              <w:rPr>
                <w:rFonts w:ascii="Arial" w:hAnsi="Arial" w:cs="Arial"/>
                <w:b/>
              </w:rPr>
            </w:pPr>
            <w:r w:rsidRPr="00EF03EB">
              <w:rPr>
                <w:rFonts w:ascii="Arial" w:hAnsi="Arial" w:cs="Arial"/>
                <w:b/>
              </w:rPr>
              <w:t>Rodzaj surowca</w:t>
            </w:r>
          </w:p>
        </w:tc>
        <w:tc>
          <w:tcPr>
            <w:tcW w:w="2193" w:type="dxa"/>
            <w:vAlign w:val="center"/>
            <w:hideMark/>
          </w:tcPr>
          <w:p w14:paraId="3A83360E" w14:textId="77777777" w:rsidR="00F70A69" w:rsidRPr="00EF03EB" w:rsidRDefault="00F70A69" w:rsidP="000616E6">
            <w:pPr>
              <w:jc w:val="center"/>
              <w:rPr>
                <w:rFonts w:ascii="Arial" w:hAnsi="Arial" w:cs="Arial"/>
                <w:b/>
              </w:rPr>
            </w:pPr>
            <w:r w:rsidRPr="00EF03EB">
              <w:rPr>
                <w:rFonts w:ascii="Arial" w:hAnsi="Arial" w:cs="Arial"/>
                <w:b/>
              </w:rPr>
              <w:t>Zużycie Mg/rok</w:t>
            </w:r>
          </w:p>
        </w:tc>
      </w:tr>
      <w:tr w:rsidR="00F70A69" w:rsidRPr="00EF03EB" w14:paraId="2E6C0F61" w14:textId="77777777" w:rsidTr="000616E6">
        <w:tc>
          <w:tcPr>
            <w:tcW w:w="704" w:type="dxa"/>
            <w:hideMark/>
          </w:tcPr>
          <w:p w14:paraId="4111A9E8" w14:textId="77777777" w:rsidR="00F70A69" w:rsidRPr="00EF03EB" w:rsidRDefault="00F70A69" w:rsidP="000616E6">
            <w:pPr>
              <w:jc w:val="center"/>
              <w:rPr>
                <w:rFonts w:ascii="Arial" w:hAnsi="Arial" w:cs="Arial"/>
              </w:rPr>
            </w:pPr>
            <w:r w:rsidRPr="00EF03EB">
              <w:rPr>
                <w:rFonts w:ascii="Arial" w:hAnsi="Arial" w:cs="Arial"/>
              </w:rPr>
              <w:t>1</w:t>
            </w:r>
          </w:p>
        </w:tc>
        <w:tc>
          <w:tcPr>
            <w:tcW w:w="6459" w:type="dxa"/>
          </w:tcPr>
          <w:p w14:paraId="5DB01374" w14:textId="77777777" w:rsidR="00F70A69" w:rsidRPr="00EF03EB" w:rsidRDefault="00F70A69" w:rsidP="000616E6">
            <w:pPr>
              <w:rPr>
                <w:rFonts w:ascii="Arial" w:hAnsi="Arial" w:cs="Arial"/>
              </w:rPr>
            </w:pPr>
            <w:r w:rsidRPr="00EF03EB">
              <w:rPr>
                <w:rFonts w:ascii="Arial" w:hAnsi="Arial" w:cs="Arial"/>
              </w:rPr>
              <w:t>Preparaty powlekające i uszczelniające, niezawierające LZO</w:t>
            </w:r>
          </w:p>
        </w:tc>
        <w:tc>
          <w:tcPr>
            <w:tcW w:w="2193" w:type="dxa"/>
          </w:tcPr>
          <w:p w14:paraId="46E731BE" w14:textId="77777777" w:rsidR="00F70A69" w:rsidRPr="00EF03EB" w:rsidRDefault="00F70A69" w:rsidP="000616E6">
            <w:pPr>
              <w:jc w:val="center"/>
              <w:rPr>
                <w:rFonts w:ascii="Arial" w:hAnsi="Arial" w:cs="Arial"/>
              </w:rPr>
            </w:pPr>
            <w:r w:rsidRPr="00EF03EB">
              <w:rPr>
                <w:rFonts w:ascii="Arial" w:hAnsi="Arial" w:cs="Arial"/>
              </w:rPr>
              <w:t>85</w:t>
            </w:r>
          </w:p>
        </w:tc>
      </w:tr>
      <w:tr w:rsidR="00F70A69" w:rsidRPr="00EF03EB" w14:paraId="77533F05" w14:textId="77777777" w:rsidTr="000616E6">
        <w:tc>
          <w:tcPr>
            <w:tcW w:w="704" w:type="dxa"/>
            <w:vMerge w:val="restart"/>
          </w:tcPr>
          <w:p w14:paraId="0296CF6A" w14:textId="77777777" w:rsidR="00F70A69" w:rsidRPr="00EF03EB" w:rsidRDefault="00F70A69" w:rsidP="000616E6">
            <w:pPr>
              <w:jc w:val="center"/>
              <w:rPr>
                <w:rFonts w:ascii="Arial" w:hAnsi="Arial" w:cs="Arial"/>
              </w:rPr>
            </w:pPr>
            <w:r w:rsidRPr="00EF03EB">
              <w:rPr>
                <w:rFonts w:ascii="Arial" w:hAnsi="Arial" w:cs="Arial"/>
              </w:rPr>
              <w:t>2</w:t>
            </w:r>
          </w:p>
        </w:tc>
        <w:tc>
          <w:tcPr>
            <w:tcW w:w="6459" w:type="dxa"/>
          </w:tcPr>
          <w:p w14:paraId="6E9FBA72" w14:textId="77777777" w:rsidR="00F70A69" w:rsidRPr="00EF03EB" w:rsidRDefault="00F70A69" w:rsidP="000616E6">
            <w:pPr>
              <w:rPr>
                <w:rFonts w:ascii="Arial" w:hAnsi="Arial" w:cs="Arial"/>
              </w:rPr>
            </w:pPr>
            <w:r w:rsidRPr="00EF03EB">
              <w:rPr>
                <w:rFonts w:ascii="Arial" w:hAnsi="Arial" w:cs="Arial"/>
              </w:rPr>
              <w:t>Preparaty powlekające i uszczelniające, zawierające LZO</w:t>
            </w:r>
          </w:p>
        </w:tc>
        <w:tc>
          <w:tcPr>
            <w:tcW w:w="2193" w:type="dxa"/>
          </w:tcPr>
          <w:p w14:paraId="00C09651" w14:textId="77777777" w:rsidR="00F70A69" w:rsidRPr="00EF03EB" w:rsidRDefault="00F70A69" w:rsidP="000616E6">
            <w:pPr>
              <w:jc w:val="center"/>
              <w:rPr>
                <w:rFonts w:ascii="Arial" w:hAnsi="Arial" w:cs="Arial"/>
              </w:rPr>
            </w:pPr>
            <w:r w:rsidRPr="00EF03EB">
              <w:rPr>
                <w:rFonts w:ascii="Arial" w:hAnsi="Arial" w:cs="Arial"/>
              </w:rPr>
              <w:t>1,8</w:t>
            </w:r>
          </w:p>
        </w:tc>
      </w:tr>
      <w:tr w:rsidR="00F70A69" w:rsidRPr="00EF03EB" w14:paraId="11CB9BB5" w14:textId="77777777" w:rsidTr="000616E6">
        <w:tc>
          <w:tcPr>
            <w:tcW w:w="704" w:type="dxa"/>
            <w:vMerge/>
          </w:tcPr>
          <w:p w14:paraId="4FA5995A" w14:textId="77777777" w:rsidR="00F70A69" w:rsidRPr="00EF03EB" w:rsidRDefault="00F70A69" w:rsidP="000616E6">
            <w:pPr>
              <w:jc w:val="center"/>
              <w:rPr>
                <w:rFonts w:ascii="Arial" w:hAnsi="Arial" w:cs="Arial"/>
              </w:rPr>
            </w:pPr>
          </w:p>
        </w:tc>
        <w:tc>
          <w:tcPr>
            <w:tcW w:w="6459" w:type="dxa"/>
          </w:tcPr>
          <w:p w14:paraId="1EF904B6" w14:textId="77777777" w:rsidR="00F70A69" w:rsidRPr="00EF03EB" w:rsidRDefault="00F70A69" w:rsidP="000616E6">
            <w:pPr>
              <w:jc w:val="right"/>
              <w:rPr>
                <w:rFonts w:ascii="Arial" w:hAnsi="Arial" w:cs="Arial"/>
              </w:rPr>
            </w:pPr>
            <w:r w:rsidRPr="00EF03EB">
              <w:rPr>
                <w:rFonts w:ascii="Arial" w:hAnsi="Arial" w:cs="Arial"/>
              </w:rPr>
              <w:t xml:space="preserve">w tym LZO                                        </w:t>
            </w:r>
          </w:p>
        </w:tc>
        <w:tc>
          <w:tcPr>
            <w:tcW w:w="2193" w:type="dxa"/>
          </w:tcPr>
          <w:p w14:paraId="52368CFD" w14:textId="77777777" w:rsidR="00F70A69" w:rsidRPr="00EF03EB" w:rsidRDefault="00F70A69" w:rsidP="000616E6">
            <w:pPr>
              <w:jc w:val="center"/>
              <w:rPr>
                <w:rFonts w:ascii="Arial" w:hAnsi="Arial" w:cs="Arial"/>
              </w:rPr>
            </w:pPr>
            <w:r w:rsidRPr="00EF03EB">
              <w:rPr>
                <w:rFonts w:ascii="Arial" w:hAnsi="Arial" w:cs="Arial"/>
              </w:rPr>
              <w:t>1,2</w:t>
            </w:r>
          </w:p>
        </w:tc>
      </w:tr>
      <w:tr w:rsidR="00F70A69" w:rsidRPr="00EF03EB" w14:paraId="06EA8C87" w14:textId="77777777" w:rsidTr="000616E6">
        <w:tc>
          <w:tcPr>
            <w:tcW w:w="704" w:type="dxa"/>
            <w:hideMark/>
          </w:tcPr>
          <w:p w14:paraId="4B212168" w14:textId="77777777" w:rsidR="00F70A69" w:rsidRPr="00EF03EB" w:rsidRDefault="00F70A69" w:rsidP="000616E6">
            <w:pPr>
              <w:jc w:val="center"/>
              <w:rPr>
                <w:rFonts w:ascii="Arial" w:hAnsi="Arial" w:cs="Arial"/>
              </w:rPr>
            </w:pPr>
            <w:r w:rsidRPr="00EF03EB">
              <w:rPr>
                <w:rFonts w:ascii="Arial" w:hAnsi="Arial" w:cs="Arial"/>
              </w:rPr>
              <w:t xml:space="preserve">3 </w:t>
            </w:r>
          </w:p>
        </w:tc>
        <w:tc>
          <w:tcPr>
            <w:tcW w:w="6459" w:type="dxa"/>
          </w:tcPr>
          <w:p w14:paraId="510B6487" w14:textId="77777777" w:rsidR="00F70A69" w:rsidRPr="00EF03EB" w:rsidRDefault="00F70A69" w:rsidP="000616E6">
            <w:pPr>
              <w:rPr>
                <w:rFonts w:ascii="Arial" w:hAnsi="Arial" w:cs="Arial"/>
              </w:rPr>
            </w:pPr>
            <w:r w:rsidRPr="00EF03EB">
              <w:rPr>
                <w:rFonts w:ascii="Arial" w:hAnsi="Arial" w:cs="Arial"/>
              </w:rPr>
              <w:t>Preparaty chemiczne do przygotowania powierzchni materiału</w:t>
            </w:r>
          </w:p>
        </w:tc>
        <w:tc>
          <w:tcPr>
            <w:tcW w:w="2193" w:type="dxa"/>
          </w:tcPr>
          <w:p w14:paraId="3D1C6F67" w14:textId="77777777" w:rsidR="00F70A69" w:rsidRPr="00EF03EB" w:rsidRDefault="00F70A69" w:rsidP="000616E6">
            <w:pPr>
              <w:jc w:val="center"/>
              <w:rPr>
                <w:rFonts w:ascii="Arial" w:hAnsi="Arial" w:cs="Arial"/>
              </w:rPr>
            </w:pPr>
            <w:r w:rsidRPr="00EF03EB">
              <w:rPr>
                <w:rFonts w:ascii="Arial" w:hAnsi="Arial" w:cs="Arial"/>
              </w:rPr>
              <w:t xml:space="preserve"> 229</w:t>
            </w:r>
          </w:p>
        </w:tc>
      </w:tr>
      <w:tr w:rsidR="00F70A69" w:rsidRPr="00EF03EB" w14:paraId="140EA2F7" w14:textId="77777777" w:rsidTr="000616E6">
        <w:tc>
          <w:tcPr>
            <w:tcW w:w="704" w:type="dxa"/>
            <w:hideMark/>
          </w:tcPr>
          <w:p w14:paraId="6F1DBCCE" w14:textId="77777777" w:rsidR="00F70A69" w:rsidRPr="00EF03EB" w:rsidRDefault="00F70A69" w:rsidP="000616E6">
            <w:pPr>
              <w:jc w:val="center"/>
              <w:rPr>
                <w:rFonts w:ascii="Arial" w:hAnsi="Arial" w:cs="Arial"/>
              </w:rPr>
            </w:pPr>
            <w:r w:rsidRPr="00EF03EB">
              <w:rPr>
                <w:rFonts w:ascii="Arial" w:hAnsi="Arial" w:cs="Arial"/>
              </w:rPr>
              <w:t>4</w:t>
            </w:r>
          </w:p>
        </w:tc>
        <w:tc>
          <w:tcPr>
            <w:tcW w:w="6459" w:type="dxa"/>
          </w:tcPr>
          <w:p w14:paraId="62E119A7" w14:textId="77777777" w:rsidR="00F70A69" w:rsidRPr="00EF03EB" w:rsidRDefault="00F70A69" w:rsidP="000616E6">
            <w:pPr>
              <w:rPr>
                <w:rFonts w:ascii="Arial" w:hAnsi="Arial" w:cs="Arial"/>
              </w:rPr>
            </w:pPr>
            <w:r w:rsidRPr="00EF03EB">
              <w:rPr>
                <w:rFonts w:ascii="Arial" w:hAnsi="Arial" w:cs="Arial"/>
              </w:rPr>
              <w:t>NaOH</w:t>
            </w:r>
          </w:p>
        </w:tc>
        <w:tc>
          <w:tcPr>
            <w:tcW w:w="2193" w:type="dxa"/>
          </w:tcPr>
          <w:p w14:paraId="70A20E61" w14:textId="77777777" w:rsidR="00F70A69" w:rsidRPr="00EF03EB" w:rsidRDefault="00F70A69" w:rsidP="000616E6">
            <w:pPr>
              <w:jc w:val="center"/>
              <w:rPr>
                <w:rFonts w:ascii="Arial" w:hAnsi="Arial" w:cs="Arial"/>
              </w:rPr>
            </w:pPr>
            <w:r w:rsidRPr="00EF03EB">
              <w:rPr>
                <w:rFonts w:ascii="Arial" w:hAnsi="Arial" w:cs="Arial"/>
              </w:rPr>
              <w:t>130</w:t>
            </w:r>
          </w:p>
        </w:tc>
      </w:tr>
      <w:tr w:rsidR="00F70A69" w:rsidRPr="00EF03EB" w14:paraId="5F2B1BB3" w14:textId="77777777" w:rsidTr="000616E6">
        <w:tc>
          <w:tcPr>
            <w:tcW w:w="704" w:type="dxa"/>
            <w:hideMark/>
          </w:tcPr>
          <w:p w14:paraId="108E9DCC" w14:textId="77777777" w:rsidR="00F70A69" w:rsidRPr="00EF03EB" w:rsidRDefault="00F70A69" w:rsidP="000616E6">
            <w:pPr>
              <w:jc w:val="center"/>
              <w:rPr>
                <w:rFonts w:ascii="Arial" w:hAnsi="Arial" w:cs="Arial"/>
              </w:rPr>
            </w:pPr>
            <w:r w:rsidRPr="00EF03EB">
              <w:rPr>
                <w:rFonts w:ascii="Arial" w:hAnsi="Arial" w:cs="Arial"/>
              </w:rPr>
              <w:t>5</w:t>
            </w:r>
          </w:p>
        </w:tc>
        <w:tc>
          <w:tcPr>
            <w:tcW w:w="6459" w:type="dxa"/>
          </w:tcPr>
          <w:p w14:paraId="4A485A33" w14:textId="77777777" w:rsidR="00F70A69" w:rsidRPr="00EF03EB" w:rsidRDefault="00F70A69" w:rsidP="000616E6">
            <w:pPr>
              <w:rPr>
                <w:rFonts w:ascii="Arial" w:hAnsi="Arial" w:cs="Arial"/>
              </w:rPr>
            </w:pPr>
            <w:r w:rsidRPr="00EF03EB">
              <w:rPr>
                <w:rFonts w:ascii="Arial" w:hAnsi="Arial" w:cs="Arial"/>
              </w:rPr>
              <w:t>HCl</w:t>
            </w:r>
          </w:p>
        </w:tc>
        <w:tc>
          <w:tcPr>
            <w:tcW w:w="2193" w:type="dxa"/>
          </w:tcPr>
          <w:p w14:paraId="54B92E1E" w14:textId="77777777" w:rsidR="00F70A69" w:rsidRPr="00EF03EB" w:rsidRDefault="00F70A69" w:rsidP="000616E6">
            <w:pPr>
              <w:jc w:val="center"/>
              <w:rPr>
                <w:rFonts w:ascii="Arial" w:hAnsi="Arial" w:cs="Arial"/>
              </w:rPr>
            </w:pPr>
            <w:r w:rsidRPr="00EF03EB">
              <w:rPr>
                <w:rFonts w:ascii="Arial" w:hAnsi="Arial" w:cs="Arial"/>
              </w:rPr>
              <w:t>650</w:t>
            </w:r>
          </w:p>
        </w:tc>
      </w:tr>
      <w:tr w:rsidR="00F70A69" w:rsidRPr="00EF03EB" w14:paraId="0E3AECD7" w14:textId="77777777" w:rsidTr="000616E6">
        <w:tc>
          <w:tcPr>
            <w:tcW w:w="704" w:type="dxa"/>
            <w:hideMark/>
          </w:tcPr>
          <w:p w14:paraId="13D283F6" w14:textId="77777777" w:rsidR="00F70A69" w:rsidRPr="00EF03EB" w:rsidRDefault="00F70A69" w:rsidP="000616E6">
            <w:pPr>
              <w:jc w:val="center"/>
              <w:rPr>
                <w:rFonts w:ascii="Arial" w:hAnsi="Arial" w:cs="Arial"/>
              </w:rPr>
            </w:pPr>
            <w:r w:rsidRPr="00EF03EB">
              <w:rPr>
                <w:rFonts w:ascii="Arial" w:hAnsi="Arial" w:cs="Arial"/>
              </w:rPr>
              <w:t>6</w:t>
            </w:r>
          </w:p>
        </w:tc>
        <w:tc>
          <w:tcPr>
            <w:tcW w:w="6459" w:type="dxa"/>
          </w:tcPr>
          <w:p w14:paraId="0E1D375B" w14:textId="77777777" w:rsidR="00F70A69" w:rsidRPr="00EF03EB" w:rsidRDefault="00F70A69" w:rsidP="000616E6">
            <w:pPr>
              <w:rPr>
                <w:rFonts w:ascii="Arial" w:hAnsi="Arial" w:cs="Arial"/>
              </w:rPr>
            </w:pPr>
            <w:r w:rsidRPr="00EF03EB">
              <w:rPr>
                <w:rFonts w:ascii="Arial" w:hAnsi="Arial" w:cs="Arial"/>
              </w:rPr>
              <w:t>HNO</w:t>
            </w:r>
            <w:r w:rsidRPr="00EF03EB">
              <w:rPr>
                <w:rFonts w:ascii="Arial" w:hAnsi="Arial" w:cs="Arial"/>
                <w:vertAlign w:val="subscript"/>
              </w:rPr>
              <w:t>3</w:t>
            </w:r>
          </w:p>
        </w:tc>
        <w:tc>
          <w:tcPr>
            <w:tcW w:w="2193" w:type="dxa"/>
          </w:tcPr>
          <w:p w14:paraId="11E16060" w14:textId="77777777" w:rsidR="00F70A69" w:rsidRPr="00EF03EB" w:rsidRDefault="00F70A69" w:rsidP="000616E6">
            <w:pPr>
              <w:jc w:val="center"/>
              <w:rPr>
                <w:rFonts w:ascii="Arial" w:hAnsi="Arial" w:cs="Arial"/>
              </w:rPr>
            </w:pPr>
            <w:r w:rsidRPr="00EF03EB">
              <w:rPr>
                <w:rFonts w:ascii="Arial" w:hAnsi="Arial" w:cs="Arial"/>
              </w:rPr>
              <w:t>38</w:t>
            </w:r>
          </w:p>
        </w:tc>
      </w:tr>
      <w:tr w:rsidR="00F70A69" w:rsidRPr="00EF03EB" w14:paraId="160ACC51" w14:textId="77777777" w:rsidTr="000616E6">
        <w:tc>
          <w:tcPr>
            <w:tcW w:w="704" w:type="dxa"/>
          </w:tcPr>
          <w:p w14:paraId="059C9CCC" w14:textId="77777777" w:rsidR="00F70A69" w:rsidRPr="00EF03EB" w:rsidRDefault="00F70A69" w:rsidP="000616E6">
            <w:pPr>
              <w:jc w:val="center"/>
              <w:rPr>
                <w:rFonts w:ascii="Arial" w:hAnsi="Arial" w:cs="Arial"/>
              </w:rPr>
            </w:pPr>
            <w:r w:rsidRPr="00EF03EB">
              <w:rPr>
                <w:rFonts w:ascii="Arial" w:hAnsi="Arial" w:cs="Arial"/>
              </w:rPr>
              <w:t>7</w:t>
            </w:r>
          </w:p>
        </w:tc>
        <w:tc>
          <w:tcPr>
            <w:tcW w:w="6459" w:type="dxa"/>
          </w:tcPr>
          <w:p w14:paraId="6437E36C" w14:textId="77777777" w:rsidR="00F70A69" w:rsidRPr="00EF03EB" w:rsidRDefault="00F70A69" w:rsidP="000616E6">
            <w:pPr>
              <w:rPr>
                <w:rFonts w:ascii="Arial" w:hAnsi="Arial" w:cs="Arial"/>
              </w:rPr>
            </w:pPr>
            <w:r w:rsidRPr="00EF03EB">
              <w:rPr>
                <w:rFonts w:ascii="Arial" w:hAnsi="Arial" w:cs="Arial"/>
              </w:rPr>
              <w:t>Emulsje i oleje</w:t>
            </w:r>
          </w:p>
        </w:tc>
        <w:tc>
          <w:tcPr>
            <w:tcW w:w="2193" w:type="dxa"/>
          </w:tcPr>
          <w:p w14:paraId="4F1C919B" w14:textId="77777777" w:rsidR="00F70A69" w:rsidRPr="00EF03EB" w:rsidRDefault="00F70A69" w:rsidP="000616E6">
            <w:pPr>
              <w:jc w:val="center"/>
              <w:rPr>
                <w:rFonts w:ascii="Arial" w:hAnsi="Arial" w:cs="Arial"/>
              </w:rPr>
            </w:pPr>
            <w:r w:rsidRPr="00EF03EB">
              <w:rPr>
                <w:rFonts w:ascii="Arial" w:hAnsi="Arial" w:cs="Arial"/>
              </w:rPr>
              <w:t>6</w:t>
            </w:r>
          </w:p>
        </w:tc>
      </w:tr>
      <w:tr w:rsidR="00F70A69" w:rsidRPr="00EF03EB" w14:paraId="162FA2B4" w14:textId="77777777" w:rsidTr="000616E6">
        <w:tc>
          <w:tcPr>
            <w:tcW w:w="704" w:type="dxa"/>
            <w:hideMark/>
          </w:tcPr>
          <w:p w14:paraId="374CED35" w14:textId="77777777" w:rsidR="00F70A69" w:rsidRPr="00EF03EB" w:rsidRDefault="00F70A69" w:rsidP="000616E6">
            <w:pPr>
              <w:jc w:val="center"/>
              <w:rPr>
                <w:rFonts w:ascii="Arial" w:hAnsi="Arial" w:cs="Arial"/>
              </w:rPr>
            </w:pPr>
            <w:r w:rsidRPr="00EF03EB">
              <w:rPr>
                <w:rFonts w:ascii="Arial" w:hAnsi="Arial" w:cs="Arial"/>
              </w:rPr>
              <w:t>8</w:t>
            </w:r>
          </w:p>
        </w:tc>
        <w:tc>
          <w:tcPr>
            <w:tcW w:w="6459" w:type="dxa"/>
          </w:tcPr>
          <w:p w14:paraId="1D34E36C" w14:textId="77777777" w:rsidR="00F70A69" w:rsidRPr="00EF03EB" w:rsidRDefault="00F70A69" w:rsidP="000616E6">
            <w:pPr>
              <w:rPr>
                <w:rFonts w:ascii="Arial" w:hAnsi="Arial" w:cs="Arial"/>
              </w:rPr>
            </w:pPr>
            <w:r w:rsidRPr="00EF03EB">
              <w:rPr>
                <w:rFonts w:ascii="Arial" w:hAnsi="Arial" w:cs="Arial"/>
              </w:rPr>
              <w:t>Nadtlenek wodoru techniczny</w:t>
            </w:r>
          </w:p>
        </w:tc>
        <w:tc>
          <w:tcPr>
            <w:tcW w:w="2193" w:type="dxa"/>
          </w:tcPr>
          <w:p w14:paraId="11055F8F" w14:textId="77777777" w:rsidR="00F70A69" w:rsidRPr="00EF03EB" w:rsidRDefault="00F70A69" w:rsidP="000616E6">
            <w:pPr>
              <w:jc w:val="center"/>
              <w:rPr>
                <w:rFonts w:ascii="Arial" w:hAnsi="Arial" w:cs="Arial"/>
              </w:rPr>
            </w:pPr>
            <w:r w:rsidRPr="00EF03EB">
              <w:rPr>
                <w:rFonts w:ascii="Arial" w:hAnsi="Arial" w:cs="Arial"/>
              </w:rPr>
              <w:t>15</w:t>
            </w:r>
          </w:p>
        </w:tc>
      </w:tr>
      <w:tr w:rsidR="00F70A69" w:rsidRPr="00EF03EB" w14:paraId="4C0E0D33" w14:textId="77777777" w:rsidTr="000616E6">
        <w:tc>
          <w:tcPr>
            <w:tcW w:w="704" w:type="dxa"/>
            <w:hideMark/>
          </w:tcPr>
          <w:p w14:paraId="3C819E3F" w14:textId="77777777" w:rsidR="00F70A69" w:rsidRPr="00EF03EB" w:rsidRDefault="00F70A69" w:rsidP="000616E6">
            <w:pPr>
              <w:jc w:val="center"/>
              <w:rPr>
                <w:rFonts w:ascii="Arial" w:hAnsi="Arial" w:cs="Arial"/>
              </w:rPr>
            </w:pPr>
            <w:r w:rsidRPr="00EF03EB">
              <w:rPr>
                <w:rFonts w:ascii="Arial" w:hAnsi="Arial" w:cs="Arial"/>
              </w:rPr>
              <w:lastRenderedPageBreak/>
              <w:t xml:space="preserve">9 </w:t>
            </w:r>
          </w:p>
        </w:tc>
        <w:tc>
          <w:tcPr>
            <w:tcW w:w="6459" w:type="dxa"/>
          </w:tcPr>
          <w:p w14:paraId="53A09BF8" w14:textId="77777777" w:rsidR="00F70A69" w:rsidRPr="00EF03EB" w:rsidRDefault="00F70A69" w:rsidP="000616E6">
            <w:pPr>
              <w:rPr>
                <w:rFonts w:ascii="Arial" w:hAnsi="Arial" w:cs="Arial"/>
              </w:rPr>
            </w:pPr>
            <w:r w:rsidRPr="00EF03EB">
              <w:rPr>
                <w:rFonts w:ascii="Arial" w:hAnsi="Arial" w:cs="Arial"/>
              </w:rPr>
              <w:t>Preparaty chemiczne do konserwacji wyrobów</w:t>
            </w:r>
          </w:p>
        </w:tc>
        <w:tc>
          <w:tcPr>
            <w:tcW w:w="2193" w:type="dxa"/>
          </w:tcPr>
          <w:p w14:paraId="538C6511" w14:textId="77777777" w:rsidR="00F70A69" w:rsidRPr="00EF03EB" w:rsidRDefault="00F70A69" w:rsidP="000616E6">
            <w:pPr>
              <w:jc w:val="center"/>
              <w:rPr>
                <w:rFonts w:ascii="Arial" w:hAnsi="Arial" w:cs="Arial"/>
              </w:rPr>
            </w:pPr>
            <w:r w:rsidRPr="00EF03EB">
              <w:rPr>
                <w:rFonts w:ascii="Arial" w:hAnsi="Arial" w:cs="Arial"/>
              </w:rPr>
              <w:t>15</w:t>
            </w:r>
          </w:p>
        </w:tc>
      </w:tr>
    </w:tbl>
    <w:p w14:paraId="4EC17315" w14:textId="57F421A5" w:rsidR="004F0381" w:rsidRPr="008B2B45" w:rsidRDefault="00F70A69" w:rsidP="008B2B45">
      <w:pPr>
        <w:jc w:val="both"/>
        <w:rPr>
          <w:rFonts w:ascii="Arial" w:eastAsia="Arial Unicode MS" w:hAnsi="Arial" w:cs="Arial"/>
          <w:b/>
          <w:color w:val="000000"/>
        </w:rPr>
      </w:pPr>
      <w:r>
        <w:rPr>
          <w:rFonts w:ascii="Arial" w:eastAsia="Arial Unicode MS" w:hAnsi="Arial" w:cs="Arial"/>
          <w:b/>
          <w:color w:val="000000"/>
        </w:rPr>
        <w:t>„</w:t>
      </w:r>
    </w:p>
    <w:p w14:paraId="03276384" w14:textId="77777777" w:rsidR="00F70A69" w:rsidRPr="008B2B45" w:rsidRDefault="00F70A69" w:rsidP="008B2B45">
      <w:pPr>
        <w:pStyle w:val="Nagwek3"/>
        <w:rPr>
          <w:rFonts w:ascii="Arial" w:hAnsi="Arial" w:cs="Arial"/>
          <w:b/>
          <w:bCs/>
          <w:color w:val="auto"/>
          <w:sz w:val="24"/>
          <w:szCs w:val="24"/>
          <w:lang w:val="x-none"/>
        </w:rPr>
      </w:pPr>
      <w:r w:rsidRPr="008B2B45">
        <w:rPr>
          <w:rFonts w:ascii="Arial" w:hAnsi="Arial" w:cs="Arial"/>
          <w:color w:val="auto"/>
          <w:sz w:val="24"/>
          <w:szCs w:val="24"/>
        </w:rPr>
        <w:t xml:space="preserve">I.15. W </w:t>
      </w:r>
      <w:r w:rsidRPr="008B2B45">
        <w:rPr>
          <w:rFonts w:ascii="Arial" w:hAnsi="Arial" w:cs="Arial"/>
          <w:color w:val="auto"/>
          <w:sz w:val="24"/>
          <w:szCs w:val="24"/>
          <w:lang w:val="x-none"/>
        </w:rPr>
        <w:t>pun</w:t>
      </w:r>
      <w:r w:rsidRPr="008B2B45">
        <w:rPr>
          <w:rFonts w:ascii="Arial" w:hAnsi="Arial" w:cs="Arial"/>
          <w:color w:val="auto"/>
          <w:sz w:val="24"/>
          <w:szCs w:val="24"/>
        </w:rPr>
        <w:t>kcie</w:t>
      </w:r>
      <w:r w:rsidRPr="008B2B45">
        <w:rPr>
          <w:rFonts w:ascii="Arial" w:hAnsi="Arial" w:cs="Arial"/>
          <w:color w:val="auto"/>
          <w:sz w:val="24"/>
          <w:szCs w:val="24"/>
          <w:lang w:val="x-none"/>
        </w:rPr>
        <w:t xml:space="preserve"> </w:t>
      </w:r>
      <w:r w:rsidRPr="008B2B45">
        <w:rPr>
          <w:rFonts w:ascii="Arial" w:hAnsi="Arial" w:cs="Arial"/>
          <w:b/>
          <w:bCs/>
          <w:color w:val="auto"/>
          <w:sz w:val="24"/>
          <w:szCs w:val="24"/>
          <w:lang w:val="x-none"/>
        </w:rPr>
        <w:t>I.</w:t>
      </w:r>
      <w:r w:rsidRPr="008B2B45">
        <w:rPr>
          <w:rFonts w:ascii="Arial" w:hAnsi="Arial" w:cs="Arial"/>
          <w:b/>
          <w:bCs/>
          <w:color w:val="auto"/>
          <w:sz w:val="24"/>
          <w:szCs w:val="24"/>
        </w:rPr>
        <w:t xml:space="preserve">5.7.3. tabela 18 </w:t>
      </w:r>
      <w:r w:rsidRPr="008B2B45">
        <w:rPr>
          <w:rFonts w:ascii="Arial" w:hAnsi="Arial" w:cs="Arial"/>
          <w:color w:val="auto"/>
          <w:sz w:val="24"/>
          <w:szCs w:val="24"/>
        </w:rPr>
        <w:t>otrzymuje brzmienie</w:t>
      </w:r>
      <w:r w:rsidRPr="008B2B45">
        <w:rPr>
          <w:rFonts w:ascii="Arial" w:hAnsi="Arial" w:cs="Arial"/>
          <w:b/>
          <w:bCs/>
          <w:color w:val="auto"/>
          <w:sz w:val="24"/>
          <w:szCs w:val="24"/>
          <w:lang w:val="x-none"/>
        </w:rPr>
        <w:t>:</w:t>
      </w:r>
      <w:r w:rsidRPr="008B2B45">
        <w:rPr>
          <w:rFonts w:ascii="Arial" w:eastAsia="Arial Unicode MS" w:hAnsi="Arial" w:cs="Arial"/>
          <w:b/>
          <w:color w:val="auto"/>
          <w:sz w:val="24"/>
          <w:szCs w:val="24"/>
        </w:rPr>
        <w:t xml:space="preserve"> </w:t>
      </w:r>
    </w:p>
    <w:p w14:paraId="19215E0D" w14:textId="77777777" w:rsidR="00F70A69" w:rsidRPr="00EF03EB" w:rsidRDefault="00F70A69" w:rsidP="00F70A69">
      <w:pPr>
        <w:tabs>
          <w:tab w:val="left" w:pos="708"/>
          <w:tab w:val="center" w:pos="4536"/>
          <w:tab w:val="right" w:pos="9072"/>
        </w:tabs>
        <w:rPr>
          <w:rFonts w:ascii="Arial" w:hAnsi="Arial" w:cs="Arial"/>
          <w:lang w:val="x-none" w:eastAsia="x-none"/>
        </w:rPr>
      </w:pPr>
      <w:r>
        <w:rPr>
          <w:rFonts w:ascii="Arial" w:hAnsi="Arial" w:cs="Arial"/>
          <w:lang w:val="x-none" w:eastAsia="x-none"/>
        </w:rPr>
        <w:t>“</w:t>
      </w:r>
      <w:r w:rsidRPr="00EF03EB">
        <w:rPr>
          <w:rFonts w:ascii="Arial" w:hAnsi="Arial" w:cs="Arial"/>
          <w:lang w:val="x-none" w:eastAsia="x-none"/>
        </w:rPr>
        <w:t>Tabela 18</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Caption w:val="Tabela 18"/>
        <w:tblDescription w:val="rodzaj paliwa, energii, jednostka, zużycie"/>
      </w:tblPr>
      <w:tblGrid>
        <w:gridCol w:w="567"/>
        <w:gridCol w:w="5103"/>
        <w:gridCol w:w="1276"/>
        <w:gridCol w:w="1276"/>
      </w:tblGrid>
      <w:tr w:rsidR="00F70A69" w:rsidRPr="00EF03EB" w14:paraId="6DFCC4AF" w14:textId="77777777" w:rsidTr="000616E6">
        <w:trPr>
          <w:cantSplit/>
          <w:jc w:val="center"/>
        </w:trPr>
        <w:tc>
          <w:tcPr>
            <w:tcW w:w="567" w:type="dxa"/>
            <w:hideMark/>
          </w:tcPr>
          <w:p w14:paraId="3021DAD0" w14:textId="77777777" w:rsidR="00F70A69" w:rsidRPr="00EF03EB" w:rsidRDefault="00F70A69" w:rsidP="000616E6">
            <w:pPr>
              <w:tabs>
                <w:tab w:val="left" w:pos="708"/>
                <w:tab w:val="center" w:pos="4536"/>
                <w:tab w:val="right" w:pos="9072"/>
              </w:tabs>
              <w:spacing w:before="60" w:after="60"/>
              <w:ind w:left="-57"/>
              <w:jc w:val="center"/>
              <w:rPr>
                <w:rFonts w:ascii="Arial" w:hAnsi="Arial" w:cs="Arial"/>
                <w:b/>
                <w:lang w:val="x-none" w:eastAsia="x-none"/>
              </w:rPr>
            </w:pPr>
            <w:r w:rsidRPr="00EF03EB">
              <w:rPr>
                <w:rFonts w:ascii="Arial" w:hAnsi="Arial" w:cs="Arial"/>
                <w:b/>
                <w:lang w:val="x-none" w:eastAsia="x-none"/>
              </w:rPr>
              <w:t>Lp.</w:t>
            </w:r>
          </w:p>
        </w:tc>
        <w:tc>
          <w:tcPr>
            <w:tcW w:w="5103" w:type="dxa"/>
            <w:hideMark/>
          </w:tcPr>
          <w:p w14:paraId="1DD42FFC" w14:textId="77777777" w:rsidR="00F70A69" w:rsidRPr="00EF03EB" w:rsidRDefault="00F70A69" w:rsidP="000616E6">
            <w:pPr>
              <w:tabs>
                <w:tab w:val="left" w:pos="708"/>
                <w:tab w:val="center" w:pos="4536"/>
                <w:tab w:val="right" w:pos="9072"/>
              </w:tabs>
              <w:spacing w:before="60" w:after="60"/>
              <w:ind w:left="-57"/>
              <w:jc w:val="center"/>
              <w:rPr>
                <w:rFonts w:ascii="Arial" w:hAnsi="Arial" w:cs="Arial"/>
                <w:b/>
                <w:lang w:val="x-none" w:eastAsia="x-none"/>
              </w:rPr>
            </w:pPr>
            <w:r w:rsidRPr="00EF03EB">
              <w:rPr>
                <w:rFonts w:ascii="Arial" w:hAnsi="Arial" w:cs="Arial"/>
                <w:b/>
                <w:lang w:val="x-none" w:eastAsia="x-none"/>
              </w:rPr>
              <w:t>Rodzaj paliwa/energii</w:t>
            </w:r>
          </w:p>
        </w:tc>
        <w:tc>
          <w:tcPr>
            <w:tcW w:w="1276" w:type="dxa"/>
            <w:hideMark/>
          </w:tcPr>
          <w:p w14:paraId="7041A8E4" w14:textId="77777777" w:rsidR="00F70A69" w:rsidRPr="00EF03EB" w:rsidRDefault="00F70A69" w:rsidP="000616E6">
            <w:pPr>
              <w:tabs>
                <w:tab w:val="left" w:pos="708"/>
                <w:tab w:val="center" w:pos="4536"/>
                <w:tab w:val="right" w:pos="9072"/>
              </w:tabs>
              <w:spacing w:before="60" w:after="60"/>
              <w:ind w:left="-57"/>
              <w:jc w:val="center"/>
              <w:rPr>
                <w:rFonts w:ascii="Arial" w:hAnsi="Arial" w:cs="Arial"/>
                <w:b/>
                <w:lang w:val="x-none" w:eastAsia="x-none"/>
              </w:rPr>
            </w:pPr>
            <w:r w:rsidRPr="00EF03EB">
              <w:rPr>
                <w:rFonts w:ascii="Arial" w:hAnsi="Arial" w:cs="Arial"/>
                <w:b/>
                <w:lang w:val="x-none" w:eastAsia="x-none"/>
              </w:rPr>
              <w:t>Jednostka</w:t>
            </w:r>
          </w:p>
        </w:tc>
        <w:tc>
          <w:tcPr>
            <w:tcW w:w="1276" w:type="dxa"/>
            <w:hideMark/>
          </w:tcPr>
          <w:p w14:paraId="21F92492" w14:textId="77777777" w:rsidR="00F70A69" w:rsidRPr="00EF03EB" w:rsidRDefault="00F70A69" w:rsidP="000616E6">
            <w:pPr>
              <w:tabs>
                <w:tab w:val="left" w:pos="708"/>
                <w:tab w:val="center" w:pos="4536"/>
                <w:tab w:val="right" w:pos="9072"/>
              </w:tabs>
              <w:spacing w:before="60" w:after="60"/>
              <w:ind w:left="-57"/>
              <w:jc w:val="center"/>
              <w:rPr>
                <w:rFonts w:ascii="Arial" w:hAnsi="Arial" w:cs="Arial"/>
                <w:b/>
                <w:lang w:val="x-none" w:eastAsia="x-none"/>
              </w:rPr>
            </w:pPr>
            <w:r w:rsidRPr="00EF03EB">
              <w:rPr>
                <w:rFonts w:ascii="Arial" w:hAnsi="Arial" w:cs="Arial"/>
                <w:b/>
                <w:lang w:val="x-none" w:eastAsia="x-none"/>
              </w:rPr>
              <w:t>Zużycie</w:t>
            </w:r>
          </w:p>
        </w:tc>
      </w:tr>
      <w:tr w:rsidR="00F70A69" w:rsidRPr="00EF03EB" w14:paraId="268D8C2E" w14:textId="77777777" w:rsidTr="000616E6">
        <w:trPr>
          <w:cantSplit/>
          <w:jc w:val="center"/>
        </w:trPr>
        <w:tc>
          <w:tcPr>
            <w:tcW w:w="567" w:type="dxa"/>
            <w:hideMark/>
          </w:tcPr>
          <w:p w14:paraId="15127100"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1</w:t>
            </w:r>
          </w:p>
        </w:tc>
        <w:tc>
          <w:tcPr>
            <w:tcW w:w="5103" w:type="dxa"/>
            <w:hideMark/>
          </w:tcPr>
          <w:p w14:paraId="7F85D78D"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Energia elektryczna</w:t>
            </w:r>
          </w:p>
        </w:tc>
        <w:tc>
          <w:tcPr>
            <w:tcW w:w="1276" w:type="dxa"/>
            <w:hideMark/>
          </w:tcPr>
          <w:p w14:paraId="4CAB3229" w14:textId="77777777" w:rsidR="00F70A69" w:rsidRPr="00EF03EB" w:rsidRDefault="00F70A69" w:rsidP="000616E6">
            <w:pPr>
              <w:tabs>
                <w:tab w:val="left" w:pos="708"/>
                <w:tab w:val="center" w:pos="4536"/>
                <w:tab w:val="right" w:pos="9072"/>
              </w:tabs>
              <w:jc w:val="center"/>
              <w:rPr>
                <w:rFonts w:ascii="Arial" w:hAnsi="Arial" w:cs="Arial"/>
                <w:lang w:val="x-none" w:eastAsia="x-none"/>
              </w:rPr>
            </w:pPr>
            <w:proofErr w:type="spellStart"/>
            <w:r w:rsidRPr="00EF03EB">
              <w:rPr>
                <w:rFonts w:ascii="Arial" w:hAnsi="Arial" w:cs="Arial"/>
                <w:lang w:val="x-none" w:eastAsia="x-none"/>
              </w:rPr>
              <w:t>GWh</w:t>
            </w:r>
            <w:proofErr w:type="spellEnd"/>
          </w:p>
        </w:tc>
        <w:tc>
          <w:tcPr>
            <w:tcW w:w="1276" w:type="dxa"/>
            <w:hideMark/>
          </w:tcPr>
          <w:p w14:paraId="5EB02523"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36</w:t>
            </w:r>
          </w:p>
        </w:tc>
      </w:tr>
      <w:tr w:rsidR="00F70A69" w:rsidRPr="00EF03EB" w14:paraId="62051C84" w14:textId="77777777" w:rsidTr="000616E6">
        <w:trPr>
          <w:cantSplit/>
          <w:jc w:val="center"/>
        </w:trPr>
        <w:tc>
          <w:tcPr>
            <w:tcW w:w="567" w:type="dxa"/>
            <w:hideMark/>
          </w:tcPr>
          <w:p w14:paraId="1F4779BC"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2</w:t>
            </w:r>
          </w:p>
        </w:tc>
        <w:tc>
          <w:tcPr>
            <w:tcW w:w="5103" w:type="dxa"/>
            <w:hideMark/>
          </w:tcPr>
          <w:p w14:paraId="1415DD8B"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val="x-none" w:eastAsia="x-none"/>
              </w:rPr>
              <w:t>Energia cieplna</w:t>
            </w:r>
            <w:r w:rsidRPr="00EF03EB">
              <w:rPr>
                <w:rFonts w:ascii="Arial" w:hAnsi="Arial" w:cs="Arial"/>
                <w:lang w:eastAsia="x-none"/>
              </w:rPr>
              <w:t xml:space="preserve"> brutto (łącznie na cele technologiczne i grzewcze całego zakładu)</w:t>
            </w:r>
          </w:p>
        </w:tc>
        <w:tc>
          <w:tcPr>
            <w:tcW w:w="1276" w:type="dxa"/>
            <w:hideMark/>
          </w:tcPr>
          <w:p w14:paraId="25E0D279"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GJ</w:t>
            </w:r>
          </w:p>
        </w:tc>
        <w:tc>
          <w:tcPr>
            <w:tcW w:w="1276" w:type="dxa"/>
            <w:hideMark/>
          </w:tcPr>
          <w:p w14:paraId="3CF72F8B" w14:textId="77777777" w:rsidR="00F70A69" w:rsidRPr="00EF03EB" w:rsidRDefault="00F70A69" w:rsidP="000616E6">
            <w:pPr>
              <w:tabs>
                <w:tab w:val="left" w:pos="708"/>
                <w:tab w:val="center" w:pos="4536"/>
                <w:tab w:val="right" w:pos="9072"/>
              </w:tabs>
              <w:jc w:val="center"/>
              <w:rPr>
                <w:rFonts w:ascii="Arial" w:hAnsi="Arial" w:cs="Arial"/>
                <w:strike/>
                <w:lang w:val="x-none" w:eastAsia="x-none"/>
              </w:rPr>
            </w:pPr>
            <w:r w:rsidRPr="00EF03EB">
              <w:rPr>
                <w:rFonts w:ascii="Arial" w:hAnsi="Arial" w:cs="Arial"/>
                <w:lang w:eastAsia="x-none"/>
              </w:rPr>
              <w:t>189 604</w:t>
            </w:r>
          </w:p>
          <w:p w14:paraId="71E7BB30" w14:textId="77777777" w:rsidR="00F70A69" w:rsidRPr="00EF03EB" w:rsidRDefault="00F70A69" w:rsidP="000616E6">
            <w:pPr>
              <w:tabs>
                <w:tab w:val="left" w:pos="708"/>
                <w:tab w:val="center" w:pos="4536"/>
                <w:tab w:val="right" w:pos="9072"/>
              </w:tabs>
              <w:jc w:val="center"/>
              <w:rPr>
                <w:rFonts w:ascii="Arial" w:hAnsi="Arial" w:cs="Arial"/>
                <w:lang w:eastAsia="x-none"/>
              </w:rPr>
            </w:pPr>
          </w:p>
        </w:tc>
      </w:tr>
      <w:tr w:rsidR="00F70A69" w:rsidRPr="00EF03EB" w14:paraId="0222F0A2" w14:textId="77777777" w:rsidTr="000616E6">
        <w:trPr>
          <w:cantSplit/>
          <w:jc w:val="center"/>
        </w:trPr>
        <w:tc>
          <w:tcPr>
            <w:tcW w:w="567" w:type="dxa"/>
            <w:vMerge w:val="restart"/>
          </w:tcPr>
          <w:p w14:paraId="7923EC5C"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3</w:t>
            </w:r>
          </w:p>
        </w:tc>
        <w:tc>
          <w:tcPr>
            <w:tcW w:w="5103" w:type="dxa"/>
          </w:tcPr>
          <w:p w14:paraId="722F81A6" w14:textId="77777777" w:rsidR="00F70A69" w:rsidRPr="00EF03EB" w:rsidRDefault="00F70A69" w:rsidP="000616E6">
            <w:pPr>
              <w:tabs>
                <w:tab w:val="left" w:pos="708"/>
                <w:tab w:val="center" w:pos="4536"/>
                <w:tab w:val="right" w:pos="9072"/>
              </w:tabs>
              <w:rPr>
                <w:rFonts w:ascii="Arial" w:hAnsi="Arial" w:cs="Arial"/>
                <w:lang w:eastAsia="x-none"/>
              </w:rPr>
            </w:pPr>
            <w:r w:rsidRPr="00EF03EB">
              <w:rPr>
                <w:rFonts w:ascii="Arial" w:hAnsi="Arial" w:cs="Arial"/>
                <w:lang w:val="x-none" w:eastAsia="x-none"/>
              </w:rPr>
              <w:t>Woda</w:t>
            </w:r>
            <w:r w:rsidRPr="00EF03EB">
              <w:rPr>
                <w:rFonts w:ascii="Arial" w:hAnsi="Arial" w:cs="Arial"/>
                <w:lang w:eastAsia="x-none"/>
              </w:rPr>
              <w:t>, w tym:</w:t>
            </w:r>
          </w:p>
        </w:tc>
        <w:tc>
          <w:tcPr>
            <w:tcW w:w="1276" w:type="dxa"/>
          </w:tcPr>
          <w:p w14:paraId="238DC3CE"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w:t>
            </w:r>
            <w:r w:rsidRPr="00EF03EB">
              <w:rPr>
                <w:rFonts w:ascii="Arial" w:hAnsi="Arial" w:cs="Arial"/>
                <w:vertAlign w:val="superscript"/>
                <w:lang w:val="x-none" w:eastAsia="x-none"/>
              </w:rPr>
              <w:t>3</w:t>
            </w:r>
            <w:r w:rsidRPr="00EF03EB">
              <w:rPr>
                <w:rFonts w:ascii="Arial" w:hAnsi="Arial" w:cs="Arial"/>
                <w:lang w:val="x-none" w:eastAsia="x-none"/>
              </w:rPr>
              <w:t>/rok</w:t>
            </w:r>
          </w:p>
        </w:tc>
        <w:tc>
          <w:tcPr>
            <w:tcW w:w="1276" w:type="dxa"/>
          </w:tcPr>
          <w:p w14:paraId="109D6B1D"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197 500</w:t>
            </w:r>
          </w:p>
        </w:tc>
      </w:tr>
      <w:tr w:rsidR="00F70A69" w:rsidRPr="00EF03EB" w14:paraId="6FBC1103" w14:textId="77777777" w:rsidTr="000616E6">
        <w:trPr>
          <w:cantSplit/>
          <w:jc w:val="center"/>
        </w:trPr>
        <w:tc>
          <w:tcPr>
            <w:tcW w:w="567" w:type="dxa"/>
            <w:vMerge/>
          </w:tcPr>
          <w:p w14:paraId="11763A11" w14:textId="77777777" w:rsidR="00F70A69" w:rsidRPr="00EF03EB" w:rsidRDefault="00F70A69" w:rsidP="000616E6">
            <w:pPr>
              <w:tabs>
                <w:tab w:val="left" w:pos="708"/>
                <w:tab w:val="center" w:pos="4536"/>
                <w:tab w:val="right" w:pos="9072"/>
              </w:tabs>
              <w:jc w:val="center"/>
              <w:rPr>
                <w:rFonts w:ascii="Arial" w:hAnsi="Arial" w:cs="Arial"/>
                <w:lang w:val="x-none" w:eastAsia="x-none"/>
              </w:rPr>
            </w:pPr>
          </w:p>
        </w:tc>
        <w:tc>
          <w:tcPr>
            <w:tcW w:w="5103" w:type="dxa"/>
          </w:tcPr>
          <w:p w14:paraId="7F9E4F07" w14:textId="77777777" w:rsidR="00F70A69" w:rsidRPr="00EF03EB" w:rsidRDefault="00F70A69" w:rsidP="000616E6">
            <w:pPr>
              <w:tabs>
                <w:tab w:val="left" w:pos="708"/>
                <w:tab w:val="center" w:pos="4536"/>
                <w:tab w:val="right" w:pos="9072"/>
              </w:tabs>
              <w:jc w:val="right"/>
              <w:rPr>
                <w:rFonts w:ascii="Arial" w:hAnsi="Arial" w:cs="Arial"/>
                <w:lang w:eastAsia="x-none"/>
              </w:rPr>
            </w:pPr>
            <w:r w:rsidRPr="00EF03EB">
              <w:rPr>
                <w:rFonts w:ascii="Arial" w:hAnsi="Arial" w:cs="Arial"/>
                <w:lang w:eastAsia="x-none"/>
              </w:rPr>
              <w:t>na cele przemysłowe:</w:t>
            </w:r>
          </w:p>
        </w:tc>
        <w:tc>
          <w:tcPr>
            <w:tcW w:w="1276" w:type="dxa"/>
          </w:tcPr>
          <w:p w14:paraId="774AC0DE"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w:t>
            </w:r>
            <w:r w:rsidRPr="00EF03EB">
              <w:rPr>
                <w:rFonts w:ascii="Arial" w:hAnsi="Arial" w:cs="Arial"/>
                <w:vertAlign w:val="superscript"/>
                <w:lang w:val="x-none" w:eastAsia="x-none"/>
              </w:rPr>
              <w:t>3</w:t>
            </w:r>
            <w:r w:rsidRPr="00EF03EB">
              <w:rPr>
                <w:rFonts w:ascii="Arial" w:hAnsi="Arial" w:cs="Arial"/>
                <w:lang w:val="x-none" w:eastAsia="x-none"/>
              </w:rPr>
              <w:t>/rok</w:t>
            </w:r>
          </w:p>
        </w:tc>
        <w:tc>
          <w:tcPr>
            <w:tcW w:w="1276" w:type="dxa"/>
          </w:tcPr>
          <w:p w14:paraId="09D5F246"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187 966</w:t>
            </w:r>
          </w:p>
        </w:tc>
      </w:tr>
      <w:tr w:rsidR="00F70A69" w:rsidRPr="00EF03EB" w14:paraId="55D15E8A" w14:textId="77777777" w:rsidTr="000616E6">
        <w:trPr>
          <w:cantSplit/>
          <w:jc w:val="center"/>
        </w:trPr>
        <w:tc>
          <w:tcPr>
            <w:tcW w:w="567" w:type="dxa"/>
            <w:vMerge/>
            <w:hideMark/>
          </w:tcPr>
          <w:p w14:paraId="1CE59907" w14:textId="77777777" w:rsidR="00F70A69" w:rsidRPr="00EF03EB" w:rsidRDefault="00F70A69" w:rsidP="000616E6">
            <w:pPr>
              <w:tabs>
                <w:tab w:val="left" w:pos="708"/>
                <w:tab w:val="center" w:pos="4536"/>
                <w:tab w:val="right" w:pos="9072"/>
              </w:tabs>
              <w:jc w:val="center"/>
              <w:rPr>
                <w:rFonts w:ascii="Arial" w:hAnsi="Arial" w:cs="Arial"/>
                <w:lang w:val="x-none" w:eastAsia="x-none"/>
              </w:rPr>
            </w:pPr>
          </w:p>
        </w:tc>
        <w:tc>
          <w:tcPr>
            <w:tcW w:w="5103" w:type="dxa"/>
          </w:tcPr>
          <w:p w14:paraId="2F2C5B9D" w14:textId="77777777" w:rsidR="00F70A69" w:rsidRPr="00EF03EB" w:rsidRDefault="00F70A69" w:rsidP="000616E6">
            <w:pPr>
              <w:tabs>
                <w:tab w:val="left" w:pos="708"/>
                <w:tab w:val="center" w:pos="4536"/>
                <w:tab w:val="right" w:pos="9072"/>
              </w:tabs>
              <w:jc w:val="right"/>
              <w:rPr>
                <w:rFonts w:ascii="Arial" w:hAnsi="Arial" w:cs="Arial"/>
                <w:lang w:eastAsia="x-none"/>
              </w:rPr>
            </w:pPr>
            <w:r w:rsidRPr="00EF03EB">
              <w:rPr>
                <w:rFonts w:ascii="Arial" w:hAnsi="Arial" w:cs="Arial"/>
                <w:lang w:eastAsia="x-none"/>
              </w:rPr>
              <w:t>na cele socjalno-bytowe:</w:t>
            </w:r>
          </w:p>
        </w:tc>
        <w:tc>
          <w:tcPr>
            <w:tcW w:w="1276" w:type="dxa"/>
          </w:tcPr>
          <w:p w14:paraId="53C3671B"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w:t>
            </w:r>
            <w:r w:rsidRPr="00EF03EB">
              <w:rPr>
                <w:rFonts w:ascii="Arial" w:hAnsi="Arial" w:cs="Arial"/>
                <w:vertAlign w:val="superscript"/>
                <w:lang w:val="x-none" w:eastAsia="x-none"/>
              </w:rPr>
              <w:t>3</w:t>
            </w:r>
            <w:r w:rsidRPr="00EF03EB">
              <w:rPr>
                <w:rFonts w:ascii="Arial" w:hAnsi="Arial" w:cs="Arial"/>
                <w:lang w:val="x-none" w:eastAsia="x-none"/>
              </w:rPr>
              <w:t>/rok</w:t>
            </w:r>
          </w:p>
        </w:tc>
        <w:tc>
          <w:tcPr>
            <w:tcW w:w="1276" w:type="dxa"/>
          </w:tcPr>
          <w:p w14:paraId="0A57652E"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9534</w:t>
            </w:r>
          </w:p>
        </w:tc>
      </w:tr>
      <w:tr w:rsidR="00F70A69" w:rsidRPr="00EF03EB" w14:paraId="0A5472C8" w14:textId="77777777" w:rsidTr="000616E6">
        <w:trPr>
          <w:cantSplit/>
          <w:jc w:val="center"/>
        </w:trPr>
        <w:tc>
          <w:tcPr>
            <w:tcW w:w="567" w:type="dxa"/>
          </w:tcPr>
          <w:p w14:paraId="5C24C340"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4</w:t>
            </w:r>
          </w:p>
        </w:tc>
        <w:tc>
          <w:tcPr>
            <w:tcW w:w="5103" w:type="dxa"/>
          </w:tcPr>
          <w:p w14:paraId="09635667" w14:textId="77777777" w:rsidR="00F70A69" w:rsidRPr="00EF03EB" w:rsidRDefault="00F70A69" w:rsidP="000616E6">
            <w:pPr>
              <w:tabs>
                <w:tab w:val="left" w:pos="708"/>
                <w:tab w:val="center" w:pos="4536"/>
                <w:tab w:val="right" w:pos="9072"/>
              </w:tabs>
              <w:jc w:val="right"/>
              <w:rPr>
                <w:rFonts w:ascii="Arial" w:hAnsi="Arial" w:cs="Arial"/>
                <w:lang w:eastAsia="x-none"/>
              </w:rPr>
            </w:pPr>
            <w:r w:rsidRPr="00EF03EB">
              <w:rPr>
                <w:rFonts w:ascii="Arial" w:hAnsi="Arial" w:cs="Arial"/>
                <w:lang w:eastAsia="x-none"/>
              </w:rPr>
              <w:t>Woda DEMI</w:t>
            </w:r>
          </w:p>
        </w:tc>
        <w:tc>
          <w:tcPr>
            <w:tcW w:w="1276" w:type="dxa"/>
          </w:tcPr>
          <w:p w14:paraId="42F67354"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w:t>
            </w:r>
            <w:r w:rsidRPr="00EF03EB">
              <w:rPr>
                <w:rFonts w:ascii="Arial" w:hAnsi="Arial" w:cs="Arial"/>
                <w:vertAlign w:val="superscript"/>
                <w:lang w:val="x-none" w:eastAsia="x-none"/>
              </w:rPr>
              <w:t>3</w:t>
            </w:r>
            <w:r w:rsidRPr="00EF03EB">
              <w:rPr>
                <w:rFonts w:ascii="Arial" w:hAnsi="Arial" w:cs="Arial"/>
                <w:lang w:val="x-none" w:eastAsia="x-none"/>
              </w:rPr>
              <w:t>/rok</w:t>
            </w:r>
          </w:p>
        </w:tc>
        <w:tc>
          <w:tcPr>
            <w:tcW w:w="1276" w:type="dxa"/>
          </w:tcPr>
          <w:p w14:paraId="03B3230E"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6090</w:t>
            </w:r>
          </w:p>
        </w:tc>
      </w:tr>
      <w:tr w:rsidR="00F70A69" w:rsidRPr="00EF03EB" w14:paraId="209CF647" w14:textId="77777777" w:rsidTr="000616E6">
        <w:trPr>
          <w:cantSplit/>
          <w:jc w:val="center"/>
        </w:trPr>
        <w:tc>
          <w:tcPr>
            <w:tcW w:w="567" w:type="dxa"/>
          </w:tcPr>
          <w:p w14:paraId="64C419F4"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eastAsia="x-none"/>
              </w:rPr>
              <w:t>5</w:t>
            </w:r>
          </w:p>
        </w:tc>
        <w:tc>
          <w:tcPr>
            <w:tcW w:w="5103" w:type="dxa"/>
            <w:hideMark/>
          </w:tcPr>
          <w:p w14:paraId="5224816D"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Benzyna</w:t>
            </w:r>
          </w:p>
        </w:tc>
        <w:tc>
          <w:tcPr>
            <w:tcW w:w="1276" w:type="dxa"/>
            <w:hideMark/>
          </w:tcPr>
          <w:p w14:paraId="5D861FFE"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Mg/rok</w:t>
            </w:r>
          </w:p>
        </w:tc>
        <w:tc>
          <w:tcPr>
            <w:tcW w:w="1276" w:type="dxa"/>
            <w:hideMark/>
          </w:tcPr>
          <w:p w14:paraId="7D86349A"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5</w:t>
            </w:r>
          </w:p>
        </w:tc>
      </w:tr>
      <w:tr w:rsidR="00F70A69" w:rsidRPr="00EF03EB" w14:paraId="20059E36" w14:textId="77777777" w:rsidTr="000616E6">
        <w:trPr>
          <w:cantSplit/>
          <w:jc w:val="center"/>
        </w:trPr>
        <w:tc>
          <w:tcPr>
            <w:tcW w:w="567" w:type="dxa"/>
          </w:tcPr>
          <w:p w14:paraId="40A0BEDC"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6</w:t>
            </w:r>
          </w:p>
        </w:tc>
        <w:tc>
          <w:tcPr>
            <w:tcW w:w="5103" w:type="dxa"/>
            <w:hideMark/>
          </w:tcPr>
          <w:p w14:paraId="71C6D92F"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Olej napędowy</w:t>
            </w:r>
          </w:p>
        </w:tc>
        <w:tc>
          <w:tcPr>
            <w:tcW w:w="1276" w:type="dxa"/>
            <w:hideMark/>
          </w:tcPr>
          <w:p w14:paraId="7486C30D"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Mg/rok</w:t>
            </w:r>
          </w:p>
        </w:tc>
        <w:tc>
          <w:tcPr>
            <w:tcW w:w="1276" w:type="dxa"/>
            <w:hideMark/>
          </w:tcPr>
          <w:p w14:paraId="70F5C7F9"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35</w:t>
            </w:r>
          </w:p>
        </w:tc>
      </w:tr>
      <w:tr w:rsidR="00F70A69" w:rsidRPr="00EF03EB" w14:paraId="06D313A7" w14:textId="77777777" w:rsidTr="000616E6">
        <w:trPr>
          <w:cantSplit/>
          <w:jc w:val="center"/>
        </w:trPr>
        <w:tc>
          <w:tcPr>
            <w:tcW w:w="567" w:type="dxa"/>
          </w:tcPr>
          <w:p w14:paraId="12932FBF"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7</w:t>
            </w:r>
          </w:p>
        </w:tc>
        <w:tc>
          <w:tcPr>
            <w:tcW w:w="5103" w:type="dxa"/>
            <w:hideMark/>
          </w:tcPr>
          <w:p w14:paraId="339B79B8"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Gaz ziemny</w:t>
            </w:r>
          </w:p>
        </w:tc>
        <w:tc>
          <w:tcPr>
            <w:tcW w:w="1276" w:type="dxa"/>
            <w:hideMark/>
          </w:tcPr>
          <w:p w14:paraId="6E995EAF"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w:t>
            </w:r>
            <w:r w:rsidRPr="00EF03EB">
              <w:rPr>
                <w:rFonts w:ascii="Arial" w:hAnsi="Arial" w:cs="Arial"/>
                <w:vertAlign w:val="superscript"/>
                <w:lang w:val="x-none" w:eastAsia="x-none"/>
              </w:rPr>
              <w:t>3</w:t>
            </w:r>
            <w:r w:rsidRPr="00EF03EB">
              <w:rPr>
                <w:rFonts w:ascii="Arial" w:hAnsi="Arial" w:cs="Arial"/>
                <w:lang w:val="x-none" w:eastAsia="x-none"/>
              </w:rPr>
              <w:t>/rok</w:t>
            </w:r>
          </w:p>
        </w:tc>
        <w:tc>
          <w:tcPr>
            <w:tcW w:w="1276" w:type="dxa"/>
            <w:hideMark/>
          </w:tcPr>
          <w:p w14:paraId="0CD24D6C" w14:textId="77777777" w:rsidR="00F70A69" w:rsidRPr="00EF03EB" w:rsidRDefault="00F70A69" w:rsidP="000616E6">
            <w:pPr>
              <w:tabs>
                <w:tab w:val="left" w:pos="708"/>
                <w:tab w:val="center" w:pos="4536"/>
                <w:tab w:val="right" w:pos="9072"/>
              </w:tabs>
              <w:jc w:val="center"/>
              <w:rPr>
                <w:rFonts w:ascii="Arial" w:hAnsi="Arial" w:cs="Arial"/>
                <w:strike/>
                <w:lang w:val="x-none" w:eastAsia="x-none"/>
              </w:rPr>
            </w:pPr>
            <w:r w:rsidRPr="00EF03EB">
              <w:rPr>
                <w:rFonts w:ascii="Arial" w:hAnsi="Arial" w:cs="Arial"/>
                <w:lang w:eastAsia="x-none"/>
              </w:rPr>
              <w:t>5 274 112</w:t>
            </w:r>
          </w:p>
          <w:p w14:paraId="7AF0E6CC" w14:textId="77777777" w:rsidR="00F70A69" w:rsidRPr="00EF03EB" w:rsidRDefault="00F70A69" w:rsidP="000616E6">
            <w:pPr>
              <w:tabs>
                <w:tab w:val="left" w:pos="708"/>
                <w:tab w:val="center" w:pos="4536"/>
                <w:tab w:val="right" w:pos="9072"/>
              </w:tabs>
              <w:jc w:val="center"/>
              <w:rPr>
                <w:rFonts w:ascii="Arial" w:hAnsi="Arial" w:cs="Arial"/>
                <w:lang w:eastAsia="x-none"/>
              </w:rPr>
            </w:pPr>
          </w:p>
        </w:tc>
      </w:tr>
      <w:tr w:rsidR="00F70A69" w:rsidRPr="00EF03EB" w14:paraId="42AE0290" w14:textId="77777777" w:rsidTr="000616E6">
        <w:trPr>
          <w:cantSplit/>
          <w:jc w:val="center"/>
        </w:trPr>
        <w:tc>
          <w:tcPr>
            <w:tcW w:w="567" w:type="dxa"/>
          </w:tcPr>
          <w:p w14:paraId="6AA5A4BD"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8</w:t>
            </w:r>
          </w:p>
        </w:tc>
        <w:tc>
          <w:tcPr>
            <w:tcW w:w="5103" w:type="dxa"/>
            <w:hideMark/>
          </w:tcPr>
          <w:p w14:paraId="6FADD3E7"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Gaz propan-butan</w:t>
            </w:r>
          </w:p>
        </w:tc>
        <w:tc>
          <w:tcPr>
            <w:tcW w:w="1276" w:type="dxa"/>
            <w:hideMark/>
          </w:tcPr>
          <w:p w14:paraId="7AA73EAC"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Mg/rok</w:t>
            </w:r>
          </w:p>
        </w:tc>
        <w:tc>
          <w:tcPr>
            <w:tcW w:w="1276" w:type="dxa"/>
            <w:hideMark/>
          </w:tcPr>
          <w:p w14:paraId="7D1C5321"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110</w:t>
            </w:r>
          </w:p>
        </w:tc>
      </w:tr>
      <w:tr w:rsidR="00F70A69" w:rsidRPr="00EF03EB" w14:paraId="21552CFE" w14:textId="77777777" w:rsidTr="000616E6">
        <w:trPr>
          <w:cantSplit/>
          <w:jc w:val="center"/>
        </w:trPr>
        <w:tc>
          <w:tcPr>
            <w:tcW w:w="567" w:type="dxa"/>
          </w:tcPr>
          <w:p w14:paraId="28A5259B"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9</w:t>
            </w:r>
          </w:p>
        </w:tc>
        <w:tc>
          <w:tcPr>
            <w:tcW w:w="5103" w:type="dxa"/>
            <w:hideMark/>
          </w:tcPr>
          <w:p w14:paraId="62A0763C"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Azot skroplony</w:t>
            </w:r>
          </w:p>
        </w:tc>
        <w:tc>
          <w:tcPr>
            <w:tcW w:w="1276" w:type="dxa"/>
            <w:hideMark/>
          </w:tcPr>
          <w:p w14:paraId="40E4CE36"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w:t>
            </w:r>
            <w:r w:rsidRPr="00EF03EB">
              <w:rPr>
                <w:rFonts w:ascii="Arial" w:hAnsi="Arial" w:cs="Arial"/>
                <w:vertAlign w:val="superscript"/>
                <w:lang w:val="x-none" w:eastAsia="x-none"/>
              </w:rPr>
              <w:t>3</w:t>
            </w:r>
            <w:r w:rsidRPr="00EF03EB">
              <w:rPr>
                <w:rFonts w:ascii="Arial" w:hAnsi="Arial" w:cs="Arial"/>
                <w:lang w:val="x-none" w:eastAsia="x-none"/>
              </w:rPr>
              <w:t>/rok</w:t>
            </w:r>
          </w:p>
        </w:tc>
        <w:tc>
          <w:tcPr>
            <w:tcW w:w="1276" w:type="dxa"/>
            <w:hideMark/>
          </w:tcPr>
          <w:p w14:paraId="24C7D578"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500 000</w:t>
            </w:r>
          </w:p>
        </w:tc>
      </w:tr>
      <w:tr w:rsidR="00F70A69" w:rsidRPr="00EF03EB" w14:paraId="595BAF4C" w14:textId="77777777" w:rsidTr="000616E6">
        <w:trPr>
          <w:cantSplit/>
          <w:jc w:val="center"/>
        </w:trPr>
        <w:tc>
          <w:tcPr>
            <w:tcW w:w="567" w:type="dxa"/>
          </w:tcPr>
          <w:p w14:paraId="5BABE24A" w14:textId="77777777" w:rsidR="00F70A69" w:rsidRPr="00EF03EB" w:rsidRDefault="00F70A69" w:rsidP="000616E6">
            <w:pPr>
              <w:tabs>
                <w:tab w:val="left" w:pos="708"/>
                <w:tab w:val="center" w:pos="4536"/>
                <w:tab w:val="right" w:pos="9072"/>
              </w:tabs>
              <w:jc w:val="center"/>
              <w:rPr>
                <w:rFonts w:ascii="Arial" w:hAnsi="Arial" w:cs="Arial"/>
                <w:lang w:eastAsia="x-none"/>
              </w:rPr>
            </w:pPr>
            <w:r w:rsidRPr="00EF03EB">
              <w:rPr>
                <w:rFonts w:ascii="Arial" w:hAnsi="Arial" w:cs="Arial"/>
                <w:lang w:eastAsia="x-none"/>
              </w:rPr>
              <w:t>10</w:t>
            </w:r>
          </w:p>
        </w:tc>
        <w:tc>
          <w:tcPr>
            <w:tcW w:w="5103" w:type="dxa"/>
            <w:hideMark/>
          </w:tcPr>
          <w:p w14:paraId="6C151ECD"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Wodór sprężony</w:t>
            </w:r>
          </w:p>
        </w:tc>
        <w:tc>
          <w:tcPr>
            <w:tcW w:w="1276" w:type="dxa"/>
            <w:hideMark/>
          </w:tcPr>
          <w:p w14:paraId="014B8A39"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m</w:t>
            </w:r>
            <w:r w:rsidRPr="00EF03EB">
              <w:rPr>
                <w:rFonts w:ascii="Arial" w:hAnsi="Arial" w:cs="Arial"/>
                <w:vertAlign w:val="superscript"/>
                <w:lang w:val="x-none" w:eastAsia="x-none"/>
              </w:rPr>
              <w:t>3</w:t>
            </w:r>
            <w:r w:rsidRPr="00EF03EB">
              <w:rPr>
                <w:rFonts w:ascii="Arial" w:hAnsi="Arial" w:cs="Arial"/>
                <w:lang w:val="x-none" w:eastAsia="x-none"/>
              </w:rPr>
              <w:t>/rok</w:t>
            </w:r>
          </w:p>
        </w:tc>
        <w:tc>
          <w:tcPr>
            <w:tcW w:w="1276" w:type="dxa"/>
            <w:hideMark/>
          </w:tcPr>
          <w:p w14:paraId="4A0267FA" w14:textId="77777777" w:rsidR="00F70A69" w:rsidRPr="00EF03EB" w:rsidRDefault="00F70A69" w:rsidP="000616E6">
            <w:pPr>
              <w:tabs>
                <w:tab w:val="left" w:pos="708"/>
                <w:tab w:val="center" w:pos="4536"/>
                <w:tab w:val="right" w:pos="9072"/>
              </w:tabs>
              <w:jc w:val="center"/>
              <w:rPr>
                <w:rFonts w:ascii="Arial" w:hAnsi="Arial" w:cs="Arial"/>
                <w:lang w:val="x-none" w:eastAsia="x-none"/>
              </w:rPr>
            </w:pPr>
            <w:r w:rsidRPr="00EF03EB">
              <w:rPr>
                <w:rFonts w:ascii="Arial" w:hAnsi="Arial" w:cs="Arial"/>
                <w:lang w:val="x-none" w:eastAsia="x-none"/>
              </w:rPr>
              <w:t>150 000</w:t>
            </w:r>
          </w:p>
        </w:tc>
      </w:tr>
    </w:tbl>
    <w:p w14:paraId="2D60D4DF" w14:textId="77777777" w:rsidR="00F70A69" w:rsidRPr="004A76E9" w:rsidRDefault="00F70A69" w:rsidP="00F70A69">
      <w:pPr>
        <w:ind w:firstLine="720"/>
        <w:jc w:val="both"/>
        <w:rPr>
          <w:rFonts w:ascii="Arial" w:hAnsi="Arial" w:cs="Arial"/>
          <w:iCs/>
          <w:lang w:val="x-none" w:eastAsia="x-none"/>
        </w:rPr>
      </w:pPr>
      <w:r w:rsidRPr="004A76E9">
        <w:rPr>
          <w:rFonts w:ascii="Arial" w:hAnsi="Arial" w:cs="Arial"/>
          <w:iCs/>
          <w:lang w:val="x-none" w:eastAsia="x-none"/>
        </w:rPr>
        <w:t>“</w:t>
      </w:r>
    </w:p>
    <w:p w14:paraId="76D335D1" w14:textId="77777777" w:rsidR="00F70A69" w:rsidRPr="00EF03EB" w:rsidRDefault="00F70A69" w:rsidP="00F70A69">
      <w:pPr>
        <w:autoSpaceDE w:val="0"/>
        <w:autoSpaceDN w:val="0"/>
        <w:adjustRightInd w:val="0"/>
        <w:jc w:val="both"/>
        <w:rPr>
          <w:rFonts w:ascii="Arial" w:eastAsia="Arial Unicode MS" w:hAnsi="Arial" w:cs="Arial"/>
          <w:b/>
          <w:color w:val="000000"/>
        </w:rPr>
      </w:pPr>
    </w:p>
    <w:p w14:paraId="0BA5415F" w14:textId="1FC485B8" w:rsidR="00F70A69" w:rsidRPr="00F70A69" w:rsidRDefault="00F70A69" w:rsidP="00F70A69">
      <w:pPr>
        <w:rPr>
          <w:rFonts w:ascii="Arial" w:hAnsi="Arial" w:cs="Arial"/>
        </w:rPr>
      </w:pPr>
    </w:p>
    <w:p w14:paraId="751873BE" w14:textId="77777777" w:rsidR="00F70A69" w:rsidRPr="008B2B45" w:rsidRDefault="00F70A69" w:rsidP="008B2B45">
      <w:pPr>
        <w:pStyle w:val="Nagwek3"/>
        <w:jc w:val="both"/>
        <w:rPr>
          <w:rFonts w:ascii="Arial" w:hAnsi="Arial" w:cs="Arial"/>
          <w:b/>
          <w:bCs/>
          <w:color w:val="auto"/>
          <w:sz w:val="24"/>
          <w:szCs w:val="24"/>
          <w:lang w:val="x-none"/>
        </w:rPr>
      </w:pPr>
      <w:r w:rsidRPr="008B2B45">
        <w:rPr>
          <w:rFonts w:ascii="Arial" w:hAnsi="Arial" w:cs="Arial"/>
          <w:color w:val="auto"/>
          <w:sz w:val="24"/>
          <w:szCs w:val="24"/>
        </w:rPr>
        <w:t xml:space="preserve">I.16. W </w:t>
      </w:r>
      <w:r w:rsidRPr="008B2B45">
        <w:rPr>
          <w:rFonts w:ascii="Arial" w:hAnsi="Arial" w:cs="Arial"/>
          <w:color w:val="auto"/>
          <w:sz w:val="24"/>
          <w:szCs w:val="24"/>
          <w:lang w:val="x-none"/>
        </w:rPr>
        <w:t>pun</w:t>
      </w:r>
      <w:r w:rsidRPr="008B2B45">
        <w:rPr>
          <w:rFonts w:ascii="Arial" w:hAnsi="Arial" w:cs="Arial"/>
          <w:color w:val="auto"/>
          <w:sz w:val="24"/>
          <w:szCs w:val="24"/>
        </w:rPr>
        <w:t>kcie</w:t>
      </w:r>
      <w:r w:rsidRPr="008B2B45">
        <w:rPr>
          <w:rFonts w:ascii="Arial" w:hAnsi="Arial" w:cs="Arial"/>
          <w:color w:val="auto"/>
          <w:sz w:val="24"/>
          <w:szCs w:val="24"/>
          <w:lang w:val="x-none"/>
        </w:rPr>
        <w:t xml:space="preserve"> </w:t>
      </w:r>
      <w:r w:rsidRPr="008B2B45">
        <w:rPr>
          <w:rFonts w:ascii="Arial" w:hAnsi="Arial" w:cs="Arial"/>
          <w:b/>
          <w:bCs/>
          <w:color w:val="auto"/>
          <w:sz w:val="24"/>
          <w:szCs w:val="24"/>
          <w:lang w:val="x-none"/>
        </w:rPr>
        <w:t>I.</w:t>
      </w:r>
      <w:r w:rsidRPr="008B2B45">
        <w:rPr>
          <w:rFonts w:ascii="Arial" w:hAnsi="Arial" w:cs="Arial"/>
          <w:b/>
          <w:bCs/>
          <w:color w:val="auto"/>
          <w:sz w:val="24"/>
          <w:szCs w:val="24"/>
        </w:rPr>
        <w:t xml:space="preserve">6.2.3. tabela 19 </w:t>
      </w:r>
      <w:r w:rsidRPr="008B2B45">
        <w:rPr>
          <w:rFonts w:ascii="Arial" w:hAnsi="Arial" w:cs="Arial"/>
          <w:color w:val="auto"/>
          <w:sz w:val="24"/>
          <w:szCs w:val="24"/>
        </w:rPr>
        <w:t>otrzymuje brzmienie</w:t>
      </w:r>
      <w:r w:rsidRPr="008B2B45">
        <w:rPr>
          <w:rFonts w:ascii="Arial" w:hAnsi="Arial" w:cs="Arial"/>
          <w:b/>
          <w:bCs/>
          <w:color w:val="auto"/>
          <w:sz w:val="24"/>
          <w:szCs w:val="24"/>
          <w:lang w:val="x-none"/>
        </w:rPr>
        <w:t>:</w:t>
      </w:r>
      <w:r w:rsidRPr="008B2B45">
        <w:rPr>
          <w:rFonts w:ascii="Arial" w:eastAsia="Arial Unicode MS" w:hAnsi="Arial" w:cs="Arial"/>
          <w:b/>
          <w:color w:val="auto"/>
          <w:sz w:val="24"/>
          <w:szCs w:val="24"/>
        </w:rPr>
        <w:t xml:space="preserve"> </w:t>
      </w:r>
    </w:p>
    <w:p w14:paraId="461D3DD4" w14:textId="77777777" w:rsidR="00F70A69" w:rsidRPr="00EF03EB" w:rsidRDefault="00F70A69" w:rsidP="00F70A69">
      <w:pPr>
        <w:autoSpaceDE w:val="0"/>
        <w:autoSpaceDN w:val="0"/>
        <w:adjustRightInd w:val="0"/>
        <w:jc w:val="both"/>
        <w:rPr>
          <w:rFonts w:ascii="Arial" w:hAnsi="Arial" w:cs="Arial"/>
        </w:rPr>
      </w:pPr>
      <w:r>
        <w:rPr>
          <w:rFonts w:ascii="Arial" w:hAnsi="Arial" w:cs="Arial"/>
        </w:rPr>
        <w:t>„</w:t>
      </w:r>
      <w:r w:rsidRPr="00EF03EB">
        <w:rPr>
          <w:rFonts w:ascii="Arial" w:hAnsi="Arial" w:cs="Arial"/>
        </w:rPr>
        <w:t>Tabela 19</w:t>
      </w:r>
    </w:p>
    <w:tbl>
      <w:tblPr>
        <w:tblW w:w="9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1E0" w:firstRow="1" w:lastRow="1" w:firstColumn="1" w:lastColumn="1" w:noHBand="0" w:noVBand="0"/>
        <w:tblCaption w:val="Tabela 19"/>
        <w:tblDescription w:val="numery emitorów, częstotliwość pomiarów, substancje zanieczyszczające"/>
      </w:tblPr>
      <w:tblGrid>
        <w:gridCol w:w="526"/>
        <w:gridCol w:w="3735"/>
        <w:gridCol w:w="1843"/>
        <w:gridCol w:w="3352"/>
      </w:tblGrid>
      <w:tr w:rsidR="00F70A69" w:rsidRPr="00EF03EB" w14:paraId="2E892985" w14:textId="77777777" w:rsidTr="000616E6">
        <w:trPr>
          <w:tblHeader/>
          <w:jc w:val="center"/>
        </w:trPr>
        <w:tc>
          <w:tcPr>
            <w:tcW w:w="526" w:type="dxa"/>
            <w:tcBorders>
              <w:top w:val="single" w:sz="8" w:space="0" w:color="auto"/>
              <w:left w:val="single" w:sz="8" w:space="0" w:color="auto"/>
              <w:bottom w:val="single" w:sz="8" w:space="0" w:color="auto"/>
              <w:right w:val="single" w:sz="8" w:space="0" w:color="auto"/>
            </w:tcBorders>
            <w:vAlign w:val="center"/>
            <w:hideMark/>
          </w:tcPr>
          <w:p w14:paraId="6AD9C6F4"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Lp.</w:t>
            </w:r>
          </w:p>
        </w:tc>
        <w:tc>
          <w:tcPr>
            <w:tcW w:w="3735" w:type="dxa"/>
            <w:tcBorders>
              <w:top w:val="single" w:sz="8" w:space="0" w:color="auto"/>
              <w:left w:val="single" w:sz="8" w:space="0" w:color="auto"/>
              <w:bottom w:val="single" w:sz="8" w:space="0" w:color="auto"/>
              <w:right w:val="single" w:sz="8" w:space="0" w:color="auto"/>
            </w:tcBorders>
            <w:vAlign w:val="center"/>
            <w:hideMark/>
          </w:tcPr>
          <w:p w14:paraId="3FB26FC8"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Nr emitorów</w:t>
            </w:r>
          </w:p>
        </w:tc>
        <w:tc>
          <w:tcPr>
            <w:tcW w:w="1843" w:type="dxa"/>
            <w:tcBorders>
              <w:top w:val="single" w:sz="8" w:space="0" w:color="auto"/>
              <w:left w:val="single" w:sz="8" w:space="0" w:color="auto"/>
              <w:bottom w:val="single" w:sz="8" w:space="0" w:color="auto"/>
              <w:right w:val="single" w:sz="8" w:space="0" w:color="auto"/>
            </w:tcBorders>
            <w:hideMark/>
          </w:tcPr>
          <w:p w14:paraId="3B773049"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 xml:space="preserve">Częstotliwość </w:t>
            </w:r>
          </w:p>
          <w:p w14:paraId="6684382F"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pomiarów</w:t>
            </w:r>
          </w:p>
        </w:tc>
        <w:tc>
          <w:tcPr>
            <w:tcW w:w="3352" w:type="dxa"/>
            <w:tcBorders>
              <w:top w:val="single" w:sz="8" w:space="0" w:color="auto"/>
              <w:left w:val="single" w:sz="8" w:space="0" w:color="auto"/>
              <w:bottom w:val="single" w:sz="8" w:space="0" w:color="auto"/>
              <w:right w:val="single" w:sz="8" w:space="0" w:color="auto"/>
            </w:tcBorders>
            <w:vAlign w:val="center"/>
            <w:hideMark/>
          </w:tcPr>
          <w:p w14:paraId="796C50D7"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 xml:space="preserve">Substancje </w:t>
            </w:r>
          </w:p>
          <w:p w14:paraId="4B664C47" w14:textId="77777777" w:rsidR="00F70A69" w:rsidRPr="00EF03EB" w:rsidRDefault="00F70A69" w:rsidP="000616E6">
            <w:pPr>
              <w:jc w:val="center"/>
              <w:rPr>
                <w:rFonts w:ascii="Arial" w:eastAsia="Arial Unicode MS" w:hAnsi="Arial" w:cs="Arial"/>
                <w:b/>
                <w:color w:val="000000"/>
              </w:rPr>
            </w:pPr>
            <w:r w:rsidRPr="00EF03EB">
              <w:rPr>
                <w:rFonts w:ascii="Arial" w:eastAsia="Arial Unicode MS" w:hAnsi="Arial" w:cs="Arial"/>
                <w:b/>
                <w:color w:val="000000"/>
              </w:rPr>
              <w:t>zanieczyszczające</w:t>
            </w:r>
          </w:p>
        </w:tc>
      </w:tr>
      <w:tr w:rsidR="00F70A69" w:rsidRPr="00EF03EB" w14:paraId="6C61BDB5"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hideMark/>
          </w:tcPr>
          <w:p w14:paraId="5F0A921B"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1</w:t>
            </w:r>
          </w:p>
        </w:tc>
        <w:tc>
          <w:tcPr>
            <w:tcW w:w="3735" w:type="dxa"/>
            <w:tcBorders>
              <w:top w:val="single" w:sz="8" w:space="0" w:color="auto"/>
              <w:left w:val="single" w:sz="8" w:space="0" w:color="auto"/>
              <w:bottom w:val="single" w:sz="8" w:space="0" w:color="auto"/>
              <w:right w:val="single" w:sz="8" w:space="0" w:color="auto"/>
            </w:tcBorders>
            <w:vAlign w:val="center"/>
            <w:hideMark/>
          </w:tcPr>
          <w:p w14:paraId="3393F7E4" w14:textId="77777777" w:rsidR="00F70A69" w:rsidRPr="00EF03EB" w:rsidRDefault="00F70A69" w:rsidP="000616E6">
            <w:pPr>
              <w:ind w:left="540" w:hanging="540"/>
              <w:jc w:val="center"/>
              <w:rPr>
                <w:rFonts w:ascii="Arial" w:hAnsi="Arial" w:cs="Arial"/>
              </w:rPr>
            </w:pPr>
            <w:r w:rsidRPr="00EF03EB">
              <w:rPr>
                <w:rFonts w:ascii="Arial" w:hAnsi="Arial" w:cs="Arial"/>
              </w:rPr>
              <w:t xml:space="preserve">Jeden emitor z: </w:t>
            </w:r>
            <w:r w:rsidRPr="00EF03EB">
              <w:rPr>
                <w:rFonts w:ascii="Arial" w:hAnsi="Arial" w:cs="Arial"/>
                <w:b/>
              </w:rPr>
              <w:t>E 67 – E 78</w:t>
            </w:r>
            <w:r w:rsidRPr="00EF03EB">
              <w:rPr>
                <w:rFonts w:ascii="Arial" w:hAnsi="Arial" w:cs="Arial"/>
              </w:rPr>
              <w:t>,</w:t>
            </w:r>
          </w:p>
          <w:p w14:paraId="4E99B6C0" w14:textId="77777777" w:rsidR="00F70A69" w:rsidRPr="00EF03EB" w:rsidRDefault="00F70A69" w:rsidP="000616E6">
            <w:pPr>
              <w:ind w:left="540" w:hanging="540"/>
              <w:jc w:val="center"/>
              <w:rPr>
                <w:rFonts w:ascii="Arial" w:hAnsi="Arial" w:cs="Arial"/>
              </w:rPr>
            </w:pPr>
            <w:r w:rsidRPr="00EF03EB">
              <w:rPr>
                <w:rFonts w:ascii="Arial" w:hAnsi="Arial" w:cs="Arial"/>
              </w:rPr>
              <w:t xml:space="preserve">Jeden emitor z: </w:t>
            </w:r>
            <w:r w:rsidRPr="00EF03EB">
              <w:rPr>
                <w:rFonts w:ascii="Arial" w:hAnsi="Arial" w:cs="Arial"/>
                <w:b/>
              </w:rPr>
              <w:t>E 104 – E 109</w:t>
            </w:r>
            <w:r w:rsidRPr="00EF03EB">
              <w:rPr>
                <w:rFonts w:ascii="Arial" w:hAnsi="Arial" w:cs="Arial"/>
              </w:rPr>
              <w:t>,</w:t>
            </w:r>
          </w:p>
          <w:p w14:paraId="7A04C42E" w14:textId="77777777" w:rsidR="00F70A69" w:rsidRPr="00EF03EB" w:rsidRDefault="00F70A69" w:rsidP="000616E6">
            <w:pPr>
              <w:jc w:val="center"/>
              <w:rPr>
                <w:rFonts w:ascii="Arial" w:hAnsi="Arial" w:cs="Arial"/>
              </w:rPr>
            </w:pPr>
            <w:r w:rsidRPr="00EF03EB">
              <w:rPr>
                <w:rFonts w:ascii="Arial" w:hAnsi="Arial" w:cs="Arial"/>
              </w:rPr>
              <w:t xml:space="preserve">Jeden emitor z: </w:t>
            </w:r>
            <w:r w:rsidRPr="00EF03EB">
              <w:rPr>
                <w:rFonts w:ascii="Arial" w:hAnsi="Arial" w:cs="Arial"/>
                <w:b/>
              </w:rPr>
              <w:t>E 111, E 112,</w:t>
            </w:r>
            <w:r w:rsidRPr="00EF03EB">
              <w:rPr>
                <w:rFonts w:ascii="Arial" w:hAnsi="Arial" w:cs="Arial"/>
                <w:b/>
              </w:rPr>
              <w:br/>
              <w:t xml:space="preserve"> E 114, E 116, E 119, E 160</w:t>
            </w:r>
          </w:p>
        </w:tc>
        <w:tc>
          <w:tcPr>
            <w:tcW w:w="1843" w:type="dxa"/>
            <w:tcBorders>
              <w:top w:val="single" w:sz="8" w:space="0" w:color="auto"/>
              <w:left w:val="single" w:sz="8" w:space="0" w:color="auto"/>
              <w:bottom w:val="single" w:sz="8" w:space="0" w:color="auto"/>
              <w:right w:val="single" w:sz="8" w:space="0" w:color="auto"/>
            </w:tcBorders>
            <w:vAlign w:val="center"/>
          </w:tcPr>
          <w:p w14:paraId="23E71026" w14:textId="77777777" w:rsidR="00F70A69" w:rsidRPr="00EF03EB" w:rsidRDefault="00F70A69" w:rsidP="000616E6">
            <w:pPr>
              <w:jc w:val="center"/>
              <w:rPr>
                <w:rFonts w:ascii="Arial" w:eastAsia="Arial Unicode MS" w:hAnsi="Arial" w:cs="Arial"/>
                <w:color w:val="000000"/>
              </w:rPr>
            </w:pPr>
            <w:r w:rsidRPr="00EF03EB">
              <w:rPr>
                <w:rFonts w:ascii="Arial" w:eastAsia="Arial Unicode MS" w:hAnsi="Arial" w:cs="Arial"/>
                <w:color w:val="000000"/>
              </w:rPr>
              <w:t xml:space="preserve">Co najmniej </w:t>
            </w:r>
            <w:r w:rsidRPr="00EF03EB">
              <w:rPr>
                <w:rFonts w:ascii="Arial" w:eastAsia="Arial Unicode MS" w:hAnsi="Arial" w:cs="Arial"/>
                <w:color w:val="000000"/>
              </w:rPr>
              <w:br/>
              <w:t xml:space="preserve"> co 2 lata</w:t>
            </w:r>
          </w:p>
        </w:tc>
        <w:tc>
          <w:tcPr>
            <w:tcW w:w="3352" w:type="dxa"/>
            <w:tcBorders>
              <w:top w:val="single" w:sz="8" w:space="0" w:color="auto"/>
              <w:left w:val="single" w:sz="8" w:space="0" w:color="auto"/>
              <w:bottom w:val="single" w:sz="8" w:space="0" w:color="auto"/>
              <w:right w:val="single" w:sz="8" w:space="0" w:color="auto"/>
            </w:tcBorders>
            <w:vAlign w:val="center"/>
            <w:hideMark/>
          </w:tcPr>
          <w:p w14:paraId="726349F5" w14:textId="77777777" w:rsidR="00F70A69" w:rsidRPr="00EF03EB" w:rsidRDefault="00F70A69" w:rsidP="000616E6">
            <w:pPr>
              <w:rPr>
                <w:rFonts w:ascii="Arial" w:hAnsi="Arial" w:cs="Arial"/>
              </w:rPr>
            </w:pPr>
            <w:r w:rsidRPr="00EF03EB">
              <w:rPr>
                <w:rFonts w:ascii="Arial" w:hAnsi="Arial" w:cs="Arial"/>
              </w:rPr>
              <w:t xml:space="preserve">Dwutlenek azotu </w:t>
            </w:r>
            <w:r w:rsidRPr="00EF03EB">
              <w:rPr>
                <w:rFonts w:ascii="Arial" w:hAnsi="Arial" w:cs="Arial"/>
              </w:rPr>
              <w:br/>
              <w:t>Dwutlenek siarki</w:t>
            </w:r>
          </w:p>
          <w:p w14:paraId="66193922" w14:textId="77777777" w:rsidR="00F70A69" w:rsidRPr="00EF03EB" w:rsidRDefault="00F70A69" w:rsidP="000616E6">
            <w:pPr>
              <w:rPr>
                <w:rFonts w:ascii="Arial" w:hAnsi="Arial" w:cs="Arial"/>
              </w:rPr>
            </w:pPr>
            <w:r w:rsidRPr="00EF03EB">
              <w:rPr>
                <w:rFonts w:ascii="Arial" w:hAnsi="Arial" w:cs="Arial"/>
              </w:rPr>
              <w:t>Tlenek węgla</w:t>
            </w:r>
          </w:p>
          <w:p w14:paraId="70B1B460" w14:textId="77777777" w:rsidR="00F70A69" w:rsidRPr="00EF03EB" w:rsidRDefault="00F70A69" w:rsidP="000616E6">
            <w:pPr>
              <w:rPr>
                <w:rFonts w:ascii="Arial" w:hAnsi="Arial" w:cs="Arial"/>
              </w:rPr>
            </w:pPr>
            <w:r w:rsidRPr="00EF03EB">
              <w:rPr>
                <w:rFonts w:ascii="Arial" w:hAnsi="Arial" w:cs="Arial"/>
              </w:rPr>
              <w:t xml:space="preserve">Pył ogółem </w:t>
            </w:r>
          </w:p>
        </w:tc>
      </w:tr>
      <w:tr w:rsidR="00F70A69" w:rsidRPr="00EF03EB" w14:paraId="121B935B"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hideMark/>
          </w:tcPr>
          <w:p w14:paraId="7CB7CC40" w14:textId="77777777" w:rsidR="00F70A69" w:rsidRPr="00EF03EB" w:rsidRDefault="00F70A69" w:rsidP="000616E6">
            <w:pPr>
              <w:tabs>
                <w:tab w:val="left" w:pos="166"/>
              </w:tabs>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2</w:t>
            </w:r>
          </w:p>
        </w:tc>
        <w:tc>
          <w:tcPr>
            <w:tcW w:w="3735" w:type="dxa"/>
            <w:tcBorders>
              <w:top w:val="single" w:sz="8" w:space="0" w:color="auto"/>
              <w:left w:val="single" w:sz="8" w:space="0" w:color="auto"/>
              <w:bottom w:val="single" w:sz="8" w:space="0" w:color="auto"/>
              <w:right w:val="single" w:sz="8" w:space="0" w:color="auto"/>
            </w:tcBorders>
            <w:vAlign w:val="center"/>
            <w:hideMark/>
          </w:tcPr>
          <w:p w14:paraId="3223AB10" w14:textId="77777777" w:rsidR="00F70A69" w:rsidRPr="00EF03EB" w:rsidRDefault="00F70A69" w:rsidP="000616E6">
            <w:pPr>
              <w:widowControl w:val="0"/>
              <w:autoSpaceDE w:val="0"/>
              <w:autoSpaceDN w:val="0"/>
              <w:ind w:left="543" w:right="516"/>
              <w:jc w:val="center"/>
              <w:rPr>
                <w:rFonts w:ascii="Arial" w:eastAsia="Arial" w:hAnsi="Arial" w:cs="Arial"/>
                <w:b/>
                <w:lang w:eastAsia="en-US"/>
              </w:rPr>
            </w:pPr>
            <w:r w:rsidRPr="00EF03EB">
              <w:rPr>
                <w:rFonts w:ascii="Arial" w:eastAsia="Arial" w:hAnsi="Arial" w:cs="Arial"/>
                <w:lang w:eastAsia="en-US"/>
              </w:rPr>
              <w:t xml:space="preserve">Jeden emitor z: </w:t>
            </w:r>
            <w:r w:rsidRPr="00EF03EB">
              <w:rPr>
                <w:rFonts w:ascii="Arial" w:eastAsia="Arial" w:hAnsi="Arial" w:cs="Arial"/>
                <w:b/>
                <w:lang w:eastAsia="en-US"/>
              </w:rPr>
              <w:t>E 121, E 124, E 126, E 136,</w:t>
            </w:r>
            <w:r w:rsidRPr="00EF03EB">
              <w:rPr>
                <w:rFonts w:ascii="Arial" w:eastAsia="Arial" w:hAnsi="Arial" w:cs="Arial"/>
                <w:b/>
                <w:lang w:eastAsia="en-US"/>
              </w:rPr>
              <w:br/>
              <w:t xml:space="preserve"> E 139, E 141</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D664960" w14:textId="77777777" w:rsidR="00F70A69" w:rsidRPr="00EF03EB" w:rsidRDefault="00F70A69" w:rsidP="000616E6">
            <w:pPr>
              <w:spacing w:before="100" w:beforeAutospacing="1" w:after="100" w:afterAutospacing="1"/>
              <w:jc w:val="center"/>
              <w:rPr>
                <w:rFonts w:ascii="Arial" w:eastAsia="Arial Unicode MS" w:hAnsi="Arial" w:cs="Arial"/>
              </w:rPr>
            </w:pPr>
            <w:r w:rsidRPr="00EF03EB">
              <w:rPr>
                <w:rFonts w:ascii="Arial" w:eastAsia="Arial Unicode MS" w:hAnsi="Arial" w:cs="Arial"/>
              </w:rPr>
              <w:t>Co najmniej</w:t>
            </w:r>
            <w:r w:rsidRPr="00EF03EB">
              <w:rPr>
                <w:rFonts w:ascii="Arial" w:eastAsia="Arial Unicode MS" w:hAnsi="Arial" w:cs="Arial"/>
              </w:rPr>
              <w:br/>
              <w:t>co 2 lata</w:t>
            </w:r>
          </w:p>
        </w:tc>
        <w:tc>
          <w:tcPr>
            <w:tcW w:w="3352" w:type="dxa"/>
            <w:tcBorders>
              <w:top w:val="single" w:sz="8" w:space="0" w:color="auto"/>
              <w:left w:val="single" w:sz="8" w:space="0" w:color="auto"/>
              <w:bottom w:val="single" w:sz="8" w:space="0" w:color="auto"/>
              <w:right w:val="single" w:sz="8" w:space="0" w:color="auto"/>
            </w:tcBorders>
            <w:vAlign w:val="center"/>
            <w:hideMark/>
          </w:tcPr>
          <w:p w14:paraId="7819A311" w14:textId="77777777" w:rsidR="00F70A69" w:rsidRPr="00EF03EB" w:rsidRDefault="00F70A69" w:rsidP="000616E6">
            <w:pPr>
              <w:rPr>
                <w:rFonts w:ascii="Arial" w:eastAsia="Arial Unicode MS" w:hAnsi="Arial" w:cs="Arial"/>
              </w:rPr>
            </w:pPr>
            <w:r w:rsidRPr="00EF03EB">
              <w:rPr>
                <w:rFonts w:ascii="Arial" w:eastAsia="Arial Unicode MS" w:hAnsi="Arial" w:cs="Arial"/>
              </w:rPr>
              <w:t xml:space="preserve">Węglowodory alifatyczne Węglowodory aromatyczne </w:t>
            </w:r>
          </w:p>
          <w:p w14:paraId="0A91B00D" w14:textId="77777777" w:rsidR="00F70A69" w:rsidRPr="00EF03EB" w:rsidRDefault="00F70A69" w:rsidP="000616E6">
            <w:pPr>
              <w:rPr>
                <w:rFonts w:ascii="Arial" w:eastAsia="Arial Unicode MS" w:hAnsi="Arial" w:cs="Arial"/>
                <w:b/>
                <w:strike/>
              </w:rPr>
            </w:pPr>
            <w:r w:rsidRPr="00EF03EB">
              <w:rPr>
                <w:rFonts w:ascii="Arial" w:eastAsia="Arial Unicode MS" w:hAnsi="Arial" w:cs="Arial"/>
              </w:rPr>
              <w:t>2-aminoetanol</w:t>
            </w:r>
          </w:p>
        </w:tc>
      </w:tr>
      <w:tr w:rsidR="00F70A69" w:rsidRPr="00EF03EB" w14:paraId="41FB7D3A"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hideMark/>
          </w:tcPr>
          <w:p w14:paraId="46F0B91D"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3</w:t>
            </w:r>
          </w:p>
        </w:tc>
        <w:tc>
          <w:tcPr>
            <w:tcW w:w="3735" w:type="dxa"/>
            <w:tcBorders>
              <w:top w:val="single" w:sz="8" w:space="0" w:color="auto"/>
              <w:left w:val="single" w:sz="8" w:space="0" w:color="auto"/>
              <w:bottom w:val="single" w:sz="8" w:space="0" w:color="auto"/>
              <w:right w:val="single" w:sz="8" w:space="0" w:color="auto"/>
            </w:tcBorders>
            <w:vAlign w:val="center"/>
            <w:hideMark/>
          </w:tcPr>
          <w:p w14:paraId="1BFA6A13" w14:textId="77777777" w:rsidR="00F70A69" w:rsidRPr="00EF03EB" w:rsidRDefault="00F70A69" w:rsidP="000616E6">
            <w:pPr>
              <w:jc w:val="center"/>
              <w:rPr>
                <w:rFonts w:ascii="Arial" w:hAnsi="Arial" w:cs="Arial"/>
                <w:b/>
              </w:rPr>
            </w:pPr>
            <w:r w:rsidRPr="00EF03EB">
              <w:rPr>
                <w:rFonts w:ascii="Arial" w:hAnsi="Arial" w:cs="Arial"/>
                <w:b/>
              </w:rPr>
              <w:t>E 95, E 96</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0C41AE3"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 xml:space="preserve">Co najmniej </w:t>
            </w:r>
            <w:r w:rsidRPr="00EF03EB">
              <w:rPr>
                <w:rFonts w:ascii="Arial" w:eastAsia="Arial Unicode MS" w:hAnsi="Arial" w:cs="Arial"/>
                <w:color w:val="000000"/>
              </w:rPr>
              <w:br/>
              <w:t>co 2 lata</w:t>
            </w:r>
          </w:p>
        </w:tc>
        <w:tc>
          <w:tcPr>
            <w:tcW w:w="3352" w:type="dxa"/>
            <w:tcBorders>
              <w:top w:val="single" w:sz="8" w:space="0" w:color="auto"/>
              <w:left w:val="single" w:sz="8" w:space="0" w:color="auto"/>
              <w:bottom w:val="single" w:sz="8" w:space="0" w:color="auto"/>
              <w:right w:val="single" w:sz="8" w:space="0" w:color="auto"/>
            </w:tcBorders>
            <w:vAlign w:val="center"/>
            <w:hideMark/>
          </w:tcPr>
          <w:p w14:paraId="2E487B50" w14:textId="77777777" w:rsidR="00F70A69" w:rsidRPr="00EF03EB" w:rsidRDefault="00F70A69" w:rsidP="000616E6">
            <w:pPr>
              <w:rPr>
                <w:rFonts w:ascii="Arial" w:hAnsi="Arial" w:cs="Arial"/>
              </w:rPr>
            </w:pPr>
            <w:r w:rsidRPr="00EF03EB">
              <w:rPr>
                <w:rFonts w:ascii="Arial" w:hAnsi="Arial" w:cs="Arial"/>
              </w:rPr>
              <w:t xml:space="preserve">Dwutlenek azotu </w:t>
            </w:r>
          </w:p>
          <w:p w14:paraId="2DAF87DA" w14:textId="77777777" w:rsidR="00F70A69" w:rsidRPr="00EF03EB" w:rsidRDefault="00F70A69" w:rsidP="000616E6">
            <w:pPr>
              <w:rPr>
                <w:rFonts w:ascii="Arial" w:hAnsi="Arial" w:cs="Arial"/>
              </w:rPr>
            </w:pPr>
            <w:r w:rsidRPr="00EF03EB">
              <w:rPr>
                <w:rFonts w:ascii="Arial" w:hAnsi="Arial" w:cs="Arial"/>
              </w:rPr>
              <w:t xml:space="preserve">Pył ogółem </w:t>
            </w:r>
          </w:p>
        </w:tc>
      </w:tr>
      <w:tr w:rsidR="00F70A69" w:rsidRPr="00EF03EB" w14:paraId="63E14FD1"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hideMark/>
          </w:tcPr>
          <w:p w14:paraId="67FFFB66"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4</w:t>
            </w:r>
          </w:p>
        </w:tc>
        <w:tc>
          <w:tcPr>
            <w:tcW w:w="3735" w:type="dxa"/>
            <w:tcBorders>
              <w:top w:val="single" w:sz="8" w:space="0" w:color="auto"/>
              <w:left w:val="single" w:sz="8" w:space="0" w:color="auto"/>
              <w:bottom w:val="single" w:sz="8" w:space="0" w:color="auto"/>
              <w:right w:val="single" w:sz="8" w:space="0" w:color="auto"/>
            </w:tcBorders>
            <w:vAlign w:val="center"/>
            <w:hideMark/>
          </w:tcPr>
          <w:p w14:paraId="625C7662" w14:textId="77777777" w:rsidR="00F70A69" w:rsidRPr="00EF03EB" w:rsidRDefault="00F70A69" w:rsidP="000616E6">
            <w:pPr>
              <w:spacing w:before="100" w:beforeAutospacing="1" w:after="100" w:afterAutospacing="1"/>
              <w:jc w:val="center"/>
              <w:rPr>
                <w:rFonts w:ascii="Arial" w:eastAsia="Arial Unicode MS" w:hAnsi="Arial" w:cs="Arial"/>
                <w:b/>
                <w:color w:val="FF0000"/>
              </w:rPr>
            </w:pPr>
            <w:r w:rsidRPr="00EF03EB">
              <w:rPr>
                <w:rFonts w:ascii="Arial" w:eastAsia="Arial Unicode MS" w:hAnsi="Arial" w:cs="Arial"/>
                <w:b/>
                <w:color w:val="000000"/>
              </w:rPr>
              <w:t xml:space="preserve">E 93 </w:t>
            </w:r>
            <w:r w:rsidRPr="00EF03EB">
              <w:rPr>
                <w:rFonts w:ascii="Arial" w:eastAsia="Arial Unicode MS" w:hAnsi="Arial" w:cs="Arial"/>
                <w:b/>
              </w:rPr>
              <w:t>(jako reprezentatywny dla całej grupy emitorów: E23, E24, E41, E54, E57, E186, E187, E190)</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03670E3"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 xml:space="preserve">Co najmniej </w:t>
            </w:r>
            <w:r w:rsidRPr="00EF03EB">
              <w:rPr>
                <w:rFonts w:ascii="Arial" w:eastAsia="Arial Unicode MS" w:hAnsi="Arial" w:cs="Arial"/>
                <w:color w:val="000000"/>
              </w:rPr>
              <w:br/>
              <w:t>co 2 lata</w:t>
            </w:r>
          </w:p>
        </w:tc>
        <w:tc>
          <w:tcPr>
            <w:tcW w:w="3352" w:type="dxa"/>
            <w:tcBorders>
              <w:top w:val="single" w:sz="8" w:space="0" w:color="auto"/>
              <w:left w:val="single" w:sz="8" w:space="0" w:color="auto"/>
              <w:bottom w:val="single" w:sz="8" w:space="0" w:color="auto"/>
              <w:right w:val="single" w:sz="8" w:space="0" w:color="auto"/>
            </w:tcBorders>
            <w:vAlign w:val="center"/>
            <w:hideMark/>
          </w:tcPr>
          <w:p w14:paraId="13955B6E" w14:textId="77777777" w:rsidR="00F70A69" w:rsidRPr="00EF03EB" w:rsidRDefault="00F70A69" w:rsidP="000616E6">
            <w:pPr>
              <w:spacing w:before="100" w:beforeAutospacing="1" w:after="100" w:afterAutospacing="1"/>
              <w:rPr>
                <w:rFonts w:ascii="Arial" w:eastAsia="Arial Unicode MS" w:hAnsi="Arial" w:cs="Arial"/>
                <w:color w:val="000000"/>
              </w:rPr>
            </w:pPr>
            <w:r w:rsidRPr="00EF03EB">
              <w:rPr>
                <w:rFonts w:ascii="Arial" w:eastAsia="Arial Unicode MS" w:hAnsi="Arial" w:cs="Arial"/>
                <w:color w:val="000000"/>
              </w:rPr>
              <w:t>Węglowodory  alifatyczne</w:t>
            </w:r>
          </w:p>
        </w:tc>
      </w:tr>
      <w:tr w:rsidR="00F70A69" w:rsidRPr="00EF03EB" w14:paraId="3B89A510"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hideMark/>
          </w:tcPr>
          <w:p w14:paraId="55C0025B"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5</w:t>
            </w:r>
          </w:p>
        </w:tc>
        <w:tc>
          <w:tcPr>
            <w:tcW w:w="3735" w:type="dxa"/>
            <w:tcBorders>
              <w:top w:val="single" w:sz="8" w:space="0" w:color="auto"/>
              <w:left w:val="single" w:sz="8" w:space="0" w:color="auto"/>
              <w:bottom w:val="single" w:sz="8" w:space="0" w:color="auto"/>
              <w:right w:val="single" w:sz="8" w:space="0" w:color="auto"/>
            </w:tcBorders>
            <w:vAlign w:val="center"/>
            <w:hideMark/>
          </w:tcPr>
          <w:p w14:paraId="42273972" w14:textId="77777777" w:rsidR="00F70A69" w:rsidRPr="00EF03EB" w:rsidRDefault="00F70A69" w:rsidP="000616E6">
            <w:pPr>
              <w:spacing w:before="100" w:beforeAutospacing="1" w:after="100" w:afterAutospacing="1"/>
              <w:jc w:val="center"/>
              <w:rPr>
                <w:rFonts w:ascii="Arial" w:eastAsia="Arial Unicode MS" w:hAnsi="Arial" w:cs="Arial"/>
                <w:b/>
              </w:rPr>
            </w:pPr>
            <w:r w:rsidRPr="00EF03EB">
              <w:rPr>
                <w:rFonts w:ascii="Arial" w:eastAsia="Arial Unicode MS" w:hAnsi="Arial" w:cs="Arial"/>
                <w:b/>
                <w:color w:val="000000"/>
              </w:rPr>
              <w:t>E 94</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5D3A2D4"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 xml:space="preserve">Co najmniej </w:t>
            </w:r>
            <w:r w:rsidRPr="00EF03EB">
              <w:rPr>
                <w:rFonts w:ascii="Arial" w:eastAsia="Arial Unicode MS" w:hAnsi="Arial" w:cs="Arial"/>
                <w:color w:val="000000"/>
              </w:rPr>
              <w:br/>
              <w:t>co 2 lata</w:t>
            </w:r>
          </w:p>
        </w:tc>
        <w:tc>
          <w:tcPr>
            <w:tcW w:w="3352" w:type="dxa"/>
            <w:tcBorders>
              <w:top w:val="single" w:sz="8" w:space="0" w:color="auto"/>
              <w:left w:val="single" w:sz="8" w:space="0" w:color="auto"/>
              <w:bottom w:val="single" w:sz="8" w:space="0" w:color="auto"/>
              <w:right w:val="single" w:sz="8" w:space="0" w:color="auto"/>
            </w:tcBorders>
            <w:vAlign w:val="center"/>
            <w:hideMark/>
          </w:tcPr>
          <w:p w14:paraId="531A85BE" w14:textId="77777777" w:rsidR="00F70A69" w:rsidRPr="00EF03EB" w:rsidRDefault="00F70A69" w:rsidP="000616E6">
            <w:pPr>
              <w:spacing w:before="100" w:beforeAutospacing="1" w:after="100" w:afterAutospacing="1"/>
              <w:rPr>
                <w:rFonts w:ascii="Arial" w:eastAsia="Arial Unicode MS" w:hAnsi="Arial" w:cs="Arial"/>
                <w:color w:val="000000"/>
              </w:rPr>
            </w:pPr>
            <w:r w:rsidRPr="00EF03EB">
              <w:rPr>
                <w:rFonts w:ascii="Arial" w:eastAsia="Arial Unicode MS" w:hAnsi="Arial" w:cs="Arial"/>
                <w:color w:val="000000"/>
              </w:rPr>
              <w:t>Chlorowodór</w:t>
            </w:r>
          </w:p>
        </w:tc>
      </w:tr>
      <w:tr w:rsidR="00F70A69" w:rsidRPr="00EF03EB" w14:paraId="330E1869"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hideMark/>
          </w:tcPr>
          <w:p w14:paraId="2A8E24E4"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6</w:t>
            </w:r>
          </w:p>
        </w:tc>
        <w:tc>
          <w:tcPr>
            <w:tcW w:w="3735" w:type="dxa"/>
            <w:tcBorders>
              <w:top w:val="single" w:sz="8" w:space="0" w:color="auto"/>
              <w:left w:val="single" w:sz="8" w:space="0" w:color="auto"/>
              <w:bottom w:val="single" w:sz="8" w:space="0" w:color="auto"/>
              <w:right w:val="single" w:sz="8" w:space="0" w:color="auto"/>
            </w:tcBorders>
            <w:vAlign w:val="center"/>
            <w:hideMark/>
          </w:tcPr>
          <w:p w14:paraId="2A29FCA5" w14:textId="77777777" w:rsidR="00F70A69" w:rsidRPr="00EF03EB" w:rsidRDefault="00F70A69" w:rsidP="000616E6">
            <w:pPr>
              <w:spacing w:before="100" w:beforeAutospacing="1" w:after="100" w:afterAutospacing="1"/>
              <w:jc w:val="center"/>
              <w:rPr>
                <w:rFonts w:ascii="Arial" w:eastAsia="Arial Unicode MS" w:hAnsi="Arial" w:cs="Arial"/>
              </w:rPr>
            </w:pPr>
            <w:r w:rsidRPr="00EF03EB">
              <w:rPr>
                <w:rFonts w:ascii="Arial" w:eastAsia="Arial Unicode MS" w:hAnsi="Arial" w:cs="Arial"/>
                <w:color w:val="000000"/>
              </w:rPr>
              <w:t xml:space="preserve">Jeden emitor z:  </w:t>
            </w:r>
            <w:r w:rsidRPr="00EF03EB">
              <w:rPr>
                <w:rFonts w:ascii="Arial" w:eastAsia="Arial Unicode MS" w:hAnsi="Arial" w:cs="Arial"/>
                <w:b/>
                <w:color w:val="000000"/>
              </w:rPr>
              <w:t xml:space="preserve">E 120, E 123, </w:t>
            </w:r>
            <w:r w:rsidRPr="00EF03EB">
              <w:rPr>
                <w:rFonts w:ascii="Arial" w:eastAsia="Arial Unicode MS" w:hAnsi="Arial" w:cs="Arial"/>
                <w:b/>
                <w:color w:val="000000"/>
              </w:rPr>
              <w:br/>
              <w:t xml:space="preserve">E 125, E 131, E 135, E 138, </w:t>
            </w:r>
            <w:r w:rsidRPr="00EF03EB">
              <w:rPr>
                <w:rFonts w:ascii="Arial" w:eastAsia="Arial Unicode MS" w:hAnsi="Arial" w:cs="Arial"/>
                <w:b/>
                <w:color w:val="000000"/>
              </w:rPr>
              <w:br/>
              <w:t>E 140</w:t>
            </w:r>
          </w:p>
          <w:p w14:paraId="27CE1A2A" w14:textId="77777777" w:rsidR="00F70A69" w:rsidRPr="00EF03EB" w:rsidRDefault="00F70A69" w:rsidP="000616E6">
            <w:pPr>
              <w:jc w:val="center"/>
              <w:rPr>
                <w:rFonts w:ascii="Arial" w:hAnsi="Arial" w:cs="Arial"/>
                <w:b/>
              </w:rPr>
            </w:pPr>
            <w:r w:rsidRPr="00EF03EB">
              <w:rPr>
                <w:rFonts w:ascii="Arial" w:hAnsi="Arial" w:cs="Arial"/>
              </w:rPr>
              <w:lastRenderedPageBreak/>
              <w:t xml:space="preserve">Jeden emitor z: </w:t>
            </w:r>
            <w:r w:rsidRPr="00EF03EB">
              <w:rPr>
                <w:rFonts w:ascii="Arial" w:hAnsi="Arial" w:cs="Arial"/>
                <w:b/>
              </w:rPr>
              <w:t xml:space="preserve">E 122, E 127, </w:t>
            </w:r>
            <w:r w:rsidRPr="00EF03EB">
              <w:rPr>
                <w:rFonts w:ascii="Arial" w:hAnsi="Arial" w:cs="Arial"/>
                <w:b/>
              </w:rPr>
              <w:br/>
              <w:t>E 130, E 133, E 137, E 143, E 146, E 148</w:t>
            </w:r>
          </w:p>
          <w:p w14:paraId="28CE7707"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 xml:space="preserve">Jeden emitor z: </w:t>
            </w:r>
            <w:r w:rsidRPr="00EF03EB">
              <w:rPr>
                <w:rFonts w:ascii="Arial" w:eastAsia="Arial Unicode MS" w:hAnsi="Arial" w:cs="Arial"/>
                <w:b/>
                <w:color w:val="000000"/>
              </w:rPr>
              <w:t xml:space="preserve">E 128, E 129, </w:t>
            </w:r>
            <w:r w:rsidRPr="00EF03EB">
              <w:rPr>
                <w:rFonts w:ascii="Arial" w:eastAsia="Arial Unicode MS" w:hAnsi="Arial" w:cs="Arial"/>
                <w:b/>
                <w:color w:val="000000"/>
              </w:rPr>
              <w:br/>
              <w:t>E 132, E134, E 142, E 144, E 145, E 147, E 149</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3B9231C"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lastRenderedPageBreak/>
              <w:t xml:space="preserve">Co najmniej </w:t>
            </w:r>
            <w:r w:rsidRPr="00EF03EB">
              <w:rPr>
                <w:rFonts w:ascii="Arial" w:eastAsia="Arial Unicode MS" w:hAnsi="Arial" w:cs="Arial"/>
                <w:color w:val="000000"/>
              </w:rPr>
              <w:br/>
              <w:t>co 2 lata</w:t>
            </w:r>
          </w:p>
        </w:tc>
        <w:tc>
          <w:tcPr>
            <w:tcW w:w="3352" w:type="dxa"/>
            <w:tcBorders>
              <w:top w:val="single" w:sz="8" w:space="0" w:color="auto"/>
              <w:left w:val="single" w:sz="8" w:space="0" w:color="auto"/>
              <w:bottom w:val="single" w:sz="8" w:space="0" w:color="auto"/>
              <w:right w:val="single" w:sz="8" w:space="0" w:color="auto"/>
            </w:tcBorders>
            <w:vAlign w:val="center"/>
            <w:hideMark/>
          </w:tcPr>
          <w:p w14:paraId="40849B4D" w14:textId="77777777" w:rsidR="00F70A69" w:rsidRPr="00EF03EB" w:rsidRDefault="00F70A69" w:rsidP="000616E6">
            <w:pPr>
              <w:rPr>
                <w:rFonts w:ascii="Arial" w:hAnsi="Arial" w:cs="Arial"/>
              </w:rPr>
            </w:pPr>
            <w:r w:rsidRPr="00EF03EB">
              <w:rPr>
                <w:rFonts w:ascii="Arial" w:hAnsi="Arial" w:cs="Arial"/>
              </w:rPr>
              <w:t xml:space="preserve">Pył ogółem </w:t>
            </w:r>
          </w:p>
          <w:p w14:paraId="3A46A04E" w14:textId="77777777" w:rsidR="00F70A69" w:rsidRPr="00EF03EB" w:rsidRDefault="00F70A69" w:rsidP="000616E6">
            <w:pPr>
              <w:rPr>
                <w:rFonts w:ascii="Arial" w:hAnsi="Arial" w:cs="Arial"/>
              </w:rPr>
            </w:pPr>
            <w:r w:rsidRPr="00EF03EB">
              <w:rPr>
                <w:rFonts w:ascii="Arial" w:hAnsi="Arial" w:cs="Arial"/>
              </w:rPr>
              <w:t>Tlenek węgla</w:t>
            </w:r>
          </w:p>
          <w:p w14:paraId="4280A72E" w14:textId="77777777" w:rsidR="00F70A69" w:rsidRPr="00EF03EB" w:rsidRDefault="00F70A69" w:rsidP="000616E6">
            <w:pPr>
              <w:rPr>
                <w:rFonts w:ascii="Arial" w:hAnsi="Arial" w:cs="Arial"/>
              </w:rPr>
            </w:pPr>
            <w:r w:rsidRPr="00EF03EB">
              <w:rPr>
                <w:rFonts w:ascii="Arial" w:hAnsi="Arial" w:cs="Arial"/>
              </w:rPr>
              <w:t>Dwutlenek siarki</w:t>
            </w:r>
          </w:p>
          <w:p w14:paraId="5C9A5731" w14:textId="77777777" w:rsidR="00F70A69" w:rsidRPr="00EF03EB" w:rsidRDefault="00F70A69" w:rsidP="000616E6">
            <w:pPr>
              <w:rPr>
                <w:rFonts w:ascii="Arial" w:hAnsi="Arial" w:cs="Arial"/>
              </w:rPr>
            </w:pPr>
            <w:r w:rsidRPr="00EF03EB">
              <w:rPr>
                <w:rFonts w:ascii="Arial" w:hAnsi="Arial" w:cs="Arial"/>
              </w:rPr>
              <w:t xml:space="preserve">Dwutlenek azotu </w:t>
            </w:r>
          </w:p>
          <w:p w14:paraId="280FD795" w14:textId="77777777" w:rsidR="00F70A69" w:rsidRPr="00EF03EB" w:rsidRDefault="00F70A69" w:rsidP="000616E6">
            <w:pPr>
              <w:rPr>
                <w:rFonts w:ascii="Arial" w:hAnsi="Arial" w:cs="Arial"/>
              </w:rPr>
            </w:pPr>
            <w:r w:rsidRPr="00EF03EB">
              <w:rPr>
                <w:rFonts w:ascii="Arial" w:hAnsi="Arial" w:cs="Arial"/>
              </w:rPr>
              <w:t>Węglowodory alifatyczne</w:t>
            </w:r>
          </w:p>
          <w:p w14:paraId="02CE2E5F" w14:textId="77777777" w:rsidR="00F70A69" w:rsidRPr="00EF03EB" w:rsidRDefault="00F70A69" w:rsidP="000616E6">
            <w:pPr>
              <w:rPr>
                <w:rFonts w:ascii="Arial" w:hAnsi="Arial" w:cs="Arial"/>
              </w:rPr>
            </w:pPr>
            <w:r w:rsidRPr="00EF03EB">
              <w:rPr>
                <w:rFonts w:ascii="Arial" w:hAnsi="Arial" w:cs="Arial"/>
              </w:rPr>
              <w:lastRenderedPageBreak/>
              <w:t>Węglowodory aromatyczne</w:t>
            </w:r>
          </w:p>
          <w:p w14:paraId="3AD5B1AD" w14:textId="77777777" w:rsidR="00F70A69" w:rsidRPr="00EF03EB" w:rsidRDefault="00F70A69" w:rsidP="000616E6">
            <w:pPr>
              <w:rPr>
                <w:rFonts w:ascii="Arial" w:hAnsi="Arial" w:cs="Arial"/>
              </w:rPr>
            </w:pPr>
            <w:r w:rsidRPr="00EF03EB">
              <w:rPr>
                <w:rFonts w:ascii="Arial" w:hAnsi="Arial" w:cs="Arial"/>
              </w:rPr>
              <w:t>Akroleina</w:t>
            </w:r>
          </w:p>
        </w:tc>
      </w:tr>
      <w:tr w:rsidR="00F70A69" w:rsidRPr="00EF03EB" w14:paraId="4EBD5792"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tcPr>
          <w:p w14:paraId="3ECB4777"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lastRenderedPageBreak/>
              <w:t>7</w:t>
            </w:r>
          </w:p>
        </w:tc>
        <w:tc>
          <w:tcPr>
            <w:tcW w:w="3735" w:type="dxa"/>
            <w:tcBorders>
              <w:top w:val="single" w:sz="8" w:space="0" w:color="auto"/>
              <w:left w:val="single" w:sz="8" w:space="0" w:color="auto"/>
              <w:bottom w:val="single" w:sz="8" w:space="0" w:color="auto"/>
              <w:right w:val="single" w:sz="8" w:space="0" w:color="auto"/>
            </w:tcBorders>
            <w:vAlign w:val="center"/>
          </w:tcPr>
          <w:p w14:paraId="17817979" w14:textId="77777777" w:rsidR="00F70A69" w:rsidRPr="00EF03EB" w:rsidRDefault="00F70A69" w:rsidP="000616E6">
            <w:pPr>
              <w:spacing w:before="100" w:beforeAutospacing="1" w:after="100" w:afterAutospacing="1"/>
              <w:jc w:val="center"/>
              <w:rPr>
                <w:rFonts w:ascii="Arial" w:eastAsia="Arial Unicode MS" w:hAnsi="Arial" w:cs="Arial"/>
                <w:b/>
                <w:bCs/>
              </w:rPr>
            </w:pPr>
            <w:r w:rsidRPr="00EF03EB">
              <w:rPr>
                <w:rFonts w:ascii="Arial" w:eastAsia="Arial Unicode MS" w:hAnsi="Arial" w:cs="Arial"/>
                <w:b/>
                <w:bCs/>
              </w:rPr>
              <w:t>E150 lub E151*</w:t>
            </w:r>
          </w:p>
        </w:tc>
        <w:tc>
          <w:tcPr>
            <w:tcW w:w="1843" w:type="dxa"/>
            <w:tcBorders>
              <w:top w:val="single" w:sz="8" w:space="0" w:color="auto"/>
              <w:left w:val="single" w:sz="8" w:space="0" w:color="auto"/>
              <w:bottom w:val="single" w:sz="8" w:space="0" w:color="auto"/>
              <w:right w:val="single" w:sz="8" w:space="0" w:color="auto"/>
            </w:tcBorders>
            <w:vAlign w:val="center"/>
          </w:tcPr>
          <w:p w14:paraId="5D1DD73E" w14:textId="77777777" w:rsidR="00F70A69" w:rsidRPr="00EF03EB" w:rsidRDefault="00F70A69" w:rsidP="000616E6">
            <w:pPr>
              <w:spacing w:before="100" w:beforeAutospacing="1" w:after="100" w:afterAutospacing="1"/>
              <w:jc w:val="center"/>
              <w:rPr>
                <w:rFonts w:ascii="Arial" w:eastAsia="Arial Unicode MS" w:hAnsi="Arial" w:cs="Arial"/>
              </w:rPr>
            </w:pPr>
            <w:r w:rsidRPr="00EF03EB">
              <w:rPr>
                <w:rFonts w:ascii="Arial" w:eastAsia="Arial Unicode MS" w:hAnsi="Arial" w:cs="Arial"/>
              </w:rPr>
              <w:t>Co najmniej co 2 lata</w:t>
            </w:r>
          </w:p>
        </w:tc>
        <w:tc>
          <w:tcPr>
            <w:tcW w:w="3352" w:type="dxa"/>
            <w:tcBorders>
              <w:top w:val="single" w:sz="8" w:space="0" w:color="auto"/>
              <w:left w:val="single" w:sz="8" w:space="0" w:color="auto"/>
              <w:bottom w:val="single" w:sz="8" w:space="0" w:color="auto"/>
              <w:right w:val="single" w:sz="8" w:space="0" w:color="auto"/>
            </w:tcBorders>
            <w:vAlign w:val="center"/>
          </w:tcPr>
          <w:p w14:paraId="5CD75FE1" w14:textId="77777777" w:rsidR="00F70A69" w:rsidRPr="00EF03EB" w:rsidRDefault="00F70A69" w:rsidP="000616E6">
            <w:pPr>
              <w:rPr>
                <w:rFonts w:ascii="Arial" w:hAnsi="Arial" w:cs="Arial"/>
              </w:rPr>
            </w:pPr>
            <w:r w:rsidRPr="00EF03EB">
              <w:rPr>
                <w:rFonts w:ascii="Arial" w:hAnsi="Arial" w:cs="Arial"/>
              </w:rPr>
              <w:t>Aceton</w:t>
            </w:r>
          </w:p>
          <w:p w14:paraId="4D862C54" w14:textId="77777777" w:rsidR="00F70A69" w:rsidRPr="00EF03EB" w:rsidRDefault="00F70A69" w:rsidP="000616E6">
            <w:pPr>
              <w:rPr>
                <w:rFonts w:ascii="Arial" w:hAnsi="Arial" w:cs="Arial"/>
              </w:rPr>
            </w:pPr>
            <w:r w:rsidRPr="00EF03EB">
              <w:rPr>
                <w:rFonts w:ascii="Arial" w:hAnsi="Arial" w:cs="Arial"/>
              </w:rPr>
              <w:t>Butan-2-on</w:t>
            </w:r>
          </w:p>
          <w:p w14:paraId="2F5F7A71" w14:textId="77777777" w:rsidR="00F70A69" w:rsidRPr="00EF03EB" w:rsidRDefault="00F70A69" w:rsidP="000616E6">
            <w:pPr>
              <w:rPr>
                <w:rFonts w:ascii="Arial" w:hAnsi="Arial" w:cs="Arial"/>
              </w:rPr>
            </w:pPr>
            <w:r w:rsidRPr="00EF03EB">
              <w:rPr>
                <w:rFonts w:ascii="Arial" w:hAnsi="Arial" w:cs="Arial"/>
              </w:rPr>
              <w:t>Octan butylu</w:t>
            </w:r>
          </w:p>
          <w:p w14:paraId="7CE9186A" w14:textId="77777777" w:rsidR="00F70A69" w:rsidRPr="00EF03EB" w:rsidRDefault="00F70A69" w:rsidP="000616E6">
            <w:pPr>
              <w:rPr>
                <w:rFonts w:ascii="Arial" w:hAnsi="Arial" w:cs="Arial"/>
              </w:rPr>
            </w:pPr>
            <w:r w:rsidRPr="00EF03EB">
              <w:rPr>
                <w:rFonts w:ascii="Arial" w:hAnsi="Arial" w:cs="Arial"/>
              </w:rPr>
              <w:t>Octan etylu</w:t>
            </w:r>
          </w:p>
          <w:p w14:paraId="155A92C5" w14:textId="77777777" w:rsidR="00F70A69" w:rsidRPr="00EF03EB" w:rsidRDefault="00F70A69" w:rsidP="000616E6">
            <w:pPr>
              <w:rPr>
                <w:rFonts w:ascii="Arial" w:hAnsi="Arial" w:cs="Arial"/>
              </w:rPr>
            </w:pPr>
            <w:r w:rsidRPr="00EF03EB">
              <w:rPr>
                <w:rFonts w:ascii="Arial" w:hAnsi="Arial" w:cs="Arial"/>
              </w:rPr>
              <w:t>Węglowodory aromatyczne</w:t>
            </w:r>
          </w:p>
        </w:tc>
      </w:tr>
      <w:tr w:rsidR="00F70A69" w:rsidRPr="00EF03EB" w14:paraId="5AE42B19" w14:textId="77777777" w:rsidTr="000616E6">
        <w:trPr>
          <w:jc w:val="center"/>
        </w:trPr>
        <w:tc>
          <w:tcPr>
            <w:tcW w:w="526" w:type="dxa"/>
            <w:tcBorders>
              <w:top w:val="single" w:sz="8" w:space="0" w:color="auto"/>
              <w:left w:val="single" w:sz="8" w:space="0" w:color="auto"/>
              <w:bottom w:val="single" w:sz="8" w:space="0" w:color="auto"/>
              <w:right w:val="single" w:sz="8" w:space="0" w:color="auto"/>
            </w:tcBorders>
            <w:vAlign w:val="center"/>
          </w:tcPr>
          <w:p w14:paraId="50D56B3B" w14:textId="77777777" w:rsidR="00F70A69" w:rsidRPr="00EF03EB" w:rsidRDefault="00F70A69" w:rsidP="000616E6">
            <w:pPr>
              <w:spacing w:before="100" w:beforeAutospacing="1" w:after="100" w:afterAutospacing="1"/>
              <w:jc w:val="center"/>
              <w:rPr>
                <w:rFonts w:ascii="Arial" w:eastAsia="Arial Unicode MS" w:hAnsi="Arial" w:cs="Arial"/>
                <w:color w:val="FF0000"/>
              </w:rPr>
            </w:pPr>
            <w:r w:rsidRPr="00EF03EB">
              <w:rPr>
                <w:rFonts w:ascii="Arial" w:eastAsia="Arial Unicode MS" w:hAnsi="Arial" w:cs="Arial"/>
              </w:rPr>
              <w:t>8</w:t>
            </w:r>
          </w:p>
        </w:tc>
        <w:tc>
          <w:tcPr>
            <w:tcW w:w="3735" w:type="dxa"/>
            <w:tcBorders>
              <w:top w:val="single" w:sz="8" w:space="0" w:color="auto"/>
              <w:left w:val="single" w:sz="8" w:space="0" w:color="auto"/>
              <w:bottom w:val="single" w:sz="8" w:space="0" w:color="auto"/>
              <w:right w:val="single" w:sz="8" w:space="0" w:color="auto"/>
            </w:tcBorders>
            <w:vAlign w:val="center"/>
          </w:tcPr>
          <w:p w14:paraId="267FA58E" w14:textId="77777777" w:rsidR="00F70A69" w:rsidRPr="00EF03EB" w:rsidRDefault="00F70A69" w:rsidP="000616E6">
            <w:pPr>
              <w:spacing w:before="100" w:beforeAutospacing="1" w:after="100" w:afterAutospacing="1"/>
              <w:jc w:val="center"/>
              <w:rPr>
                <w:rFonts w:ascii="Arial" w:eastAsia="Arial Unicode MS" w:hAnsi="Arial" w:cs="Arial"/>
                <w:b/>
                <w:bCs/>
              </w:rPr>
            </w:pPr>
            <w:r w:rsidRPr="00EF03EB">
              <w:rPr>
                <w:rFonts w:ascii="Arial" w:eastAsia="Arial Unicode MS" w:hAnsi="Arial" w:cs="Arial"/>
                <w:b/>
                <w:bCs/>
              </w:rPr>
              <w:t>E55</w:t>
            </w:r>
          </w:p>
        </w:tc>
        <w:tc>
          <w:tcPr>
            <w:tcW w:w="1843" w:type="dxa"/>
            <w:tcBorders>
              <w:top w:val="single" w:sz="8" w:space="0" w:color="auto"/>
              <w:left w:val="single" w:sz="8" w:space="0" w:color="auto"/>
              <w:bottom w:val="single" w:sz="8" w:space="0" w:color="auto"/>
              <w:right w:val="single" w:sz="8" w:space="0" w:color="auto"/>
            </w:tcBorders>
            <w:vAlign w:val="center"/>
          </w:tcPr>
          <w:p w14:paraId="09FEFA60" w14:textId="77777777" w:rsidR="00F70A69" w:rsidRPr="00EF03EB" w:rsidRDefault="00F70A69" w:rsidP="000616E6">
            <w:pPr>
              <w:spacing w:before="100" w:beforeAutospacing="1" w:after="100" w:afterAutospacing="1"/>
              <w:jc w:val="center"/>
              <w:rPr>
                <w:rFonts w:ascii="Arial" w:eastAsia="Arial Unicode MS" w:hAnsi="Arial" w:cs="Arial"/>
              </w:rPr>
            </w:pPr>
            <w:r w:rsidRPr="00EF03EB">
              <w:rPr>
                <w:rFonts w:ascii="Arial" w:eastAsia="Arial Unicode MS" w:hAnsi="Arial" w:cs="Arial"/>
              </w:rPr>
              <w:t>Raz na rok</w:t>
            </w:r>
          </w:p>
        </w:tc>
        <w:tc>
          <w:tcPr>
            <w:tcW w:w="3352" w:type="dxa"/>
            <w:tcBorders>
              <w:top w:val="single" w:sz="8" w:space="0" w:color="auto"/>
              <w:left w:val="single" w:sz="8" w:space="0" w:color="auto"/>
              <w:bottom w:val="single" w:sz="8" w:space="0" w:color="auto"/>
              <w:right w:val="single" w:sz="8" w:space="0" w:color="auto"/>
            </w:tcBorders>
            <w:vAlign w:val="center"/>
          </w:tcPr>
          <w:p w14:paraId="15D7FAC9" w14:textId="77777777" w:rsidR="00F70A69" w:rsidRPr="00EF03EB" w:rsidRDefault="00F70A69" w:rsidP="000616E6">
            <w:pPr>
              <w:rPr>
                <w:rFonts w:ascii="Arial" w:hAnsi="Arial" w:cs="Arial"/>
              </w:rPr>
            </w:pPr>
            <w:r w:rsidRPr="00EF03EB">
              <w:rPr>
                <w:rFonts w:ascii="Arial" w:hAnsi="Arial" w:cs="Arial"/>
              </w:rPr>
              <w:t>Pył ogółem</w:t>
            </w:r>
          </w:p>
          <w:p w14:paraId="19BCB68E" w14:textId="77777777" w:rsidR="00F70A69" w:rsidRPr="00EF03EB" w:rsidRDefault="00F70A69" w:rsidP="000616E6">
            <w:pPr>
              <w:rPr>
                <w:rFonts w:ascii="Arial" w:hAnsi="Arial" w:cs="Arial"/>
              </w:rPr>
            </w:pPr>
            <w:r w:rsidRPr="00EF03EB">
              <w:rPr>
                <w:rFonts w:ascii="Arial" w:hAnsi="Arial" w:cs="Arial"/>
              </w:rPr>
              <w:t>Cynk</w:t>
            </w:r>
          </w:p>
          <w:p w14:paraId="77B42EA3" w14:textId="77777777" w:rsidR="00F70A69" w:rsidRPr="00EF03EB" w:rsidRDefault="00F70A69" w:rsidP="000616E6">
            <w:pPr>
              <w:rPr>
                <w:rFonts w:ascii="Arial" w:hAnsi="Arial" w:cs="Arial"/>
              </w:rPr>
            </w:pPr>
            <w:r w:rsidRPr="00EF03EB">
              <w:rPr>
                <w:rFonts w:ascii="Arial" w:hAnsi="Arial" w:cs="Arial"/>
              </w:rPr>
              <w:t>Chlorowodór</w:t>
            </w:r>
          </w:p>
          <w:p w14:paraId="566E273D" w14:textId="77777777" w:rsidR="00F70A69" w:rsidRPr="00EF03EB" w:rsidRDefault="00F70A69" w:rsidP="000616E6">
            <w:pPr>
              <w:rPr>
                <w:rFonts w:ascii="Arial" w:hAnsi="Arial" w:cs="Arial"/>
              </w:rPr>
            </w:pPr>
            <w:r w:rsidRPr="00EF03EB">
              <w:rPr>
                <w:rFonts w:ascii="Arial" w:hAnsi="Arial" w:cs="Arial"/>
              </w:rPr>
              <w:t xml:space="preserve">Amoniak </w:t>
            </w:r>
          </w:p>
        </w:tc>
      </w:tr>
      <w:tr w:rsidR="00F70A69" w:rsidRPr="00EF03EB" w14:paraId="3BF65C90" w14:textId="77777777" w:rsidTr="000616E6">
        <w:trPr>
          <w:trHeight w:val="649"/>
          <w:jc w:val="center"/>
        </w:trPr>
        <w:tc>
          <w:tcPr>
            <w:tcW w:w="526" w:type="dxa"/>
            <w:tcBorders>
              <w:top w:val="single" w:sz="8" w:space="0" w:color="auto"/>
              <w:left w:val="single" w:sz="8" w:space="0" w:color="auto"/>
              <w:bottom w:val="single" w:sz="8" w:space="0" w:color="auto"/>
              <w:right w:val="single" w:sz="8" w:space="0" w:color="auto"/>
            </w:tcBorders>
            <w:vAlign w:val="center"/>
          </w:tcPr>
          <w:p w14:paraId="7E56330C" w14:textId="77777777" w:rsidR="00F70A69" w:rsidRPr="00EF03EB" w:rsidRDefault="00F70A69" w:rsidP="000616E6">
            <w:pPr>
              <w:spacing w:before="100" w:beforeAutospacing="1" w:after="100" w:afterAutospacing="1"/>
              <w:jc w:val="center"/>
              <w:rPr>
                <w:rFonts w:ascii="Arial" w:eastAsia="Arial Unicode MS" w:hAnsi="Arial" w:cs="Arial"/>
                <w:color w:val="000000"/>
              </w:rPr>
            </w:pPr>
            <w:r w:rsidRPr="00EF03EB">
              <w:rPr>
                <w:rFonts w:ascii="Arial" w:eastAsia="Arial Unicode MS" w:hAnsi="Arial" w:cs="Arial"/>
                <w:color w:val="000000"/>
              </w:rPr>
              <w:t>9</w:t>
            </w:r>
          </w:p>
        </w:tc>
        <w:tc>
          <w:tcPr>
            <w:tcW w:w="3735" w:type="dxa"/>
            <w:tcBorders>
              <w:top w:val="single" w:sz="8" w:space="0" w:color="auto"/>
              <w:left w:val="single" w:sz="8" w:space="0" w:color="auto"/>
              <w:bottom w:val="single" w:sz="8" w:space="0" w:color="auto"/>
              <w:right w:val="single" w:sz="8" w:space="0" w:color="auto"/>
            </w:tcBorders>
            <w:vAlign w:val="center"/>
          </w:tcPr>
          <w:p w14:paraId="4BF152D0" w14:textId="77777777" w:rsidR="00F70A69" w:rsidRPr="00EF03EB" w:rsidRDefault="00F70A69" w:rsidP="000616E6">
            <w:pPr>
              <w:spacing w:before="100" w:beforeAutospacing="1" w:after="100" w:afterAutospacing="1"/>
              <w:jc w:val="center"/>
              <w:rPr>
                <w:rFonts w:ascii="Arial" w:eastAsia="Arial Unicode MS" w:hAnsi="Arial" w:cs="Arial"/>
                <w:b/>
                <w:bCs/>
              </w:rPr>
            </w:pPr>
            <w:r w:rsidRPr="00EF03EB">
              <w:rPr>
                <w:rFonts w:ascii="Arial" w:eastAsia="Arial Unicode MS" w:hAnsi="Arial" w:cs="Arial"/>
                <w:b/>
                <w:bCs/>
              </w:rPr>
              <w:t>E181</w:t>
            </w:r>
          </w:p>
        </w:tc>
        <w:tc>
          <w:tcPr>
            <w:tcW w:w="1843" w:type="dxa"/>
            <w:tcBorders>
              <w:top w:val="single" w:sz="8" w:space="0" w:color="auto"/>
              <w:left w:val="single" w:sz="8" w:space="0" w:color="auto"/>
              <w:bottom w:val="single" w:sz="8" w:space="0" w:color="auto"/>
              <w:right w:val="single" w:sz="8" w:space="0" w:color="auto"/>
            </w:tcBorders>
            <w:vAlign w:val="center"/>
          </w:tcPr>
          <w:p w14:paraId="0402CE5B" w14:textId="77777777" w:rsidR="00F70A69" w:rsidRPr="00EF03EB" w:rsidRDefault="00F70A69" w:rsidP="000616E6">
            <w:pPr>
              <w:spacing w:before="100" w:beforeAutospacing="1" w:after="100" w:afterAutospacing="1"/>
              <w:jc w:val="center"/>
              <w:rPr>
                <w:rFonts w:ascii="Arial" w:eastAsia="Arial Unicode MS" w:hAnsi="Arial" w:cs="Arial"/>
              </w:rPr>
            </w:pPr>
            <w:r w:rsidRPr="00EF03EB">
              <w:rPr>
                <w:rFonts w:ascii="Arial" w:eastAsia="Arial Unicode MS" w:hAnsi="Arial" w:cs="Arial"/>
              </w:rPr>
              <w:t>Raz na rok</w:t>
            </w:r>
          </w:p>
        </w:tc>
        <w:tc>
          <w:tcPr>
            <w:tcW w:w="3352" w:type="dxa"/>
            <w:tcBorders>
              <w:top w:val="single" w:sz="8" w:space="0" w:color="auto"/>
              <w:left w:val="single" w:sz="8" w:space="0" w:color="auto"/>
              <w:bottom w:val="single" w:sz="8" w:space="0" w:color="auto"/>
              <w:right w:val="single" w:sz="8" w:space="0" w:color="auto"/>
            </w:tcBorders>
            <w:vAlign w:val="center"/>
          </w:tcPr>
          <w:p w14:paraId="7AB335E6" w14:textId="77777777" w:rsidR="00F70A69" w:rsidRPr="00EF03EB" w:rsidRDefault="00F70A69" w:rsidP="000616E6">
            <w:pPr>
              <w:widowControl w:val="0"/>
              <w:autoSpaceDE w:val="0"/>
              <w:autoSpaceDN w:val="0"/>
              <w:ind w:right="459"/>
              <w:rPr>
                <w:rFonts w:ascii="Arial" w:eastAsia="Arial" w:hAnsi="Arial" w:cs="Arial"/>
                <w:lang w:eastAsia="en-US"/>
              </w:rPr>
            </w:pPr>
            <w:r w:rsidRPr="00EF03EB">
              <w:rPr>
                <w:rFonts w:ascii="Arial" w:eastAsia="Arial" w:hAnsi="Arial" w:cs="Arial"/>
                <w:lang w:eastAsia="en-US"/>
              </w:rPr>
              <w:t xml:space="preserve">Pył ogółem </w:t>
            </w:r>
          </w:p>
          <w:p w14:paraId="4827A547" w14:textId="77777777" w:rsidR="00F70A69" w:rsidRPr="00EF03EB" w:rsidRDefault="00F70A69" w:rsidP="000616E6">
            <w:pPr>
              <w:widowControl w:val="0"/>
              <w:autoSpaceDE w:val="0"/>
              <w:autoSpaceDN w:val="0"/>
              <w:ind w:right="471"/>
              <w:rPr>
                <w:rFonts w:ascii="Arial" w:eastAsia="Arial" w:hAnsi="Arial" w:cs="Arial"/>
                <w:lang w:eastAsia="en-US"/>
              </w:rPr>
            </w:pPr>
            <w:r w:rsidRPr="00EF03EB">
              <w:rPr>
                <w:rFonts w:ascii="Arial" w:eastAsia="Arial" w:hAnsi="Arial" w:cs="Arial"/>
                <w:lang w:eastAsia="en-US"/>
              </w:rPr>
              <w:t xml:space="preserve">Cynk </w:t>
            </w:r>
          </w:p>
          <w:p w14:paraId="33FC5DD9" w14:textId="77777777" w:rsidR="00F70A69" w:rsidRPr="00EF03EB" w:rsidRDefault="00F70A69" w:rsidP="000616E6">
            <w:pPr>
              <w:widowControl w:val="0"/>
              <w:autoSpaceDE w:val="0"/>
              <w:autoSpaceDN w:val="0"/>
              <w:ind w:right="471"/>
              <w:rPr>
                <w:rFonts w:ascii="Arial" w:eastAsia="Arial" w:hAnsi="Arial" w:cs="Arial"/>
                <w:lang w:eastAsia="en-US"/>
              </w:rPr>
            </w:pPr>
            <w:r w:rsidRPr="00EF03EB">
              <w:rPr>
                <w:rFonts w:ascii="Arial" w:eastAsia="Arial" w:hAnsi="Arial" w:cs="Arial"/>
                <w:lang w:eastAsia="en-US"/>
              </w:rPr>
              <w:t>Chlorowodór</w:t>
            </w:r>
          </w:p>
          <w:p w14:paraId="73A92B7D" w14:textId="77777777" w:rsidR="00F70A69" w:rsidRPr="00EF03EB" w:rsidRDefault="00F70A69" w:rsidP="000616E6">
            <w:pPr>
              <w:widowControl w:val="0"/>
              <w:autoSpaceDE w:val="0"/>
              <w:autoSpaceDN w:val="0"/>
              <w:ind w:right="471"/>
              <w:rPr>
                <w:rFonts w:ascii="Arial" w:eastAsia="Arial" w:hAnsi="Arial" w:cs="Arial"/>
                <w:lang w:eastAsia="en-US"/>
              </w:rPr>
            </w:pPr>
            <w:r w:rsidRPr="00EF03EB">
              <w:rPr>
                <w:rFonts w:ascii="Arial" w:eastAsia="Arial" w:hAnsi="Arial" w:cs="Arial"/>
                <w:lang w:eastAsia="en-US"/>
              </w:rPr>
              <w:t>Amoniak</w:t>
            </w:r>
          </w:p>
        </w:tc>
      </w:tr>
      <w:tr w:rsidR="00F70A69" w:rsidRPr="00EF03EB" w14:paraId="2A743C2C" w14:textId="77777777" w:rsidTr="000616E6">
        <w:trPr>
          <w:trHeight w:val="649"/>
          <w:jc w:val="center"/>
        </w:trPr>
        <w:tc>
          <w:tcPr>
            <w:tcW w:w="9456" w:type="dxa"/>
            <w:gridSpan w:val="4"/>
            <w:tcBorders>
              <w:top w:val="single" w:sz="8" w:space="0" w:color="auto"/>
              <w:left w:val="single" w:sz="8" w:space="0" w:color="auto"/>
              <w:bottom w:val="single" w:sz="8" w:space="0" w:color="auto"/>
              <w:right w:val="single" w:sz="8" w:space="0" w:color="auto"/>
            </w:tcBorders>
            <w:vAlign w:val="center"/>
          </w:tcPr>
          <w:p w14:paraId="7549C76B" w14:textId="77777777" w:rsidR="00F70A69" w:rsidRPr="00EF03EB" w:rsidRDefault="00F70A69" w:rsidP="000616E6">
            <w:pPr>
              <w:widowControl w:val="0"/>
              <w:autoSpaceDE w:val="0"/>
              <w:autoSpaceDN w:val="0"/>
              <w:ind w:left="74" w:right="459"/>
              <w:rPr>
                <w:rFonts w:ascii="Arial" w:eastAsia="Arial" w:hAnsi="Arial" w:cs="Arial"/>
                <w:lang w:eastAsia="en-US"/>
              </w:rPr>
            </w:pPr>
            <w:r w:rsidRPr="00EF03EB">
              <w:rPr>
                <w:rFonts w:ascii="Arial" w:eastAsia="Arial" w:hAnsi="Arial" w:cs="Arial"/>
                <w:lang w:eastAsia="en-US"/>
              </w:rPr>
              <w:t>*) Dla pozostałych emitorów z linii powlekania kotew tj. E184, E152, E185, E196 nie ma możliwości zainstalowania króćców pomiarowych</w:t>
            </w:r>
          </w:p>
        </w:tc>
      </w:tr>
    </w:tbl>
    <w:p w14:paraId="483537D4" w14:textId="77777777" w:rsidR="00F70A69" w:rsidRPr="00EF03EB" w:rsidRDefault="00F70A69" w:rsidP="00F70A69">
      <w:pPr>
        <w:ind w:firstLine="284"/>
        <w:jc w:val="both"/>
        <w:rPr>
          <w:rFonts w:ascii="Arial" w:eastAsia="Arial Unicode MS" w:hAnsi="Arial" w:cs="Arial"/>
        </w:rPr>
      </w:pPr>
      <w:r>
        <w:rPr>
          <w:rFonts w:ascii="Arial" w:eastAsia="Arial Unicode MS" w:hAnsi="Arial" w:cs="Arial"/>
        </w:rPr>
        <w:t>„</w:t>
      </w:r>
    </w:p>
    <w:p w14:paraId="5A562DDD" w14:textId="3CABA3AC" w:rsidR="00F70A69" w:rsidRPr="00F70A69" w:rsidRDefault="00F70A69" w:rsidP="00F70A69">
      <w:pPr>
        <w:rPr>
          <w:rFonts w:ascii="Arial" w:hAnsi="Arial" w:cs="Arial"/>
        </w:rPr>
      </w:pPr>
    </w:p>
    <w:p w14:paraId="46088175" w14:textId="4CF32EFF" w:rsidR="004F0381" w:rsidRPr="008B2B45" w:rsidRDefault="004F0381" w:rsidP="008B2B45">
      <w:pPr>
        <w:pStyle w:val="Nagwek2"/>
        <w:rPr>
          <w:rFonts w:ascii="Arial" w:hAnsi="Arial" w:cs="Arial"/>
          <w:color w:val="auto"/>
          <w:sz w:val="24"/>
          <w:szCs w:val="24"/>
        </w:rPr>
      </w:pPr>
      <w:r w:rsidRPr="008B2B45">
        <w:rPr>
          <w:rFonts w:ascii="Arial" w:hAnsi="Arial" w:cs="Arial"/>
          <w:color w:val="auto"/>
          <w:sz w:val="24"/>
          <w:szCs w:val="24"/>
        </w:rPr>
        <w:t>II. Pozostałe warunki decyzji pozostają bez zmian.</w:t>
      </w:r>
    </w:p>
    <w:p w14:paraId="4F5B3740" w14:textId="77777777" w:rsidR="004F0381" w:rsidRPr="008B2B45" w:rsidRDefault="004F0381" w:rsidP="008B2B45">
      <w:pPr>
        <w:pStyle w:val="Nagwek1"/>
        <w:jc w:val="center"/>
        <w:rPr>
          <w:rFonts w:ascii="Arial" w:hAnsi="Arial" w:cs="Arial"/>
          <w:color w:val="auto"/>
          <w:sz w:val="24"/>
          <w:szCs w:val="24"/>
        </w:rPr>
      </w:pPr>
      <w:r w:rsidRPr="008B2B45">
        <w:rPr>
          <w:rFonts w:ascii="Arial" w:hAnsi="Arial" w:cs="Arial"/>
          <w:color w:val="auto"/>
          <w:sz w:val="24"/>
          <w:szCs w:val="24"/>
        </w:rPr>
        <w:t>Uzasadnienie</w:t>
      </w:r>
    </w:p>
    <w:p w14:paraId="256EF94D" w14:textId="77777777" w:rsidR="00786D2B" w:rsidRPr="00EF03EB" w:rsidRDefault="00786D2B" w:rsidP="00786D2B">
      <w:pPr>
        <w:spacing w:after="120" w:line="276" w:lineRule="auto"/>
        <w:jc w:val="both"/>
        <w:rPr>
          <w:rFonts w:ascii="Arial" w:hAnsi="Arial" w:cs="Arial"/>
          <w:bCs/>
        </w:rPr>
      </w:pPr>
      <w:r w:rsidRPr="00EF03EB">
        <w:rPr>
          <w:rFonts w:ascii="Arial" w:hAnsi="Arial" w:cs="Arial"/>
          <w:bCs/>
        </w:rPr>
        <w:t xml:space="preserve">Pismem </w:t>
      </w:r>
      <w:bookmarkStart w:id="20" w:name="_Hlk170196159"/>
      <w:r w:rsidRPr="00EF03EB">
        <w:rPr>
          <w:rFonts w:ascii="Arial" w:hAnsi="Arial" w:cs="Arial"/>
          <w:bCs/>
        </w:rPr>
        <w:t xml:space="preserve">z dnia 29 sierpnia 2023 r., znak: PSJ/57/2023 wraz z uzupełnieniami </w:t>
      </w:r>
      <w:r>
        <w:rPr>
          <w:rFonts w:ascii="Arial" w:hAnsi="Arial" w:cs="Arial"/>
          <w:bCs/>
        </w:rPr>
        <w:br/>
      </w:r>
      <w:r w:rsidRPr="00EF03EB">
        <w:rPr>
          <w:rFonts w:ascii="Arial" w:hAnsi="Arial" w:cs="Arial"/>
          <w:bCs/>
        </w:rPr>
        <w:t>z  dnia 16 października 2023 r., znak: PSJ/61/2023 oraz z dnia 22 luty 2024 r., znak: PSJ/8/2024</w:t>
      </w:r>
      <w:bookmarkEnd w:id="20"/>
      <w:r w:rsidRPr="00EF03EB">
        <w:rPr>
          <w:rFonts w:ascii="Arial" w:hAnsi="Arial" w:cs="Arial"/>
          <w:bCs/>
        </w:rPr>
        <w:t xml:space="preserve"> KOELNER </w:t>
      </w:r>
      <w:proofErr w:type="spellStart"/>
      <w:r w:rsidRPr="00EF03EB">
        <w:rPr>
          <w:rFonts w:ascii="Arial" w:hAnsi="Arial" w:cs="Arial"/>
          <w:bCs/>
        </w:rPr>
        <w:t>Rawlplug</w:t>
      </w:r>
      <w:proofErr w:type="spellEnd"/>
      <w:r w:rsidRPr="00EF03EB">
        <w:rPr>
          <w:rFonts w:ascii="Arial" w:hAnsi="Arial" w:cs="Arial"/>
          <w:bCs/>
        </w:rPr>
        <w:t xml:space="preserve"> IP Sp. z o. o., ul. Kwidzyńska 6, 51-416 Wrocław, REGON 121459590, NIP 6772354296 i </w:t>
      </w:r>
      <w:proofErr w:type="spellStart"/>
      <w:r w:rsidRPr="00EF03EB">
        <w:rPr>
          <w:rFonts w:ascii="Arial" w:hAnsi="Arial" w:cs="Arial"/>
          <w:bCs/>
        </w:rPr>
        <w:t>Anocote</w:t>
      </w:r>
      <w:proofErr w:type="spellEnd"/>
      <w:r w:rsidRPr="00EF03EB">
        <w:rPr>
          <w:rFonts w:ascii="Arial" w:hAnsi="Arial" w:cs="Arial"/>
          <w:bCs/>
        </w:rPr>
        <w:t xml:space="preserve"> Polska Sp. z o.o., </w:t>
      </w:r>
      <w:r>
        <w:rPr>
          <w:rFonts w:ascii="Arial" w:hAnsi="Arial" w:cs="Arial"/>
          <w:bCs/>
        </w:rPr>
        <w:br/>
      </w:r>
      <w:r w:rsidRPr="00EF03EB">
        <w:rPr>
          <w:rFonts w:ascii="Arial" w:hAnsi="Arial" w:cs="Arial"/>
          <w:bCs/>
        </w:rPr>
        <w:t xml:space="preserve">ul. </w:t>
      </w:r>
      <w:proofErr w:type="spellStart"/>
      <w:r w:rsidRPr="00EF03EB">
        <w:rPr>
          <w:rFonts w:ascii="Arial" w:hAnsi="Arial" w:cs="Arial"/>
          <w:bCs/>
        </w:rPr>
        <w:t>Podzwierzyniec</w:t>
      </w:r>
      <w:proofErr w:type="spellEnd"/>
      <w:r w:rsidRPr="00EF03EB">
        <w:rPr>
          <w:rFonts w:ascii="Arial" w:hAnsi="Arial" w:cs="Arial"/>
          <w:bCs/>
        </w:rPr>
        <w:t xml:space="preserve"> 41, 37-100 Łańcut, REGON 360956765, NIP 9542753686 zwrócili</w:t>
      </w:r>
      <w:r>
        <w:rPr>
          <w:rFonts w:ascii="Arial" w:hAnsi="Arial" w:cs="Arial"/>
          <w:bCs/>
        </w:rPr>
        <w:t xml:space="preserve"> </w:t>
      </w:r>
      <w:r w:rsidRPr="00EF03EB">
        <w:rPr>
          <w:rFonts w:ascii="Arial" w:hAnsi="Arial" w:cs="Arial"/>
          <w:bCs/>
        </w:rPr>
        <w:t xml:space="preserve">się o zmianę pozwolenia zintegrowanego wydanego decyzją Marszałka Województwa Podkarpackiego </w:t>
      </w:r>
      <w:bookmarkStart w:id="21" w:name="_Hlk123719903"/>
      <w:r w:rsidRPr="00EF03EB">
        <w:rPr>
          <w:rFonts w:ascii="Arial" w:hAnsi="Arial" w:cs="Arial"/>
          <w:bCs/>
        </w:rPr>
        <w:t xml:space="preserve">z dnia 12 grudnia 2018 r., znak: </w:t>
      </w:r>
      <w:r w:rsidRPr="00EF03EB">
        <w:rPr>
          <w:rFonts w:ascii="Arial" w:hAnsi="Arial" w:cs="Arial"/>
          <w:bCs/>
        </w:rPr>
        <w:br/>
        <w:t xml:space="preserve">OS-I.7222.27.7.2018.DW ze zm., na   prowadzenie instalacji do produkcji walcówki </w:t>
      </w:r>
      <w:r w:rsidRPr="00EF03EB">
        <w:rPr>
          <w:rFonts w:ascii="Arial" w:hAnsi="Arial" w:cs="Arial"/>
          <w:bCs/>
        </w:rPr>
        <w:br/>
        <w:t xml:space="preserve">i wyrobów śrubowych przy wykorzystaniu powierzchniowej obróbki metali </w:t>
      </w:r>
      <w:r w:rsidRPr="00EF03EB">
        <w:rPr>
          <w:rFonts w:ascii="Arial" w:hAnsi="Arial" w:cs="Arial"/>
          <w:bCs/>
        </w:rPr>
        <w:br/>
        <w:t xml:space="preserve">z zastosowaniem procesów chemicznych i elektrolitycznych o łącznej pojemności wanien procesowych powyżej 30 m3, zlokalizowanej w Łańcucie, ul. </w:t>
      </w:r>
      <w:proofErr w:type="spellStart"/>
      <w:r w:rsidRPr="00EF03EB">
        <w:rPr>
          <w:rFonts w:ascii="Arial" w:hAnsi="Arial" w:cs="Arial"/>
          <w:bCs/>
        </w:rPr>
        <w:t>Podzwierzyniec</w:t>
      </w:r>
      <w:proofErr w:type="spellEnd"/>
      <w:r w:rsidRPr="00EF03EB">
        <w:rPr>
          <w:rFonts w:ascii="Arial" w:hAnsi="Arial" w:cs="Arial"/>
          <w:bCs/>
        </w:rPr>
        <w:t xml:space="preserve"> 41</w:t>
      </w:r>
      <w:bookmarkEnd w:id="21"/>
      <w:r w:rsidRPr="00EF03EB">
        <w:rPr>
          <w:rFonts w:ascii="Arial" w:hAnsi="Arial" w:cs="Arial"/>
          <w:bCs/>
        </w:rPr>
        <w:t xml:space="preserve">, które obejmuje instalację inną niż IPPC tj. Wydział Pokryć Ochronnych którego prowadzącym jest </w:t>
      </w:r>
      <w:proofErr w:type="spellStart"/>
      <w:r w:rsidRPr="00EF03EB">
        <w:rPr>
          <w:rFonts w:ascii="Arial" w:hAnsi="Arial" w:cs="Arial"/>
          <w:bCs/>
        </w:rPr>
        <w:t>Anocote</w:t>
      </w:r>
      <w:proofErr w:type="spellEnd"/>
      <w:r w:rsidRPr="00EF03EB">
        <w:rPr>
          <w:rFonts w:ascii="Arial" w:hAnsi="Arial" w:cs="Arial"/>
          <w:bCs/>
        </w:rPr>
        <w:t xml:space="preserve"> Polska Sp. z o.o., ul. </w:t>
      </w:r>
      <w:proofErr w:type="spellStart"/>
      <w:r w:rsidRPr="00EF03EB">
        <w:rPr>
          <w:rFonts w:ascii="Arial" w:hAnsi="Arial" w:cs="Arial"/>
          <w:bCs/>
        </w:rPr>
        <w:t>Podzwierzyniec</w:t>
      </w:r>
      <w:proofErr w:type="spellEnd"/>
      <w:r w:rsidRPr="00EF03EB">
        <w:rPr>
          <w:rFonts w:ascii="Arial" w:hAnsi="Arial" w:cs="Arial"/>
          <w:bCs/>
        </w:rPr>
        <w:t xml:space="preserve"> 41, 37-100 Łańcut.</w:t>
      </w:r>
    </w:p>
    <w:p w14:paraId="2D5ED5F7" w14:textId="6DE4CFB3"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 xml:space="preserve">Instalacja zaliczana jest zgodnie z § 2 ust.1 pkt 15 rozporządzenia Rady Ministrów z dnia 9 listopada 2010r. w sprawie przedsięwzięć mogących znacząco oddziaływać na środowisko do przedsięwzięć mogących zawsze znacząco oddziaływać </w:t>
      </w:r>
      <w:r w:rsidR="001960EB">
        <w:rPr>
          <w:rFonts w:ascii="Arial" w:hAnsi="Arial" w:cs="Arial"/>
        </w:rPr>
        <w:br/>
      </w:r>
      <w:r w:rsidRPr="00EF03EB">
        <w:rPr>
          <w:rFonts w:ascii="Arial" w:hAnsi="Arial" w:cs="Arial"/>
        </w:rPr>
        <w:lastRenderedPageBreak/>
        <w:t xml:space="preserve">na środowisko. Również eksploatowana przez </w:t>
      </w:r>
      <w:proofErr w:type="spellStart"/>
      <w:r w:rsidRPr="00EF03EB">
        <w:rPr>
          <w:rFonts w:ascii="Arial" w:hAnsi="Arial" w:cs="Arial"/>
        </w:rPr>
        <w:t>Anocote</w:t>
      </w:r>
      <w:proofErr w:type="spellEnd"/>
      <w:r w:rsidRPr="00EF03EB">
        <w:rPr>
          <w:rFonts w:ascii="Arial" w:hAnsi="Arial" w:cs="Arial"/>
        </w:rPr>
        <w:t xml:space="preserve"> Polska </w:t>
      </w:r>
      <w:r>
        <w:rPr>
          <w:rFonts w:ascii="Arial" w:hAnsi="Arial" w:cs="Arial"/>
        </w:rPr>
        <w:br/>
      </w:r>
      <w:r w:rsidRPr="00EF03EB">
        <w:rPr>
          <w:rFonts w:ascii="Arial" w:hAnsi="Arial" w:cs="Arial"/>
        </w:rPr>
        <w:t>Sp. z o.o. instalacja Wydziału Pokryć Ochronnych zaliczana jest zgodnie z § 2 ust.1 pkt 15 rozporządzenia Rady Ministrów z dnia 9 listopada 2010r. w sprawie przedsięwzięć mogących znacząco oddziaływać na środowisko, do przedsięwzięć mogących zawsze znacząco oddziaływać na środowisko.</w:t>
      </w:r>
    </w:p>
    <w:p w14:paraId="2A433A26" w14:textId="77777777"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Tym samym, zgodnie art. 183 w związku z art. 378 ust. 2a ustawy Prawo ochrony środowiska właściwym w sprawie jest marszałek województwa.</w:t>
      </w:r>
    </w:p>
    <w:p w14:paraId="701AA057" w14:textId="77777777" w:rsidR="00786D2B" w:rsidRPr="00EF03EB" w:rsidRDefault="00786D2B" w:rsidP="00786D2B">
      <w:pPr>
        <w:spacing w:line="276" w:lineRule="auto"/>
        <w:ind w:firstLine="360"/>
        <w:jc w:val="both"/>
        <w:rPr>
          <w:rFonts w:ascii="Arial" w:hAnsi="Arial" w:cs="Arial"/>
        </w:rPr>
      </w:pPr>
      <w:r w:rsidRPr="00EF03EB">
        <w:rPr>
          <w:rFonts w:ascii="Arial" w:hAnsi="Arial" w:cs="Arial"/>
        </w:rPr>
        <w:t xml:space="preserve">Wniosek Spółki został umieszczony w publicznie dostępnym wykazie danych </w:t>
      </w:r>
      <w:r w:rsidRPr="00EF03EB">
        <w:rPr>
          <w:rFonts w:ascii="Arial" w:hAnsi="Arial" w:cs="Arial"/>
        </w:rPr>
        <w:br/>
        <w:t xml:space="preserve">o dokumentach zawierających informacje o środowisku i jego ochronie pod numerem  613/2023. </w:t>
      </w:r>
    </w:p>
    <w:p w14:paraId="48860FF5" w14:textId="77777777" w:rsidR="00786D2B" w:rsidRPr="00EF03EB" w:rsidRDefault="00786D2B" w:rsidP="00786D2B">
      <w:pPr>
        <w:spacing w:line="276" w:lineRule="auto"/>
        <w:ind w:firstLine="360"/>
        <w:jc w:val="both"/>
        <w:rPr>
          <w:rFonts w:ascii="Arial" w:hAnsi="Arial" w:cs="Arial"/>
        </w:rPr>
      </w:pPr>
      <w:r w:rsidRPr="00EF03EB">
        <w:rPr>
          <w:rFonts w:ascii="Arial" w:hAnsi="Arial" w:cs="Arial"/>
        </w:rPr>
        <w:t xml:space="preserve">Po dokonaniu analizy przedstawionej dokumentacji uznano, że wprowadzone zmiany będą powodować znaczące zwiększenie oddziaływania na środowisko, </w:t>
      </w:r>
      <w:r w:rsidRPr="00EF03EB">
        <w:rPr>
          <w:rFonts w:ascii="Arial" w:hAnsi="Arial" w:cs="Arial"/>
        </w:rPr>
        <w:br/>
        <w:t xml:space="preserve">w związku z czym stanowią one istotną zmianę instalacji zgodnie z art. 3 pkt 7 oraz </w:t>
      </w:r>
      <w:r w:rsidRPr="00EF03EB">
        <w:rPr>
          <w:rFonts w:ascii="Arial" w:hAnsi="Arial" w:cs="Arial"/>
        </w:rPr>
        <w:br/>
        <w:t>w art.  214 ust. 3 ustawy Prawo ochrony środowiska.</w:t>
      </w:r>
    </w:p>
    <w:p w14:paraId="5A1F08A3" w14:textId="77777777"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 xml:space="preserve">Zgodnie z art. 209 oraz art. 212 ustawy </w:t>
      </w:r>
      <w:proofErr w:type="spellStart"/>
      <w:r w:rsidRPr="00EF03EB">
        <w:rPr>
          <w:rFonts w:ascii="Arial" w:hAnsi="Arial" w:cs="Arial"/>
        </w:rPr>
        <w:t>Poś</w:t>
      </w:r>
      <w:proofErr w:type="spellEnd"/>
      <w:r w:rsidRPr="00EF03EB">
        <w:rPr>
          <w:rFonts w:ascii="Arial" w:hAnsi="Arial" w:cs="Arial"/>
        </w:rPr>
        <w:t xml:space="preserve"> wersja elektroniczna wniosku została przesłana Ministrowi Środowiska przy piśmie z dnia 30 sierpnia 2023r., </w:t>
      </w:r>
      <w:r w:rsidRPr="00EF03EB">
        <w:rPr>
          <w:rFonts w:ascii="Arial" w:hAnsi="Arial" w:cs="Arial"/>
        </w:rPr>
        <w:br/>
        <w:t>znak: OS-I.7222.41.11.2023.AW, celem rejestracji.</w:t>
      </w:r>
    </w:p>
    <w:p w14:paraId="739B3EDC" w14:textId="77777777"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Po przeanalizowaniu dokumentów przedłożonych przez Wnioskodawców, pismem z dnia 4 października 2023 r., znak: OS-I.7222.41.11.2023.AW, zawiadomiono Strony o wszczęciu postępowania administracyjnego w sprawie zmiany warunków w/w pozwolenia zintegrowanego.</w:t>
      </w:r>
    </w:p>
    <w:p w14:paraId="25C78279" w14:textId="552AC435"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 xml:space="preserve">Zgodne z wymogiem art. 218 ust. 1 ustawy Prawo ochrony środowiska, ogłoszeniem z dnia 6 grudnia 2023 r., znak : OS-I.7222.41.11.2023.AW podałem </w:t>
      </w:r>
      <w:r w:rsidR="001960EB">
        <w:rPr>
          <w:rFonts w:ascii="Arial" w:hAnsi="Arial" w:cs="Arial"/>
        </w:rPr>
        <w:br/>
      </w:r>
      <w:r w:rsidRPr="00EF03EB">
        <w:rPr>
          <w:rFonts w:ascii="Arial" w:hAnsi="Arial" w:cs="Arial"/>
        </w:rPr>
        <w:t xml:space="preserve">do publicznej wiadomości informację o wszczęciu przedmiotowego postępowania oraz poinformowałem o prawie wnoszenia uwag i wniosków do przedłożonej w sprawie dokumentacji. Ogłoszenie było dostępne przez 30 dni, tj. od 7 grudnia 2023 r. </w:t>
      </w:r>
      <w:r w:rsidR="001960EB">
        <w:rPr>
          <w:rFonts w:ascii="Arial" w:hAnsi="Arial" w:cs="Arial"/>
        </w:rPr>
        <w:br/>
      </w:r>
      <w:r w:rsidRPr="00EF03EB">
        <w:rPr>
          <w:rFonts w:ascii="Arial" w:hAnsi="Arial" w:cs="Arial"/>
        </w:rPr>
        <w:t xml:space="preserve">do 8 stycznia 2024 r. na tablicy ogłoszeń Spółki w pobliżu instalacji objętej wnioskiem, na tablicy ogłoszeń Urzędu Miasta i Łańcuta oraz na stronie internetowej i tablicy ogłoszeń Urzędu Marszałkowskiego Województwa Podkarpackiego w Rzeszowie. </w:t>
      </w:r>
      <w:r w:rsidRPr="00EF03EB">
        <w:rPr>
          <w:rFonts w:ascii="Arial" w:hAnsi="Arial" w:cs="Arial"/>
        </w:rPr>
        <w:br/>
        <w:t>W okresie udostępnienia wniosku nie wniesiono żadnych uwag i wniosków.</w:t>
      </w:r>
    </w:p>
    <w:p w14:paraId="71E51BDE" w14:textId="77777777"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 xml:space="preserve">Zarządzający instalacją nie złożył wniosku o wyłączenie z udostępnienia danych zawartych w dokumentacji, w trybie art. 16 ustawy z dnia 3 października 2008 r. </w:t>
      </w:r>
      <w:r>
        <w:rPr>
          <w:rFonts w:ascii="Arial" w:hAnsi="Arial" w:cs="Arial"/>
        </w:rPr>
        <w:br/>
      </w:r>
      <w:r w:rsidRPr="00EF03EB">
        <w:rPr>
          <w:rFonts w:ascii="Arial" w:hAnsi="Arial" w:cs="Arial"/>
        </w:rPr>
        <w:t xml:space="preserve">o udostępnianiu informacji o środowisku i jego ochronie, udziale społeczeństwa </w:t>
      </w:r>
      <w:r>
        <w:rPr>
          <w:rFonts w:ascii="Arial" w:hAnsi="Arial" w:cs="Arial"/>
        </w:rPr>
        <w:br/>
      </w:r>
      <w:r w:rsidRPr="00EF03EB">
        <w:rPr>
          <w:rFonts w:ascii="Arial" w:hAnsi="Arial" w:cs="Arial"/>
        </w:rPr>
        <w:t xml:space="preserve">w ochronie środowiska oraz o ocenach oddziaływania na środowisko </w:t>
      </w:r>
      <w:r>
        <w:rPr>
          <w:rFonts w:ascii="Arial" w:hAnsi="Arial" w:cs="Arial"/>
        </w:rPr>
        <w:br/>
      </w:r>
      <w:r w:rsidRPr="00EF03EB">
        <w:rPr>
          <w:rFonts w:ascii="Arial" w:hAnsi="Arial" w:cs="Arial"/>
        </w:rPr>
        <w:t xml:space="preserve">(Dz.U. z 2023 poz.1094 </w:t>
      </w:r>
      <w:proofErr w:type="spellStart"/>
      <w:r w:rsidRPr="00EF03EB">
        <w:rPr>
          <w:rFonts w:ascii="Arial" w:hAnsi="Arial" w:cs="Arial"/>
        </w:rPr>
        <w:t>t.j</w:t>
      </w:r>
      <w:proofErr w:type="spellEnd"/>
      <w:r w:rsidRPr="00EF03EB">
        <w:rPr>
          <w:rFonts w:ascii="Arial" w:hAnsi="Arial" w:cs="Arial"/>
        </w:rPr>
        <w:t>).</w:t>
      </w:r>
    </w:p>
    <w:p w14:paraId="7D6B1186" w14:textId="35BD253E"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 xml:space="preserve">Po zapoznaniu się ze złożonym wnioskiem (kolejnymi uzupełnieniami) zarządzającego instalacją w sprawie zmiany pozwolenia zintegrowanego stwierdzono, że przedłożona dokumentacja nie przedstawia w sposób dostateczny wszystkich zagadnień istotnych z punktu widzenia ochrony środowiska, wynikających z przepisów ustawy Prawo ochrony środowiska. W związku z tym postanowieniem </w:t>
      </w:r>
      <w:r>
        <w:rPr>
          <w:rFonts w:ascii="Arial" w:hAnsi="Arial" w:cs="Arial"/>
        </w:rPr>
        <w:br/>
      </w:r>
      <w:r w:rsidRPr="00EF03EB">
        <w:rPr>
          <w:rFonts w:ascii="Arial" w:hAnsi="Arial" w:cs="Arial"/>
        </w:rPr>
        <w:t xml:space="preserve">z dnia 24 stycznia 2024r. wezwano spółkę do uzupełnienia wniosku. W szczególności należało w opisie instalacji uwzględnić oczyszczarkę zlokalizowaną na hali nowej cynkowni LCFG II, natomiast w zestawieniu urządzeń ochrony powietrza należało ująć </w:t>
      </w:r>
      <w:r w:rsidRPr="00EF03EB">
        <w:rPr>
          <w:rFonts w:ascii="Arial" w:hAnsi="Arial" w:cs="Arial"/>
        </w:rPr>
        <w:lastRenderedPageBreak/>
        <w:t xml:space="preserve">urządzenie redukujące zanieczyszczenia z ww. oczyszczarki. Należało uwzględnić ww. oczyszczarkę w propozycji dopuszczalnej emisji z instalacji (chwilowej oraz rocznej), </w:t>
      </w:r>
      <w:r w:rsidR="001960EB">
        <w:rPr>
          <w:rFonts w:ascii="Arial" w:hAnsi="Arial" w:cs="Arial"/>
        </w:rPr>
        <w:br/>
      </w:r>
      <w:r w:rsidRPr="00EF03EB">
        <w:rPr>
          <w:rFonts w:ascii="Arial" w:hAnsi="Arial" w:cs="Arial"/>
        </w:rPr>
        <w:t xml:space="preserve">z której zanieczyszczenia (po oczyszczeniu w urządzeniu ochrony powietrza) wprowadzane będą do powietrza emitorem zadaszonym. Ponadto należało przedłożyć szczegółowe informacje dotyczące emisji do powietrza ze stacji PUB (urządzenia </w:t>
      </w:r>
      <w:r w:rsidR="001960EB">
        <w:rPr>
          <w:rFonts w:ascii="Arial" w:hAnsi="Arial" w:cs="Arial"/>
        </w:rPr>
        <w:br/>
      </w:r>
      <w:r w:rsidRPr="00EF03EB">
        <w:rPr>
          <w:rFonts w:ascii="Arial" w:hAnsi="Arial" w:cs="Arial"/>
        </w:rPr>
        <w:t>do wybłyszczania) eksploatowanego na hali nowej cynkowni, z której zanieczyszczenia wprowadzane będą do powietrza emitorem bocznym. Wniosek wymagał doprecyzowania, w przypadku zaproponowania emisji dopuszczalnej z instalacji większej niż ujęta w dotychczasowym wniosku, należało wykonać ponowne obliczenia rozprzestrzeniania się zanieczyszczeń z instalacji.</w:t>
      </w:r>
    </w:p>
    <w:p w14:paraId="0F8C47E1" w14:textId="77777777"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 xml:space="preserve">Pismem znak PSJ/8/2024 z dnia 22 luty 2024r. (data wpływu 23.02.2024r.) Koelner </w:t>
      </w:r>
      <w:proofErr w:type="spellStart"/>
      <w:r w:rsidRPr="00EF03EB">
        <w:rPr>
          <w:rFonts w:ascii="Arial" w:hAnsi="Arial" w:cs="Arial"/>
        </w:rPr>
        <w:t>Rawlplug</w:t>
      </w:r>
      <w:proofErr w:type="spellEnd"/>
      <w:r w:rsidRPr="00EF03EB">
        <w:rPr>
          <w:rFonts w:ascii="Arial" w:hAnsi="Arial" w:cs="Arial"/>
        </w:rPr>
        <w:t xml:space="preserve"> IP Sp. z o.o. Oddział w Łańcucie, ul. </w:t>
      </w:r>
      <w:proofErr w:type="spellStart"/>
      <w:r w:rsidRPr="00EF03EB">
        <w:rPr>
          <w:rFonts w:ascii="Arial" w:hAnsi="Arial" w:cs="Arial"/>
        </w:rPr>
        <w:t>Podzwierzyniec</w:t>
      </w:r>
      <w:proofErr w:type="spellEnd"/>
      <w:r w:rsidRPr="00EF03EB">
        <w:rPr>
          <w:rFonts w:ascii="Arial" w:hAnsi="Arial" w:cs="Arial"/>
        </w:rPr>
        <w:t xml:space="preserve"> 41, 37-100 Łańcut przesłał wyjaśnienia i uzupełnienia do wniosku.</w:t>
      </w:r>
    </w:p>
    <w:p w14:paraId="13AE4281" w14:textId="77777777" w:rsidR="00786D2B" w:rsidRPr="00EF03EB" w:rsidRDefault="00786D2B" w:rsidP="00786D2B">
      <w:pPr>
        <w:autoSpaceDE w:val="0"/>
        <w:autoSpaceDN w:val="0"/>
        <w:adjustRightInd w:val="0"/>
        <w:spacing w:line="276" w:lineRule="auto"/>
        <w:ind w:firstLine="360"/>
        <w:jc w:val="both"/>
        <w:rPr>
          <w:rFonts w:ascii="Arial" w:hAnsi="Arial" w:cs="Arial"/>
        </w:rPr>
      </w:pPr>
      <w:r w:rsidRPr="00EF03EB">
        <w:rPr>
          <w:rFonts w:ascii="Arial" w:hAnsi="Arial" w:cs="Arial"/>
        </w:rPr>
        <w:t>Po zapoznaniu się z przedłożoną dokumentacją wraz z uzupełnieniami stwierdzono, że wniosek spełnia wymogi art. 184 i art. 208 ustawy Prawo ochrony środowiska.</w:t>
      </w:r>
      <w:r w:rsidRPr="00EF03EB">
        <w:rPr>
          <w:rFonts w:ascii="Arial" w:hAnsi="Arial" w:cs="Arial"/>
        </w:rPr>
        <w:tab/>
      </w:r>
    </w:p>
    <w:p w14:paraId="1F3A1872" w14:textId="77777777" w:rsidR="00786D2B" w:rsidRPr="00EF03EB" w:rsidRDefault="00786D2B" w:rsidP="00786D2B">
      <w:p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 xml:space="preserve">      Wniosek dotyczy zmiany pozwolenia zintegrowanego dla instalacji do produkcji walcówki i wyrobów śrubowych przy wykorzystaniu powierzchniowej obróbki metali </w:t>
      </w:r>
      <w:r w:rsidRPr="00EF03EB">
        <w:rPr>
          <w:rFonts w:ascii="Arial" w:eastAsia="Calibri" w:hAnsi="Arial" w:cs="Arial"/>
          <w:lang w:eastAsia="en-US"/>
        </w:rPr>
        <w:br/>
        <w:t>z zastosowaniem procesów chemicznych i elektrolitycznych o łącznej pojemności wanien procesowych powyżej 30 m</w:t>
      </w:r>
      <w:r w:rsidRPr="00EF03EB">
        <w:rPr>
          <w:rFonts w:ascii="Arial" w:eastAsia="Calibri" w:hAnsi="Arial" w:cs="Arial"/>
          <w:vertAlign w:val="superscript"/>
          <w:lang w:eastAsia="en-US"/>
        </w:rPr>
        <w:t>3</w:t>
      </w:r>
      <w:r w:rsidRPr="00EF03EB">
        <w:rPr>
          <w:rFonts w:ascii="Arial" w:eastAsia="Calibri" w:hAnsi="Arial" w:cs="Arial"/>
          <w:lang w:eastAsia="en-US"/>
        </w:rPr>
        <w:t xml:space="preserve"> eksploatowanej w zakładzie Koelner </w:t>
      </w:r>
      <w:proofErr w:type="spellStart"/>
      <w:r w:rsidRPr="00EF03EB">
        <w:rPr>
          <w:rFonts w:ascii="Arial" w:eastAsia="Calibri" w:hAnsi="Arial" w:cs="Arial"/>
          <w:lang w:eastAsia="en-US"/>
        </w:rPr>
        <w:t>Rawlplug</w:t>
      </w:r>
      <w:proofErr w:type="spellEnd"/>
      <w:r w:rsidRPr="00EF03EB">
        <w:rPr>
          <w:rFonts w:ascii="Arial" w:eastAsia="Calibri" w:hAnsi="Arial" w:cs="Arial"/>
          <w:lang w:eastAsia="en-US"/>
        </w:rPr>
        <w:t xml:space="preserve"> IP Sp. z o. o. Oddział w Łańcucie, zlokalizowanym przy ul. </w:t>
      </w:r>
      <w:proofErr w:type="spellStart"/>
      <w:r w:rsidRPr="00EF03EB">
        <w:rPr>
          <w:rFonts w:ascii="Arial" w:eastAsia="Calibri" w:hAnsi="Arial" w:cs="Arial"/>
          <w:lang w:eastAsia="en-US"/>
        </w:rPr>
        <w:t>Podzwierzyniec</w:t>
      </w:r>
      <w:proofErr w:type="spellEnd"/>
      <w:r w:rsidRPr="00EF03EB">
        <w:rPr>
          <w:rFonts w:ascii="Arial" w:eastAsia="Calibri" w:hAnsi="Arial" w:cs="Arial"/>
          <w:lang w:eastAsia="en-US"/>
        </w:rPr>
        <w:t xml:space="preserve"> </w:t>
      </w:r>
      <w:r w:rsidRPr="00EF03EB">
        <w:rPr>
          <w:rFonts w:ascii="Arial" w:eastAsia="Calibri" w:hAnsi="Arial" w:cs="Arial"/>
          <w:lang w:eastAsia="en-US"/>
        </w:rPr>
        <w:br/>
        <w:t>41, 37-100 Łańcut w zakresie:</w:t>
      </w:r>
    </w:p>
    <w:p w14:paraId="12C88F21"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rPr>
        <w:t>zlikwidowano</w:t>
      </w:r>
      <w:r w:rsidRPr="00EF03EB">
        <w:rPr>
          <w:rFonts w:ascii="Arial" w:eastAsia="Calibri" w:hAnsi="Arial" w:cs="Arial"/>
          <w:lang w:eastAsia="en-US"/>
        </w:rPr>
        <w:t xml:space="preserve"> emitory substancji do powietrza oznaczone numerami: E57÷E62;</w:t>
      </w:r>
    </w:p>
    <w:p w14:paraId="3327A3EE"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rPr>
        <w:t xml:space="preserve">zlikwidowano </w:t>
      </w:r>
      <w:r w:rsidRPr="00EF03EB">
        <w:rPr>
          <w:rFonts w:ascii="Arial" w:eastAsia="Calibri" w:hAnsi="Arial" w:cs="Arial"/>
          <w:lang w:eastAsia="en-US"/>
        </w:rPr>
        <w:t xml:space="preserve">źródła emisji hałasu oznaczone symbolami: H13÷H16 (wyloty emitorów E59, E60, E61, E62, dach budynku B-3), </w:t>
      </w:r>
    </w:p>
    <w:p w14:paraId="12C8AB1E"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lang w:eastAsia="en-US"/>
        </w:rPr>
        <w:t xml:space="preserve">wprowadzenie nowej linii cynkowania i fosforanowania galwanicznego LCFG II spowodowało powstanie </w:t>
      </w:r>
      <w:r w:rsidRPr="00EF03EB">
        <w:rPr>
          <w:rFonts w:ascii="Arial" w:eastAsia="Calibri" w:hAnsi="Arial" w:cs="Arial"/>
        </w:rPr>
        <w:t xml:space="preserve">nowego emitor substancji do powietrza: </w:t>
      </w:r>
      <w:r w:rsidRPr="00EF03EB">
        <w:rPr>
          <w:rFonts w:ascii="Cambria Math" w:eastAsia="Calibri" w:hAnsi="Cambria Math" w:cs="Cambria Math"/>
        </w:rPr>
        <w:t>⎯</w:t>
      </w:r>
      <w:r w:rsidRPr="00EF03EB">
        <w:rPr>
          <w:rFonts w:ascii="Arial" w:eastAsia="Calibri" w:hAnsi="Arial" w:cs="Arial"/>
        </w:rPr>
        <w:t xml:space="preserve"> E55 - Skruber nowej linii do cynkowania i fosforanowania galwanicznego LCFG II,</w:t>
      </w:r>
    </w:p>
    <w:p w14:paraId="37596694"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rPr>
        <w:t xml:space="preserve">nowe kubaturowe źródła emisji hałasu: </w:t>
      </w:r>
      <w:r w:rsidRPr="00EF03EB">
        <w:rPr>
          <w:rFonts w:ascii="Cambria Math" w:eastAsia="Calibri" w:hAnsi="Cambria Math" w:cs="Cambria Math"/>
        </w:rPr>
        <w:t>⎯</w:t>
      </w:r>
      <w:r w:rsidRPr="00EF03EB">
        <w:rPr>
          <w:rFonts w:ascii="Arial" w:eastAsia="Calibri" w:hAnsi="Arial" w:cs="Arial"/>
        </w:rPr>
        <w:t xml:space="preserve"> B1 LCFG_II - hala w której znajduje się linia </w:t>
      </w:r>
      <w:proofErr w:type="spellStart"/>
      <w:r w:rsidRPr="00EF03EB">
        <w:rPr>
          <w:rFonts w:ascii="Arial" w:eastAsia="Calibri" w:hAnsi="Arial" w:cs="Arial"/>
        </w:rPr>
        <w:t>cynkownicza</w:t>
      </w:r>
      <w:proofErr w:type="spellEnd"/>
      <w:r w:rsidRPr="00EF03EB">
        <w:rPr>
          <w:rFonts w:ascii="Arial" w:eastAsia="Calibri" w:hAnsi="Arial" w:cs="Arial"/>
        </w:rPr>
        <w:t xml:space="preserve"> LCFG II, </w:t>
      </w:r>
      <w:r w:rsidRPr="00EF03EB">
        <w:rPr>
          <w:rFonts w:ascii="Cambria Math" w:eastAsia="Calibri" w:hAnsi="Cambria Math" w:cs="Cambria Math"/>
        </w:rPr>
        <w:t>⎯</w:t>
      </w:r>
      <w:r w:rsidRPr="00EF03EB">
        <w:rPr>
          <w:rFonts w:ascii="Arial" w:eastAsia="Calibri" w:hAnsi="Arial" w:cs="Arial"/>
        </w:rPr>
        <w:t xml:space="preserve"> B2 CII_Ch1 – Wieża chłodnicza</w:t>
      </w:r>
    </w:p>
    <w:p w14:paraId="7BC11CF2"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rPr>
        <w:t xml:space="preserve">nowe punktowe źródła emisji hałasu: </w:t>
      </w:r>
      <w:r w:rsidRPr="00EF03EB">
        <w:rPr>
          <w:rFonts w:ascii="Cambria Math" w:eastAsia="Calibri" w:hAnsi="Cambria Math" w:cs="Cambria Math"/>
        </w:rPr>
        <w:t>⎯</w:t>
      </w:r>
      <w:r w:rsidRPr="00EF03EB">
        <w:rPr>
          <w:rFonts w:ascii="Arial" w:eastAsia="Calibri" w:hAnsi="Arial" w:cs="Arial"/>
        </w:rPr>
        <w:t xml:space="preserve"> CII_1N – czerpnia powietrza centrali wentylacyjnej LCFG II, </w:t>
      </w:r>
      <w:r w:rsidRPr="00EF03EB">
        <w:rPr>
          <w:rFonts w:ascii="Cambria Math" w:eastAsia="Calibri" w:hAnsi="Cambria Math" w:cs="Cambria Math"/>
        </w:rPr>
        <w:t>⎯</w:t>
      </w:r>
      <w:r w:rsidRPr="00EF03EB">
        <w:rPr>
          <w:rFonts w:ascii="Arial" w:eastAsia="Calibri" w:hAnsi="Arial" w:cs="Arial"/>
        </w:rPr>
        <w:t xml:space="preserve"> CII_1O – emisja hałasu przez obudowę centrali wentylacyjnej LCFG II,</w:t>
      </w:r>
    </w:p>
    <w:p w14:paraId="3A80604F"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Pr>
          <w:rFonts w:ascii="Arial" w:eastAsia="Calibri" w:hAnsi="Arial" w:cs="Arial"/>
        </w:rPr>
        <w:t>l</w:t>
      </w:r>
      <w:r w:rsidRPr="00EF03EB">
        <w:rPr>
          <w:rFonts w:ascii="Arial" w:eastAsia="Calibri" w:hAnsi="Arial" w:cs="Arial"/>
        </w:rPr>
        <w:t xml:space="preserve">ikwidację niektórych źródeł emisji w obszarze produkcji wyrobów śrubowych: </w:t>
      </w:r>
    </w:p>
    <w:p w14:paraId="69FB7BDB" w14:textId="77777777" w:rsidR="00786D2B" w:rsidRPr="00EF03EB" w:rsidRDefault="00786D2B" w:rsidP="00786D2B">
      <w:pPr>
        <w:autoSpaceDE w:val="0"/>
        <w:autoSpaceDN w:val="0"/>
        <w:adjustRightInd w:val="0"/>
        <w:spacing w:after="200" w:line="276" w:lineRule="auto"/>
        <w:ind w:left="788"/>
        <w:contextualSpacing/>
        <w:jc w:val="both"/>
        <w:rPr>
          <w:rFonts w:ascii="Arial" w:eastAsia="Calibri" w:hAnsi="Arial" w:cs="Arial"/>
        </w:rPr>
      </w:pPr>
      <w:r w:rsidRPr="00EF03EB">
        <w:rPr>
          <w:rFonts w:ascii="Cambria Math" w:eastAsia="Calibri" w:hAnsi="Cambria Math" w:cs="Cambria Math"/>
        </w:rPr>
        <w:t>⎯</w:t>
      </w:r>
      <w:r w:rsidRPr="00EF03EB">
        <w:rPr>
          <w:rFonts w:ascii="Arial" w:eastAsia="Calibri" w:hAnsi="Arial" w:cs="Arial"/>
        </w:rPr>
        <w:t xml:space="preserve"> E63 – Odciąg wentylacyjny znad stanowisk hartowniczych (numer E63 nadano nowemu emitorowi instalacji energetycznej) </w:t>
      </w:r>
      <w:r w:rsidRPr="00EF03EB">
        <w:rPr>
          <w:rFonts w:ascii="Cambria Math" w:eastAsia="Calibri" w:hAnsi="Cambria Math" w:cs="Cambria Math"/>
        </w:rPr>
        <w:t>⎯</w:t>
      </w:r>
      <w:r w:rsidRPr="00EF03EB">
        <w:rPr>
          <w:rFonts w:ascii="Arial" w:eastAsia="Calibri" w:hAnsi="Arial" w:cs="Arial"/>
        </w:rPr>
        <w:t xml:space="preserve"> E64 – Odciąg wentylacyjny znad szlifierek (numer E64 nadano nowemu emitorowi instalacji energetycznej) </w:t>
      </w:r>
      <w:r w:rsidRPr="00EF03EB">
        <w:rPr>
          <w:rFonts w:ascii="Cambria Math" w:eastAsia="Calibri" w:hAnsi="Cambria Math" w:cs="Cambria Math"/>
        </w:rPr>
        <w:t>⎯</w:t>
      </w:r>
      <w:r w:rsidRPr="00EF03EB">
        <w:rPr>
          <w:rFonts w:ascii="Arial" w:eastAsia="Calibri" w:hAnsi="Arial" w:cs="Arial"/>
        </w:rPr>
        <w:t xml:space="preserve"> E176 - Palnik gazowy suszarki do utwardzania farby proszkowej o mocy 74 kW w paliwie (numer E176 nadano nowemu emitorowi wskazanemu poniżej)</w:t>
      </w:r>
    </w:p>
    <w:p w14:paraId="6FCB737F"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Pr>
          <w:rFonts w:ascii="Arial" w:eastAsia="Calibri" w:hAnsi="Arial" w:cs="Arial"/>
        </w:rPr>
        <w:t>l</w:t>
      </w:r>
      <w:r w:rsidRPr="00EF03EB">
        <w:rPr>
          <w:rFonts w:ascii="Arial" w:eastAsia="Calibri" w:hAnsi="Arial" w:cs="Arial"/>
        </w:rPr>
        <w:t xml:space="preserve">ikwidację niektórych źródeł emisji hałasu w obszarze produkcji wyrobów śrubowych: źródła punktowe:  H2 – wentylator naziemny FK 80 (północna fasada budynku B-4) </w:t>
      </w:r>
      <w:r w:rsidRPr="00EF03EB">
        <w:rPr>
          <w:rFonts w:ascii="Cambria Math" w:eastAsia="Calibri" w:hAnsi="Cambria Math" w:cs="Cambria Math"/>
        </w:rPr>
        <w:t>⎯</w:t>
      </w:r>
      <w:r w:rsidRPr="00EF03EB">
        <w:rPr>
          <w:rFonts w:ascii="Arial" w:eastAsia="Calibri" w:hAnsi="Arial" w:cs="Arial"/>
        </w:rPr>
        <w:t xml:space="preserve"> H3 – wentylator naziemny SF 160l/6 (północna fasada </w:t>
      </w:r>
      <w:r w:rsidRPr="00EF03EB">
        <w:rPr>
          <w:rFonts w:ascii="Arial" w:eastAsia="Calibri" w:hAnsi="Arial" w:cs="Arial"/>
        </w:rPr>
        <w:lastRenderedPageBreak/>
        <w:t xml:space="preserve">budynku B-4) </w:t>
      </w:r>
      <w:r w:rsidRPr="00EF03EB">
        <w:rPr>
          <w:rFonts w:ascii="Cambria Math" w:eastAsia="Calibri" w:hAnsi="Cambria Math" w:cs="Cambria Math"/>
        </w:rPr>
        <w:t>⎯</w:t>
      </w:r>
      <w:r w:rsidRPr="00EF03EB">
        <w:rPr>
          <w:rFonts w:ascii="Arial" w:eastAsia="Calibri" w:hAnsi="Arial" w:cs="Arial"/>
        </w:rPr>
        <w:t xml:space="preserve"> H4 – wentylator naziemny 30V (wschodnia fasada budynku B4) </w:t>
      </w:r>
      <w:r w:rsidRPr="00EF03EB">
        <w:rPr>
          <w:rFonts w:ascii="Cambria Math" w:eastAsia="Calibri" w:hAnsi="Cambria Math" w:cs="Cambria Math"/>
        </w:rPr>
        <w:t>⎯</w:t>
      </w:r>
      <w:r w:rsidRPr="00EF03EB">
        <w:rPr>
          <w:rFonts w:ascii="Arial" w:eastAsia="Calibri" w:hAnsi="Arial" w:cs="Arial"/>
        </w:rPr>
        <w:t xml:space="preserve"> H5 – wentylator naziemny STM 6,5 (południowa fasada budynku B4) </w:t>
      </w:r>
      <w:r w:rsidRPr="00EF03EB">
        <w:rPr>
          <w:rFonts w:ascii="Cambria Math" w:eastAsia="Calibri" w:hAnsi="Cambria Math" w:cs="Cambria Math"/>
        </w:rPr>
        <w:t>⎯</w:t>
      </w:r>
      <w:r w:rsidRPr="00EF03EB">
        <w:rPr>
          <w:rFonts w:ascii="Arial" w:eastAsia="Calibri" w:hAnsi="Arial" w:cs="Arial"/>
        </w:rPr>
        <w:t xml:space="preserve"> H6÷H9 – wentylatory naziemne STM 6,5 (południowa fasada budynku B4) </w:t>
      </w:r>
      <w:r w:rsidRPr="00EF03EB">
        <w:rPr>
          <w:rFonts w:ascii="Cambria Math" w:eastAsia="Calibri" w:hAnsi="Cambria Math" w:cs="Cambria Math"/>
        </w:rPr>
        <w:t>⎯</w:t>
      </w:r>
      <w:r w:rsidRPr="00EF03EB">
        <w:rPr>
          <w:rFonts w:ascii="Arial" w:eastAsia="Calibri" w:hAnsi="Arial" w:cs="Arial"/>
        </w:rPr>
        <w:t xml:space="preserve"> H10÷H12 – filtry Tosca FC3 (zachodnia fasada budynku B-3) </w:t>
      </w:r>
      <w:r w:rsidRPr="00EF03EB">
        <w:rPr>
          <w:rFonts w:ascii="Cambria Math" w:eastAsia="Calibri" w:hAnsi="Cambria Math" w:cs="Cambria Math"/>
        </w:rPr>
        <w:t>⎯</w:t>
      </w:r>
      <w:r w:rsidRPr="00EF03EB">
        <w:rPr>
          <w:rFonts w:ascii="Arial" w:eastAsia="Calibri" w:hAnsi="Arial" w:cs="Arial"/>
        </w:rPr>
        <w:t xml:space="preserve"> H17÷H18 – wentylatory dachowe WD-20 (dach hali budynku B-3) </w:t>
      </w:r>
      <w:r w:rsidRPr="00EF03EB">
        <w:rPr>
          <w:rFonts w:ascii="Cambria Math" w:eastAsia="Calibri" w:hAnsi="Cambria Math" w:cs="Cambria Math"/>
        </w:rPr>
        <w:t>⎯</w:t>
      </w:r>
      <w:r w:rsidRPr="00EF03EB">
        <w:rPr>
          <w:rFonts w:ascii="Arial" w:eastAsia="Calibri" w:hAnsi="Arial" w:cs="Arial"/>
        </w:rPr>
        <w:t xml:space="preserve"> H21 – wentylator naziemny FK (wschodnia fasada budynku B-3) </w:t>
      </w:r>
      <w:r w:rsidRPr="00EF03EB">
        <w:rPr>
          <w:rFonts w:ascii="Cambria Math" w:eastAsia="Calibri" w:hAnsi="Cambria Math" w:cs="Cambria Math"/>
        </w:rPr>
        <w:t>⎯</w:t>
      </w:r>
      <w:r w:rsidRPr="00EF03EB">
        <w:rPr>
          <w:rFonts w:ascii="Arial" w:eastAsia="Calibri" w:hAnsi="Arial" w:cs="Arial"/>
        </w:rPr>
        <w:t xml:space="preserve"> H24 – wyloty wentylacji ogólnej hali CWN (dach hali budynku B-2),  źródła kubaturowe: </w:t>
      </w:r>
      <w:r w:rsidRPr="00EF03EB">
        <w:rPr>
          <w:rFonts w:ascii="Cambria Math" w:eastAsia="Calibri" w:hAnsi="Cambria Math" w:cs="Cambria Math"/>
        </w:rPr>
        <w:t>⎯</w:t>
      </w:r>
      <w:r w:rsidRPr="00EF03EB">
        <w:rPr>
          <w:rFonts w:ascii="Arial" w:eastAsia="Calibri" w:hAnsi="Arial" w:cs="Arial"/>
        </w:rPr>
        <w:t xml:space="preserve"> B5 – </w:t>
      </w:r>
      <w:proofErr w:type="spellStart"/>
      <w:r w:rsidRPr="00EF03EB">
        <w:rPr>
          <w:rFonts w:ascii="Arial" w:eastAsia="Calibri" w:hAnsi="Arial" w:cs="Arial"/>
        </w:rPr>
        <w:t>Sprężarkownia</w:t>
      </w:r>
      <w:proofErr w:type="spellEnd"/>
    </w:p>
    <w:p w14:paraId="6B1AC166"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Pr>
          <w:rFonts w:ascii="Arial" w:eastAsia="Calibri" w:hAnsi="Arial" w:cs="Arial"/>
        </w:rPr>
        <w:t>z</w:t>
      </w:r>
      <w:r w:rsidRPr="00EF03EB">
        <w:rPr>
          <w:rFonts w:ascii="Arial" w:eastAsia="Calibri" w:hAnsi="Arial" w:cs="Arial"/>
        </w:rPr>
        <w:t xml:space="preserve">mianę nazewnictwa niektórych źródeł emisji hałasu: źródła kubaturowe: </w:t>
      </w:r>
      <w:r w:rsidRPr="00EF03EB">
        <w:rPr>
          <w:rFonts w:ascii="Cambria Math" w:eastAsia="Calibri" w:hAnsi="Cambria Math" w:cs="Cambria Math"/>
        </w:rPr>
        <w:t>⎯</w:t>
      </w:r>
      <w:r w:rsidRPr="00EF03EB">
        <w:rPr>
          <w:rFonts w:ascii="Arial" w:eastAsia="Calibri" w:hAnsi="Arial" w:cs="Arial"/>
        </w:rPr>
        <w:t xml:space="preserve"> B-1 – zmiana nazwy na: Budynek, w którym mieści się wydział PR-2C, PR-3T, PR-3P (ciągarnia, trawialnia, LCFG II), </w:t>
      </w:r>
      <w:r w:rsidRPr="00EF03EB">
        <w:rPr>
          <w:rFonts w:ascii="Cambria Math" w:eastAsia="Calibri" w:hAnsi="Cambria Math" w:cs="Cambria Math"/>
        </w:rPr>
        <w:t>⎯</w:t>
      </w:r>
      <w:r w:rsidRPr="00EF03EB">
        <w:rPr>
          <w:rFonts w:ascii="Arial" w:eastAsia="Calibri" w:hAnsi="Arial" w:cs="Arial"/>
        </w:rPr>
        <w:t xml:space="preserve"> B-2 – zmiana nazwy na: Budynek </w:t>
      </w:r>
      <w:r>
        <w:rPr>
          <w:rFonts w:ascii="Arial" w:eastAsia="Calibri" w:hAnsi="Arial" w:cs="Arial"/>
        </w:rPr>
        <w:br/>
      </w:r>
      <w:r w:rsidRPr="00EF03EB">
        <w:rPr>
          <w:rFonts w:ascii="Arial" w:eastAsia="Calibri" w:hAnsi="Arial" w:cs="Arial"/>
        </w:rPr>
        <w:t>z wydziałami PR-2S (Auto-</w:t>
      </w:r>
      <w:proofErr w:type="spellStart"/>
      <w:r w:rsidRPr="00EF03EB">
        <w:rPr>
          <w:rFonts w:ascii="Arial" w:eastAsia="Calibri" w:hAnsi="Arial" w:cs="Arial"/>
        </w:rPr>
        <w:t>Moto</w:t>
      </w:r>
      <w:proofErr w:type="spellEnd"/>
      <w:r w:rsidRPr="00EF03EB">
        <w:rPr>
          <w:rFonts w:ascii="Arial" w:eastAsia="Calibri" w:hAnsi="Arial" w:cs="Arial"/>
        </w:rPr>
        <w:t xml:space="preserve">), PR-3C (obróbka cieplna), </w:t>
      </w:r>
      <w:r w:rsidRPr="00EF03EB">
        <w:rPr>
          <w:rFonts w:ascii="Cambria Math" w:eastAsia="Calibri" w:hAnsi="Cambria Math" w:cs="Cambria Math"/>
        </w:rPr>
        <w:t>⎯</w:t>
      </w:r>
      <w:r w:rsidRPr="00EF03EB">
        <w:rPr>
          <w:rFonts w:ascii="Arial" w:eastAsia="Calibri" w:hAnsi="Arial" w:cs="Arial"/>
        </w:rPr>
        <w:t xml:space="preserve"> B-3 – zmiana nazwy na: Budynek z wydziałami PR-3C (obróbka cieplna), PR-23 (śruby), TKN, </w:t>
      </w:r>
      <w:proofErr w:type="spellStart"/>
      <w:r w:rsidRPr="00EF03EB">
        <w:rPr>
          <w:rFonts w:ascii="Arial" w:eastAsia="Calibri" w:hAnsi="Arial" w:cs="Arial"/>
        </w:rPr>
        <w:t>Sprężarkownia</w:t>
      </w:r>
      <w:proofErr w:type="spellEnd"/>
      <w:r w:rsidRPr="00EF03EB">
        <w:rPr>
          <w:rFonts w:ascii="Arial" w:eastAsia="Calibri" w:hAnsi="Arial" w:cs="Arial"/>
        </w:rPr>
        <w:t xml:space="preserve">, </w:t>
      </w:r>
      <w:r w:rsidRPr="00EF03EB">
        <w:rPr>
          <w:rFonts w:ascii="Cambria Math" w:eastAsia="Calibri" w:hAnsi="Cambria Math" w:cs="Cambria Math"/>
        </w:rPr>
        <w:t>⎯</w:t>
      </w:r>
      <w:r w:rsidRPr="00EF03EB">
        <w:rPr>
          <w:rFonts w:ascii="Arial" w:eastAsia="Calibri" w:hAnsi="Arial" w:cs="Arial"/>
        </w:rPr>
        <w:t xml:space="preserve"> B-4 – zmiana nazwy na: Wydział PR-2KK</w:t>
      </w:r>
    </w:p>
    <w:p w14:paraId="7C7A6667"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Pr>
          <w:rFonts w:ascii="Arial" w:eastAsia="Calibri" w:hAnsi="Arial" w:cs="Arial"/>
          <w:lang w:eastAsia="en-US"/>
        </w:rPr>
        <w:t>w</w:t>
      </w:r>
      <w:r w:rsidRPr="00EF03EB">
        <w:rPr>
          <w:rFonts w:ascii="Arial" w:eastAsia="Calibri" w:hAnsi="Arial" w:cs="Arial"/>
          <w:lang w:eastAsia="en-US"/>
        </w:rPr>
        <w:t xml:space="preserve">prowadzono nowe źródła emisji w obszarze produkcji wyrobów śrubowych: </w:t>
      </w:r>
    </w:p>
    <w:p w14:paraId="7EB78376" w14:textId="77777777" w:rsidR="00786D2B" w:rsidRPr="00EF03EB" w:rsidRDefault="00786D2B" w:rsidP="00786D2B">
      <w:pPr>
        <w:pStyle w:val="Akapitzlist"/>
        <w:numPr>
          <w:ilvl w:val="0"/>
          <w:numId w:val="25"/>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tłocznie: </w:t>
      </w:r>
    </w:p>
    <w:p w14:paraId="613B446B"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E23 – Wyrzut centralnego filtra hali PR-23 - tłoczenie śrub (Centrala KLIMOD S47-L) </w:t>
      </w:r>
    </w:p>
    <w:p w14:paraId="39BCB522"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E24 – Wyrzut z filtra Donaldson </w:t>
      </w:r>
      <w:proofErr w:type="spellStart"/>
      <w:r w:rsidRPr="00EF03EB">
        <w:rPr>
          <w:rFonts w:ascii="Arial" w:eastAsia="Calibri" w:hAnsi="Arial" w:cs="Arial"/>
          <w:lang w:eastAsia="en-US"/>
        </w:rPr>
        <w:t>Torit</w:t>
      </w:r>
      <w:proofErr w:type="spellEnd"/>
      <w:r w:rsidRPr="00EF03EB">
        <w:rPr>
          <w:rFonts w:ascii="Arial" w:eastAsia="Calibri" w:hAnsi="Arial" w:cs="Arial"/>
          <w:lang w:eastAsia="en-US"/>
        </w:rPr>
        <w:t xml:space="preserve"> DCE - tłoczenie śrub </w:t>
      </w:r>
    </w:p>
    <w:p w14:paraId="177DA149"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E41 – zmiana nazwy emitora na Wyrzut centralnego filtra hali PR-23 - tłoczenie śrub (Centrala KLIMOD S47-L), </w:t>
      </w:r>
    </w:p>
    <w:p w14:paraId="49A12F62"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E54 – zmiana nazwy emitora na Wyrzut z filtra </w:t>
      </w:r>
      <w:proofErr w:type="spellStart"/>
      <w:r w:rsidRPr="00EF03EB">
        <w:rPr>
          <w:rFonts w:ascii="Arial" w:eastAsia="Calibri" w:hAnsi="Arial" w:cs="Arial"/>
          <w:lang w:eastAsia="en-US"/>
        </w:rPr>
        <w:t>Absolent</w:t>
      </w:r>
      <w:proofErr w:type="spellEnd"/>
      <w:r w:rsidRPr="00EF03EB">
        <w:rPr>
          <w:rFonts w:ascii="Arial" w:eastAsia="Calibri" w:hAnsi="Arial" w:cs="Arial"/>
          <w:lang w:eastAsia="en-US"/>
        </w:rPr>
        <w:t xml:space="preserve"> ODR 6000 - wyciąg </w:t>
      </w:r>
      <w:r>
        <w:rPr>
          <w:rFonts w:ascii="Arial" w:eastAsia="Calibri" w:hAnsi="Arial" w:cs="Arial"/>
          <w:lang w:eastAsia="en-US"/>
        </w:rPr>
        <w:br/>
      </w:r>
      <w:r w:rsidRPr="00EF03EB">
        <w:rPr>
          <w:rFonts w:ascii="Arial" w:eastAsia="Calibri" w:hAnsi="Arial" w:cs="Arial"/>
          <w:lang w:eastAsia="en-US"/>
        </w:rPr>
        <w:t xml:space="preserve">z tłoczni do produkcji śrub, </w:t>
      </w:r>
    </w:p>
    <w:p w14:paraId="47A38F7A"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E57 – Wyrzut z filtra </w:t>
      </w:r>
      <w:proofErr w:type="spellStart"/>
      <w:r w:rsidRPr="00EF03EB">
        <w:rPr>
          <w:rFonts w:ascii="Arial" w:eastAsia="Calibri" w:hAnsi="Arial" w:cs="Arial"/>
          <w:lang w:eastAsia="en-US"/>
        </w:rPr>
        <w:t>Absolent</w:t>
      </w:r>
      <w:proofErr w:type="spellEnd"/>
      <w:r w:rsidRPr="00EF03EB">
        <w:rPr>
          <w:rFonts w:ascii="Arial" w:eastAsia="Calibri" w:hAnsi="Arial" w:cs="Arial"/>
          <w:lang w:eastAsia="en-US"/>
        </w:rPr>
        <w:t xml:space="preserve"> ODR 6000 - tłoczenie śrub, </w:t>
      </w:r>
    </w:p>
    <w:p w14:paraId="68C42318"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E93 – zmiana nazwy emitora na Wyrzut z filtra </w:t>
      </w:r>
      <w:proofErr w:type="spellStart"/>
      <w:r w:rsidRPr="00EF03EB">
        <w:rPr>
          <w:rFonts w:ascii="Arial" w:eastAsia="Calibri" w:hAnsi="Arial" w:cs="Arial"/>
          <w:lang w:eastAsia="en-US"/>
        </w:rPr>
        <w:t>Absolent</w:t>
      </w:r>
      <w:proofErr w:type="spellEnd"/>
      <w:r w:rsidRPr="00EF03EB">
        <w:rPr>
          <w:rFonts w:ascii="Arial" w:eastAsia="Calibri" w:hAnsi="Arial" w:cs="Arial"/>
          <w:lang w:eastAsia="en-US"/>
        </w:rPr>
        <w:t xml:space="preserve"> ODR 9000 - wyciąg </w:t>
      </w:r>
      <w:r>
        <w:rPr>
          <w:rFonts w:ascii="Arial" w:eastAsia="Calibri" w:hAnsi="Arial" w:cs="Arial"/>
          <w:lang w:eastAsia="en-US"/>
        </w:rPr>
        <w:br/>
      </w:r>
      <w:r w:rsidRPr="00EF03EB">
        <w:rPr>
          <w:rFonts w:ascii="Arial" w:eastAsia="Calibri" w:hAnsi="Arial" w:cs="Arial"/>
          <w:lang w:eastAsia="en-US"/>
        </w:rPr>
        <w:t xml:space="preserve">z tłoczni do produkcji śrub, </w:t>
      </w:r>
    </w:p>
    <w:p w14:paraId="47833F83"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E186 – Wyrzut z filtra DONALDSON </w:t>
      </w:r>
      <w:proofErr w:type="spellStart"/>
      <w:r w:rsidRPr="00EF03EB">
        <w:rPr>
          <w:rFonts w:ascii="Arial" w:eastAsia="Calibri" w:hAnsi="Arial" w:cs="Arial"/>
          <w:lang w:eastAsia="en-US"/>
        </w:rPr>
        <w:t>Torit</w:t>
      </w:r>
      <w:proofErr w:type="spellEnd"/>
      <w:r w:rsidRPr="00EF03EB">
        <w:rPr>
          <w:rFonts w:ascii="Arial" w:eastAsia="Calibri" w:hAnsi="Arial" w:cs="Arial"/>
          <w:lang w:eastAsia="en-US"/>
        </w:rPr>
        <w:t xml:space="preserve"> DCE - Linia Kotew, tłoczenie sworzni kotew </w:t>
      </w:r>
    </w:p>
    <w:p w14:paraId="11285EBB" w14:textId="77777777" w:rsidR="00786D2B" w:rsidRPr="00EF03EB" w:rsidRDefault="00786D2B" w:rsidP="00786D2B">
      <w:pPr>
        <w:pStyle w:val="Akapitzlist"/>
        <w:numPr>
          <w:ilvl w:val="0"/>
          <w:numId w:val="27"/>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E187 – Wyrzut z filtra DONALDSON </w:t>
      </w:r>
      <w:proofErr w:type="spellStart"/>
      <w:r w:rsidRPr="00EF03EB">
        <w:rPr>
          <w:rFonts w:ascii="Arial" w:eastAsia="Calibri" w:hAnsi="Arial" w:cs="Arial"/>
          <w:lang w:eastAsia="en-US"/>
        </w:rPr>
        <w:t>Torit</w:t>
      </w:r>
      <w:proofErr w:type="spellEnd"/>
      <w:r w:rsidRPr="00EF03EB">
        <w:rPr>
          <w:rFonts w:ascii="Arial" w:eastAsia="Calibri" w:hAnsi="Arial" w:cs="Arial"/>
          <w:lang w:eastAsia="en-US"/>
        </w:rPr>
        <w:t xml:space="preserve"> DCE - Linia Kotew, tłoczenie sworzni kotew </w:t>
      </w:r>
    </w:p>
    <w:p w14:paraId="54C6F31D" w14:textId="77777777" w:rsidR="00786D2B" w:rsidRPr="00EF03EB" w:rsidRDefault="00786D2B" w:rsidP="00786D2B">
      <w:pPr>
        <w:pStyle w:val="Akapitzlist"/>
        <w:numPr>
          <w:ilvl w:val="0"/>
          <w:numId w:val="28"/>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E190 – Wyrzut z centralnego filtra typu ABSSOLENT ODR 18000 - tłoczenie śrub, </w:t>
      </w:r>
    </w:p>
    <w:p w14:paraId="6F698ECD" w14:textId="77777777" w:rsidR="00786D2B" w:rsidRPr="00EF03EB" w:rsidRDefault="00786D2B" w:rsidP="00786D2B">
      <w:pPr>
        <w:pStyle w:val="Akapitzlist"/>
        <w:numPr>
          <w:ilvl w:val="0"/>
          <w:numId w:val="26"/>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obróbka cieplna (wraz z myjkami): </w:t>
      </w:r>
    </w:p>
    <w:p w14:paraId="3F98448F" w14:textId="77777777" w:rsidR="00786D2B" w:rsidRPr="00EF03EB" w:rsidRDefault="00786D2B" w:rsidP="00786D2B">
      <w:pPr>
        <w:pStyle w:val="Akapitzlist"/>
        <w:numPr>
          <w:ilvl w:val="0"/>
          <w:numId w:val="29"/>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nowa linia hartownicza REMIX z emitorami E1÷E14 </w:t>
      </w:r>
    </w:p>
    <w:p w14:paraId="4F8B05FA" w14:textId="77777777" w:rsidR="00786D2B" w:rsidRPr="00EF03EB" w:rsidRDefault="00786D2B" w:rsidP="00786D2B">
      <w:pPr>
        <w:pStyle w:val="Akapitzlist"/>
        <w:numPr>
          <w:ilvl w:val="0"/>
          <w:numId w:val="29"/>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nowa myjka MEA linii CAN-ENG do ulepszania cieplnego wyrobów śrubowych z emitorami E15÷E18 </w:t>
      </w:r>
    </w:p>
    <w:p w14:paraId="23713478" w14:textId="77777777" w:rsidR="00786D2B" w:rsidRPr="00EF03EB" w:rsidRDefault="00786D2B" w:rsidP="00786D2B">
      <w:pPr>
        <w:pStyle w:val="Akapitzlist"/>
        <w:numPr>
          <w:ilvl w:val="0"/>
          <w:numId w:val="29"/>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nowe urządzenie do hartowania indukcyjnego z emitorem E176 </w:t>
      </w:r>
    </w:p>
    <w:p w14:paraId="48F6A19B" w14:textId="77777777" w:rsidR="00786D2B" w:rsidRPr="00EF03EB" w:rsidRDefault="00786D2B" w:rsidP="00786D2B">
      <w:pPr>
        <w:pStyle w:val="Akapitzlist"/>
        <w:numPr>
          <w:ilvl w:val="0"/>
          <w:numId w:val="26"/>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narzędziownia: </w:t>
      </w:r>
    </w:p>
    <w:p w14:paraId="38A2921F" w14:textId="77777777" w:rsidR="00786D2B" w:rsidRPr="00EF03EB" w:rsidRDefault="00786D2B" w:rsidP="00786D2B">
      <w:pPr>
        <w:pStyle w:val="Akapitzlist"/>
        <w:numPr>
          <w:ilvl w:val="0"/>
          <w:numId w:val="30"/>
        </w:numPr>
        <w:autoSpaceDE w:val="0"/>
        <w:autoSpaceDN w:val="0"/>
        <w:adjustRightInd w:val="0"/>
        <w:spacing w:after="103" w:line="276" w:lineRule="auto"/>
        <w:rPr>
          <w:rFonts w:ascii="Arial" w:eastAsia="Calibri" w:hAnsi="Arial" w:cs="Arial"/>
          <w:lang w:eastAsia="en-US"/>
        </w:rPr>
      </w:pPr>
      <w:r w:rsidRPr="00EF03EB">
        <w:rPr>
          <w:rFonts w:ascii="Arial" w:eastAsia="Calibri" w:hAnsi="Arial" w:cs="Arial"/>
          <w:lang w:eastAsia="en-US"/>
        </w:rPr>
        <w:t xml:space="preserve">odciągi z filtrami z obrabiarek – emitory E20÷E22 </w:t>
      </w:r>
    </w:p>
    <w:p w14:paraId="4FCC8ECB" w14:textId="344A9DD5"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Pr>
          <w:rFonts w:ascii="Arial" w:eastAsia="Calibri" w:hAnsi="Arial" w:cs="Arial"/>
        </w:rPr>
        <w:t>z</w:t>
      </w:r>
      <w:r w:rsidRPr="00EF03EB">
        <w:rPr>
          <w:rFonts w:ascii="Arial" w:eastAsia="Calibri" w:hAnsi="Arial" w:cs="Arial"/>
        </w:rPr>
        <w:t xml:space="preserve">miany emitorów z procesu powlekania farbami utwardzanymi UV, </w:t>
      </w:r>
      <w:r w:rsidR="001960EB">
        <w:rPr>
          <w:rFonts w:ascii="Arial" w:eastAsia="Calibri" w:hAnsi="Arial" w:cs="Arial"/>
        </w:rPr>
        <w:br/>
      </w:r>
      <w:r w:rsidRPr="00EF03EB">
        <w:rPr>
          <w:rFonts w:ascii="Arial" w:eastAsia="Calibri" w:hAnsi="Arial" w:cs="Arial"/>
        </w:rPr>
        <w:t xml:space="preserve">w tym zmianę rodzaju i wielkości emisji substancji do powietrza w związku </w:t>
      </w:r>
      <w:r>
        <w:rPr>
          <w:rFonts w:ascii="Arial" w:eastAsia="Calibri" w:hAnsi="Arial" w:cs="Arial"/>
        </w:rPr>
        <w:br/>
      </w:r>
      <w:r w:rsidRPr="00EF03EB">
        <w:rPr>
          <w:rFonts w:ascii="Arial" w:eastAsia="Calibri" w:hAnsi="Arial" w:cs="Arial"/>
        </w:rPr>
        <w:lastRenderedPageBreak/>
        <w:t>z wprowadzeniem nowych preparatów powlekających (powlekanie farbami utwardzanymi UV:</w:t>
      </w:r>
    </w:p>
    <w:p w14:paraId="758EF249" w14:textId="77777777" w:rsidR="00786D2B" w:rsidRPr="00EF03EB" w:rsidRDefault="00786D2B" w:rsidP="00786D2B">
      <w:pPr>
        <w:autoSpaceDE w:val="0"/>
        <w:autoSpaceDN w:val="0"/>
        <w:adjustRightInd w:val="0"/>
        <w:spacing w:after="200" w:line="276" w:lineRule="auto"/>
        <w:ind w:left="788"/>
        <w:contextualSpacing/>
        <w:jc w:val="both"/>
        <w:rPr>
          <w:rFonts w:ascii="Arial" w:eastAsia="Calibri" w:hAnsi="Arial" w:cs="Arial"/>
        </w:rPr>
      </w:pPr>
      <w:r w:rsidRPr="00EF03EB">
        <w:rPr>
          <w:rFonts w:ascii="Cambria Math" w:eastAsia="Calibri" w:hAnsi="Cambria Math" w:cs="Cambria Math"/>
        </w:rPr>
        <w:t>⎯</w:t>
      </w:r>
      <w:r w:rsidRPr="00EF03EB">
        <w:rPr>
          <w:rFonts w:ascii="Arial" w:eastAsia="Calibri" w:hAnsi="Arial" w:cs="Arial"/>
        </w:rPr>
        <w:t xml:space="preserve"> E150 – nakładanie farby UV – linia nr 1 </w:t>
      </w:r>
    </w:p>
    <w:p w14:paraId="07F1D3FB" w14:textId="77777777" w:rsidR="00786D2B" w:rsidRPr="00EF03EB" w:rsidRDefault="00786D2B" w:rsidP="00786D2B">
      <w:pPr>
        <w:autoSpaceDE w:val="0"/>
        <w:autoSpaceDN w:val="0"/>
        <w:adjustRightInd w:val="0"/>
        <w:spacing w:after="200" w:line="276" w:lineRule="auto"/>
        <w:ind w:left="788"/>
        <w:contextualSpacing/>
        <w:jc w:val="both"/>
        <w:rPr>
          <w:rFonts w:ascii="Arial" w:eastAsia="Calibri" w:hAnsi="Arial" w:cs="Arial"/>
        </w:rPr>
      </w:pPr>
      <w:r w:rsidRPr="00EF03EB">
        <w:rPr>
          <w:rFonts w:ascii="Cambria Math" w:eastAsia="Calibri" w:hAnsi="Cambria Math" w:cs="Cambria Math"/>
        </w:rPr>
        <w:t>⎯</w:t>
      </w:r>
      <w:r w:rsidRPr="00EF03EB">
        <w:rPr>
          <w:rFonts w:ascii="Arial" w:eastAsia="Calibri" w:hAnsi="Arial" w:cs="Arial"/>
        </w:rPr>
        <w:t xml:space="preserve"> E184 - utwardzanie UV - linia 1 </w:t>
      </w:r>
    </w:p>
    <w:p w14:paraId="635E0897" w14:textId="77777777" w:rsidR="00786D2B" w:rsidRPr="00EF03EB" w:rsidRDefault="00786D2B" w:rsidP="00786D2B">
      <w:pPr>
        <w:autoSpaceDE w:val="0"/>
        <w:autoSpaceDN w:val="0"/>
        <w:adjustRightInd w:val="0"/>
        <w:spacing w:after="200" w:line="276" w:lineRule="auto"/>
        <w:ind w:left="788"/>
        <w:contextualSpacing/>
        <w:jc w:val="both"/>
        <w:rPr>
          <w:rFonts w:ascii="Arial" w:eastAsia="Calibri" w:hAnsi="Arial" w:cs="Arial"/>
        </w:rPr>
      </w:pPr>
      <w:r w:rsidRPr="00EF03EB">
        <w:rPr>
          <w:rFonts w:ascii="Cambria Math" w:eastAsia="Calibri" w:hAnsi="Cambria Math" w:cs="Cambria Math"/>
        </w:rPr>
        <w:t>⎯</w:t>
      </w:r>
      <w:r w:rsidRPr="00EF03EB">
        <w:rPr>
          <w:rFonts w:ascii="Arial" w:eastAsia="Calibri" w:hAnsi="Arial" w:cs="Arial"/>
        </w:rPr>
        <w:t xml:space="preserve"> E185 – utwardzanie IR - linia 1 </w:t>
      </w:r>
    </w:p>
    <w:p w14:paraId="297C82D7" w14:textId="77777777" w:rsidR="00786D2B" w:rsidRPr="00EF03EB" w:rsidRDefault="00786D2B" w:rsidP="00786D2B">
      <w:pPr>
        <w:autoSpaceDE w:val="0"/>
        <w:autoSpaceDN w:val="0"/>
        <w:adjustRightInd w:val="0"/>
        <w:spacing w:after="200" w:line="276" w:lineRule="auto"/>
        <w:ind w:left="788"/>
        <w:contextualSpacing/>
        <w:jc w:val="both"/>
        <w:rPr>
          <w:rFonts w:ascii="Arial" w:eastAsia="Calibri" w:hAnsi="Arial" w:cs="Arial"/>
        </w:rPr>
      </w:pPr>
      <w:r w:rsidRPr="00EF03EB">
        <w:rPr>
          <w:rFonts w:ascii="Cambria Math" w:eastAsia="Calibri" w:hAnsi="Cambria Math" w:cs="Cambria Math"/>
        </w:rPr>
        <w:t>⎯</w:t>
      </w:r>
      <w:r w:rsidRPr="00EF03EB">
        <w:rPr>
          <w:rFonts w:ascii="Arial" w:eastAsia="Calibri" w:hAnsi="Arial" w:cs="Arial"/>
        </w:rPr>
        <w:t xml:space="preserve"> E151 – nakładanie farby UV – linia nr 2 </w:t>
      </w:r>
    </w:p>
    <w:p w14:paraId="28B440DB" w14:textId="77777777" w:rsidR="00786D2B" w:rsidRPr="00EF03EB" w:rsidRDefault="00786D2B" w:rsidP="00786D2B">
      <w:pPr>
        <w:autoSpaceDE w:val="0"/>
        <w:autoSpaceDN w:val="0"/>
        <w:adjustRightInd w:val="0"/>
        <w:spacing w:after="200" w:line="276" w:lineRule="auto"/>
        <w:ind w:left="788"/>
        <w:contextualSpacing/>
        <w:jc w:val="both"/>
        <w:rPr>
          <w:rFonts w:ascii="Arial" w:eastAsia="Calibri" w:hAnsi="Arial" w:cs="Arial"/>
        </w:rPr>
      </w:pPr>
      <w:r w:rsidRPr="00EF03EB">
        <w:rPr>
          <w:rFonts w:ascii="Cambria Math" w:eastAsia="Calibri" w:hAnsi="Cambria Math" w:cs="Cambria Math"/>
        </w:rPr>
        <w:t>⎯</w:t>
      </w:r>
      <w:r w:rsidRPr="00EF03EB">
        <w:rPr>
          <w:rFonts w:ascii="Arial" w:eastAsia="Calibri" w:hAnsi="Arial" w:cs="Arial"/>
        </w:rPr>
        <w:t xml:space="preserve"> E152 - utwardzanie UV - linia 2 </w:t>
      </w:r>
    </w:p>
    <w:p w14:paraId="2628E7BA" w14:textId="77777777" w:rsidR="00786D2B" w:rsidRPr="00EF03EB" w:rsidRDefault="00786D2B" w:rsidP="00786D2B">
      <w:pPr>
        <w:autoSpaceDE w:val="0"/>
        <w:autoSpaceDN w:val="0"/>
        <w:adjustRightInd w:val="0"/>
        <w:spacing w:after="200" w:line="276" w:lineRule="auto"/>
        <w:ind w:left="788"/>
        <w:contextualSpacing/>
        <w:jc w:val="both"/>
        <w:rPr>
          <w:rFonts w:ascii="Arial" w:eastAsia="Calibri" w:hAnsi="Arial" w:cs="Arial"/>
        </w:rPr>
      </w:pPr>
      <w:r w:rsidRPr="00EF03EB">
        <w:rPr>
          <w:rFonts w:ascii="Cambria Math" w:eastAsia="Calibri" w:hAnsi="Cambria Math" w:cs="Cambria Math"/>
        </w:rPr>
        <w:t>⎯</w:t>
      </w:r>
      <w:r w:rsidRPr="00EF03EB">
        <w:rPr>
          <w:rFonts w:ascii="Arial" w:eastAsia="Calibri" w:hAnsi="Arial" w:cs="Arial"/>
        </w:rPr>
        <w:t xml:space="preserve"> E196 – utwardzanie IR - linia 2 </w:t>
      </w:r>
    </w:p>
    <w:p w14:paraId="0A4EA011"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Pr>
          <w:rFonts w:ascii="Arial" w:eastAsia="Calibri" w:hAnsi="Arial" w:cs="Arial"/>
        </w:rPr>
        <w:t>z</w:t>
      </w:r>
      <w:r w:rsidRPr="00EF03EB">
        <w:rPr>
          <w:rFonts w:ascii="Arial" w:eastAsia="Calibri" w:hAnsi="Arial" w:cs="Arial"/>
        </w:rPr>
        <w:t>większenie o 80 m</w:t>
      </w:r>
      <w:r w:rsidRPr="00EF03EB">
        <w:rPr>
          <w:rFonts w:ascii="Arial" w:eastAsia="Calibri" w:hAnsi="Arial" w:cs="Arial"/>
          <w:vertAlign w:val="superscript"/>
        </w:rPr>
        <w:t>2</w:t>
      </w:r>
      <w:r w:rsidRPr="00EF03EB">
        <w:rPr>
          <w:rFonts w:ascii="Arial" w:eastAsia="Calibri" w:hAnsi="Arial" w:cs="Arial"/>
        </w:rPr>
        <w:t xml:space="preserve"> powierzchni szczelnych, z których wody opadowe </w:t>
      </w:r>
      <w:r>
        <w:rPr>
          <w:rFonts w:ascii="Arial" w:eastAsia="Calibri" w:hAnsi="Arial" w:cs="Arial"/>
        </w:rPr>
        <w:br/>
      </w:r>
      <w:r w:rsidRPr="00EF03EB">
        <w:rPr>
          <w:rFonts w:ascii="Arial" w:eastAsia="Calibri" w:hAnsi="Arial" w:cs="Arial"/>
        </w:rPr>
        <w:t xml:space="preserve">i roztopowe będą odprowadzane do kolektora Nr 2 i dalej do Starego </w:t>
      </w:r>
      <w:proofErr w:type="spellStart"/>
      <w:r w:rsidRPr="00EF03EB">
        <w:rPr>
          <w:rFonts w:ascii="Arial" w:eastAsia="Calibri" w:hAnsi="Arial" w:cs="Arial"/>
        </w:rPr>
        <w:t>Wisłoczyska</w:t>
      </w:r>
      <w:proofErr w:type="spellEnd"/>
      <w:r w:rsidRPr="00EF03EB">
        <w:rPr>
          <w:rFonts w:ascii="Arial" w:eastAsia="Calibri" w:hAnsi="Arial" w:cs="Arial"/>
        </w:rPr>
        <w:t xml:space="preserve">. </w:t>
      </w:r>
    </w:p>
    <w:p w14:paraId="055F6952"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lang w:eastAsia="en-US"/>
        </w:rPr>
        <w:t xml:space="preserve">aktualizacja lokalizacji, parametrów emitorów, czasy pracy niektórych źródeł emisji oraz rodzaj i wielkość emisji, wg aktualnych pomiarów oraz skali produkcji prowadzonej na poszczególnych stanowiskach wyposażonych </w:t>
      </w:r>
      <w:r>
        <w:rPr>
          <w:rFonts w:ascii="Arial" w:eastAsia="Calibri" w:hAnsi="Arial" w:cs="Arial"/>
          <w:lang w:eastAsia="en-US"/>
        </w:rPr>
        <w:br/>
      </w:r>
      <w:r w:rsidRPr="00EF03EB">
        <w:rPr>
          <w:rFonts w:ascii="Arial" w:eastAsia="Calibri" w:hAnsi="Arial" w:cs="Arial"/>
          <w:lang w:eastAsia="en-US"/>
        </w:rPr>
        <w:t>w odciągi wentylacyjne,</w:t>
      </w:r>
    </w:p>
    <w:p w14:paraId="38582AA8" w14:textId="77777777" w:rsidR="00786D2B" w:rsidRPr="00EF03EB"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lang w:eastAsia="en-US"/>
        </w:rPr>
        <w:t>zmiana pojemności wanien procesowych w zakładzie z 142 m</w:t>
      </w:r>
      <w:r w:rsidRPr="00EF03EB">
        <w:rPr>
          <w:rFonts w:ascii="Arial" w:eastAsia="Calibri" w:hAnsi="Arial" w:cs="Arial"/>
          <w:vertAlign w:val="superscript"/>
          <w:lang w:eastAsia="en-US"/>
        </w:rPr>
        <w:t>3</w:t>
      </w:r>
      <w:r w:rsidRPr="00EF03EB">
        <w:rPr>
          <w:rFonts w:ascii="Arial" w:eastAsia="Calibri" w:hAnsi="Arial" w:cs="Arial"/>
          <w:lang w:eastAsia="en-US"/>
        </w:rPr>
        <w:t xml:space="preserve"> do 187 m</w:t>
      </w:r>
      <w:r w:rsidRPr="00EF03EB">
        <w:rPr>
          <w:rFonts w:ascii="Arial" w:eastAsia="Calibri" w:hAnsi="Arial" w:cs="Arial"/>
          <w:vertAlign w:val="superscript"/>
          <w:lang w:eastAsia="en-US"/>
        </w:rPr>
        <w:t>3</w:t>
      </w:r>
      <w:r w:rsidRPr="00EF03EB">
        <w:rPr>
          <w:rFonts w:ascii="Arial" w:eastAsia="Calibri" w:hAnsi="Arial" w:cs="Arial"/>
          <w:lang w:eastAsia="en-US"/>
        </w:rPr>
        <w:t>;</w:t>
      </w:r>
    </w:p>
    <w:p w14:paraId="29694DE4" w14:textId="77777777" w:rsidR="00786D2B" w:rsidRPr="00C454AF" w:rsidRDefault="00786D2B" w:rsidP="00786D2B">
      <w:pPr>
        <w:numPr>
          <w:ilvl w:val="0"/>
          <w:numId w:val="24"/>
        </w:numPr>
        <w:autoSpaceDE w:val="0"/>
        <w:autoSpaceDN w:val="0"/>
        <w:adjustRightInd w:val="0"/>
        <w:spacing w:after="200" w:line="276" w:lineRule="auto"/>
        <w:contextualSpacing/>
        <w:jc w:val="both"/>
        <w:rPr>
          <w:rFonts w:ascii="Arial" w:eastAsia="Calibri" w:hAnsi="Arial" w:cs="Arial"/>
        </w:rPr>
      </w:pPr>
      <w:r w:rsidRPr="00EF03EB">
        <w:rPr>
          <w:rFonts w:ascii="Arial" w:eastAsia="Calibri" w:hAnsi="Arial" w:cs="Arial"/>
          <w:lang w:eastAsia="en-US"/>
        </w:rPr>
        <w:t xml:space="preserve">zaktualizowano lokalizację, parametry emitorów, czas pracy niektórych źródeł emisji oraz rodzaj i wielkość emisji wg aktualnych pomiarów oraz skali produkcji prowadzonej na poszczególnych stanowiskach wyposażonych </w:t>
      </w:r>
      <w:r>
        <w:rPr>
          <w:rFonts w:ascii="Arial" w:eastAsia="Calibri" w:hAnsi="Arial" w:cs="Arial"/>
          <w:lang w:eastAsia="en-US"/>
        </w:rPr>
        <w:br/>
      </w:r>
      <w:r w:rsidRPr="00EF03EB">
        <w:rPr>
          <w:rFonts w:ascii="Arial" w:eastAsia="Calibri" w:hAnsi="Arial" w:cs="Arial"/>
          <w:lang w:eastAsia="en-US"/>
        </w:rPr>
        <w:t xml:space="preserve">w odciągi wentylacyjne. </w:t>
      </w:r>
    </w:p>
    <w:p w14:paraId="47DDFC05"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Przedmiotem wniosku są zmiany związane z przeprowadzoną modernizacją Zakładu w tym zmiany technologiczne. </w:t>
      </w:r>
    </w:p>
    <w:p w14:paraId="2A1A1DA4"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Na terenie instalacji Koelner </w:t>
      </w:r>
      <w:proofErr w:type="spellStart"/>
      <w:r w:rsidRPr="00EF03EB">
        <w:rPr>
          <w:rFonts w:ascii="Arial" w:eastAsia="Calibri" w:hAnsi="Arial" w:cs="Arial"/>
          <w:lang w:eastAsia="en-US"/>
        </w:rPr>
        <w:t>Rawlplug</w:t>
      </w:r>
      <w:proofErr w:type="spellEnd"/>
      <w:r w:rsidRPr="00EF03EB">
        <w:rPr>
          <w:rFonts w:ascii="Arial" w:eastAsia="Calibri" w:hAnsi="Arial" w:cs="Arial"/>
          <w:lang w:eastAsia="en-US"/>
        </w:rPr>
        <w:t xml:space="preserve"> IP Sp. z o.o. w miejscu zlikwidowanej linii cynkowania galwanicznego NR2 uruchamia się  nową linię cynkowania </w:t>
      </w:r>
      <w:r>
        <w:rPr>
          <w:rFonts w:ascii="Arial" w:eastAsia="Calibri" w:hAnsi="Arial" w:cs="Arial"/>
          <w:lang w:eastAsia="en-US"/>
        </w:rPr>
        <w:br/>
      </w:r>
      <w:r w:rsidRPr="00EF03EB">
        <w:rPr>
          <w:rFonts w:ascii="Arial" w:eastAsia="Calibri" w:hAnsi="Arial" w:cs="Arial"/>
          <w:lang w:eastAsia="en-US"/>
        </w:rPr>
        <w:t xml:space="preserve">i fosforanowania galwanicznego LCFG II. Nowa linia LCFG II jest posadowiona </w:t>
      </w:r>
      <w:r>
        <w:rPr>
          <w:rFonts w:ascii="Arial" w:eastAsia="Calibri" w:hAnsi="Arial" w:cs="Arial"/>
          <w:lang w:eastAsia="en-US"/>
        </w:rPr>
        <w:br/>
      </w:r>
      <w:r w:rsidRPr="00EF03EB">
        <w:rPr>
          <w:rFonts w:ascii="Arial" w:eastAsia="Calibri" w:hAnsi="Arial" w:cs="Arial"/>
          <w:lang w:eastAsia="en-US"/>
        </w:rPr>
        <w:t xml:space="preserve">w wydzielonej części istniejącej Hali Ciągarni i Trawialni. Na zewnątrz, na betonowych płytach fundamentowych, zostały posadowione: centrala wentylacyjna </w:t>
      </w:r>
      <w:r>
        <w:rPr>
          <w:rFonts w:ascii="Arial" w:eastAsia="Calibri" w:hAnsi="Arial" w:cs="Arial"/>
          <w:lang w:eastAsia="en-US"/>
        </w:rPr>
        <w:br/>
      </w:r>
      <w:r w:rsidRPr="00EF03EB">
        <w:rPr>
          <w:rFonts w:ascii="Arial" w:eastAsia="Calibri" w:hAnsi="Arial" w:cs="Arial"/>
          <w:lang w:eastAsia="en-US"/>
        </w:rPr>
        <w:t xml:space="preserve">i agregat chłodniczy. Pozostałe urządzenia zostały posadowione w innych istniejących halach produkcyjnych bez konieczności ich przebudowy. Sposób użytkowania poszczególnych obiektów przemysłowych zakładu nie uległ zmianie. </w:t>
      </w:r>
    </w:p>
    <w:p w14:paraId="46EFDD8A"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Zdolność produkcyjna nowej linii do cynkowania i fosforanowania galwanicznego:</w:t>
      </w:r>
    </w:p>
    <w:p w14:paraId="7B12E37A" w14:textId="77777777" w:rsidR="00786D2B" w:rsidRPr="00EF03EB" w:rsidRDefault="00786D2B" w:rsidP="00786D2B">
      <w:pPr>
        <w:pStyle w:val="Akapitzlist"/>
        <w:numPr>
          <w:ilvl w:val="0"/>
          <w:numId w:val="31"/>
        </w:numPr>
        <w:autoSpaceDE w:val="0"/>
        <w:autoSpaceDN w:val="0"/>
        <w:adjustRightInd w:val="0"/>
        <w:spacing w:line="276" w:lineRule="auto"/>
        <w:jc w:val="both"/>
        <w:rPr>
          <w:rFonts w:ascii="Arial" w:eastAsia="Calibri" w:hAnsi="Arial" w:cs="Arial"/>
          <w:lang w:eastAsia="en-US"/>
        </w:rPr>
      </w:pPr>
      <w:bookmarkStart w:id="22" w:name="_Hlk170137953"/>
      <w:r w:rsidRPr="00EF03EB">
        <w:rPr>
          <w:rFonts w:ascii="Arial" w:eastAsia="Calibri" w:hAnsi="Arial" w:cs="Arial"/>
          <w:lang w:eastAsia="en-US"/>
        </w:rPr>
        <w:t>linia do cynkowania i fosforanowania</w:t>
      </w:r>
    </w:p>
    <w:p w14:paraId="1EADB230" w14:textId="77777777" w:rsidR="00786D2B" w:rsidRPr="00EF03EB" w:rsidRDefault="00786D2B" w:rsidP="00786D2B">
      <w:pPr>
        <w:pStyle w:val="Akapitzlist"/>
        <w:numPr>
          <w:ilvl w:val="0"/>
          <w:numId w:val="32"/>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godzinowa ok. 760 kg/h;</w:t>
      </w:r>
    </w:p>
    <w:p w14:paraId="0899A073" w14:textId="77777777" w:rsidR="00786D2B" w:rsidRPr="00EF03EB" w:rsidRDefault="00786D2B" w:rsidP="00786D2B">
      <w:pPr>
        <w:pStyle w:val="Akapitzlist"/>
        <w:numPr>
          <w:ilvl w:val="0"/>
          <w:numId w:val="32"/>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roczna 6 000 Mg/rok (przy zakładanej produkcji 7920 h/rok)</w:t>
      </w:r>
    </w:p>
    <w:p w14:paraId="08AD1A6C" w14:textId="77777777" w:rsidR="00786D2B" w:rsidRPr="00EF03EB" w:rsidRDefault="00786D2B" w:rsidP="00786D2B">
      <w:pPr>
        <w:pStyle w:val="Akapitzlist"/>
        <w:numPr>
          <w:ilvl w:val="0"/>
          <w:numId w:val="31"/>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PUB stanowisko wybłyszczania detali ze stali nierdzewnej:</w:t>
      </w:r>
    </w:p>
    <w:p w14:paraId="73DB4F03" w14:textId="77777777" w:rsidR="00786D2B" w:rsidRPr="00EF03EB" w:rsidRDefault="00786D2B" w:rsidP="00786D2B">
      <w:pPr>
        <w:pStyle w:val="Akapitzlist"/>
        <w:numPr>
          <w:ilvl w:val="0"/>
          <w:numId w:val="33"/>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godzinowa ok 60 kg/h;</w:t>
      </w:r>
    </w:p>
    <w:p w14:paraId="3F73259E" w14:textId="77777777" w:rsidR="00786D2B" w:rsidRPr="00EF03EB" w:rsidRDefault="00786D2B" w:rsidP="00786D2B">
      <w:pPr>
        <w:pStyle w:val="Akapitzlist"/>
        <w:numPr>
          <w:ilvl w:val="0"/>
          <w:numId w:val="33"/>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roczna 100 Mg/rok (przy zakładanej produkcji 1660 h/rok)</w:t>
      </w:r>
    </w:p>
    <w:bookmarkEnd w:id="22"/>
    <w:p w14:paraId="3F76FE3B"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Pojemność wanien: </w:t>
      </w:r>
    </w:p>
    <w:p w14:paraId="5304037C" w14:textId="77777777" w:rsidR="00786D2B" w:rsidRPr="00EF03EB" w:rsidRDefault="00786D2B" w:rsidP="00786D2B">
      <w:pPr>
        <w:pStyle w:val="Akapitzlist"/>
        <w:numPr>
          <w:ilvl w:val="0"/>
          <w:numId w:val="31"/>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linia do cynkowania i fosforanowania</w:t>
      </w:r>
    </w:p>
    <w:p w14:paraId="5C069505" w14:textId="77777777" w:rsidR="00786D2B" w:rsidRPr="00EF03EB" w:rsidRDefault="00786D2B" w:rsidP="00786D2B">
      <w:pPr>
        <w:pStyle w:val="Akapitzlist"/>
        <w:numPr>
          <w:ilvl w:val="0"/>
          <w:numId w:val="32"/>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 xml:space="preserve">procesowych ( w których zachodzi powierzchniowa obróbka </w:t>
      </w:r>
      <w:r>
        <w:rPr>
          <w:rFonts w:ascii="Arial" w:eastAsia="Calibri" w:hAnsi="Arial" w:cs="Arial"/>
          <w:lang w:eastAsia="en-US"/>
        </w:rPr>
        <w:br/>
      </w:r>
      <w:r w:rsidRPr="00EF03EB">
        <w:rPr>
          <w:rFonts w:ascii="Arial" w:eastAsia="Calibri" w:hAnsi="Arial" w:cs="Arial"/>
          <w:lang w:eastAsia="en-US"/>
        </w:rPr>
        <w:t>w procesie chemicznym lub elektrolitycznym) ok 44 m</w:t>
      </w:r>
      <w:r w:rsidRPr="00EF03EB">
        <w:rPr>
          <w:rFonts w:ascii="Arial" w:eastAsia="Calibri" w:hAnsi="Arial" w:cs="Arial"/>
          <w:vertAlign w:val="superscript"/>
          <w:lang w:eastAsia="en-US"/>
        </w:rPr>
        <w:t>3</w:t>
      </w:r>
      <w:r w:rsidRPr="00EF03EB">
        <w:rPr>
          <w:rFonts w:ascii="Arial" w:eastAsia="Calibri" w:hAnsi="Arial" w:cs="Arial"/>
          <w:lang w:eastAsia="en-US"/>
        </w:rPr>
        <w:t>,</w:t>
      </w:r>
    </w:p>
    <w:p w14:paraId="038FCD04" w14:textId="2D95B3D8" w:rsidR="00786D2B" w:rsidRPr="00EF03EB" w:rsidRDefault="00786D2B" w:rsidP="00786D2B">
      <w:pPr>
        <w:pStyle w:val="Akapitzlist"/>
        <w:numPr>
          <w:ilvl w:val="0"/>
          <w:numId w:val="32"/>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lastRenderedPageBreak/>
        <w:t xml:space="preserve">pozostałych ( płukanie, nakładanie powłok niezawierające LZO </w:t>
      </w:r>
      <w:r w:rsidR="001960EB">
        <w:rPr>
          <w:rFonts w:ascii="Arial" w:eastAsia="Calibri" w:hAnsi="Arial" w:cs="Arial"/>
          <w:lang w:eastAsia="en-US"/>
        </w:rPr>
        <w:br/>
      </w:r>
      <w:r w:rsidRPr="00EF03EB">
        <w:rPr>
          <w:rFonts w:ascii="Arial" w:eastAsia="Calibri" w:hAnsi="Arial" w:cs="Arial"/>
          <w:lang w:eastAsia="en-US"/>
        </w:rPr>
        <w:t>ok 32 m</w:t>
      </w:r>
      <w:r w:rsidRPr="00EF03EB">
        <w:rPr>
          <w:rFonts w:ascii="Arial" w:eastAsia="Calibri" w:hAnsi="Arial" w:cs="Arial"/>
          <w:vertAlign w:val="superscript"/>
          <w:lang w:eastAsia="en-US"/>
        </w:rPr>
        <w:t>3</w:t>
      </w:r>
      <w:r w:rsidRPr="00EF03EB">
        <w:rPr>
          <w:rFonts w:ascii="Arial" w:eastAsia="Calibri" w:hAnsi="Arial" w:cs="Arial"/>
          <w:lang w:eastAsia="en-US"/>
        </w:rPr>
        <w:t>;</w:t>
      </w:r>
    </w:p>
    <w:p w14:paraId="3EB8D105" w14:textId="77777777" w:rsidR="00786D2B" w:rsidRPr="00EF03EB" w:rsidRDefault="00786D2B" w:rsidP="00786D2B">
      <w:pPr>
        <w:pStyle w:val="Akapitzlist"/>
        <w:numPr>
          <w:ilvl w:val="0"/>
          <w:numId w:val="32"/>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łącznie ok 76 m</w:t>
      </w:r>
      <w:r w:rsidRPr="00EF03EB">
        <w:rPr>
          <w:rFonts w:ascii="Arial" w:eastAsia="Calibri" w:hAnsi="Arial" w:cs="Arial"/>
          <w:vertAlign w:val="superscript"/>
          <w:lang w:eastAsia="en-US"/>
        </w:rPr>
        <w:t>3</w:t>
      </w:r>
    </w:p>
    <w:p w14:paraId="533779FE" w14:textId="77777777" w:rsidR="00786D2B" w:rsidRPr="00EF03EB" w:rsidRDefault="00786D2B" w:rsidP="00786D2B">
      <w:pPr>
        <w:pStyle w:val="Akapitzlist"/>
        <w:numPr>
          <w:ilvl w:val="0"/>
          <w:numId w:val="31"/>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PUB stanowisko wybłyszczania detali ze stali nierdzewnej:</w:t>
      </w:r>
    </w:p>
    <w:p w14:paraId="124FE290" w14:textId="77777777" w:rsidR="00786D2B" w:rsidRPr="00EF03EB" w:rsidRDefault="00786D2B" w:rsidP="00786D2B">
      <w:pPr>
        <w:pStyle w:val="Akapitzlist"/>
        <w:numPr>
          <w:ilvl w:val="0"/>
          <w:numId w:val="33"/>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 xml:space="preserve">procesowych ( w których zachodzi powierzchniowa obróbka </w:t>
      </w:r>
      <w:r>
        <w:rPr>
          <w:rFonts w:ascii="Arial" w:eastAsia="Calibri" w:hAnsi="Arial" w:cs="Arial"/>
          <w:lang w:eastAsia="en-US"/>
        </w:rPr>
        <w:br/>
      </w:r>
      <w:r w:rsidRPr="00EF03EB">
        <w:rPr>
          <w:rFonts w:ascii="Arial" w:eastAsia="Calibri" w:hAnsi="Arial" w:cs="Arial"/>
          <w:lang w:eastAsia="en-US"/>
        </w:rPr>
        <w:t>w procesie chemicznym lub elektrolitycznym ok 1,1 m</w:t>
      </w:r>
      <w:r w:rsidRPr="00EF03EB">
        <w:rPr>
          <w:rFonts w:ascii="Arial" w:eastAsia="Calibri" w:hAnsi="Arial" w:cs="Arial"/>
          <w:vertAlign w:val="superscript"/>
          <w:lang w:eastAsia="en-US"/>
        </w:rPr>
        <w:t>3</w:t>
      </w:r>
    </w:p>
    <w:p w14:paraId="1DB36743" w14:textId="77777777" w:rsidR="00786D2B" w:rsidRPr="00EF03EB" w:rsidRDefault="00786D2B" w:rsidP="00786D2B">
      <w:pPr>
        <w:pStyle w:val="Akapitzlist"/>
        <w:numPr>
          <w:ilvl w:val="0"/>
          <w:numId w:val="33"/>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pozostałych (płukanie, nakładanie powłok niezawierających LZO ok 1,1 m</w:t>
      </w:r>
      <w:r w:rsidRPr="00EF03EB">
        <w:rPr>
          <w:rFonts w:ascii="Arial" w:eastAsia="Calibri" w:hAnsi="Arial" w:cs="Arial"/>
          <w:vertAlign w:val="superscript"/>
          <w:lang w:eastAsia="en-US"/>
        </w:rPr>
        <w:t>3</w:t>
      </w:r>
    </w:p>
    <w:p w14:paraId="068D2A9E" w14:textId="77777777" w:rsidR="00786D2B" w:rsidRPr="00C454AF" w:rsidRDefault="00786D2B" w:rsidP="00786D2B">
      <w:pPr>
        <w:pStyle w:val="Akapitzlist"/>
        <w:numPr>
          <w:ilvl w:val="0"/>
          <w:numId w:val="33"/>
        </w:numPr>
        <w:autoSpaceDE w:val="0"/>
        <w:autoSpaceDN w:val="0"/>
        <w:adjustRightInd w:val="0"/>
        <w:spacing w:line="276" w:lineRule="auto"/>
        <w:jc w:val="both"/>
        <w:rPr>
          <w:rFonts w:ascii="Arial" w:eastAsia="Calibri" w:hAnsi="Arial" w:cs="Arial"/>
          <w:lang w:eastAsia="en-US"/>
        </w:rPr>
      </w:pPr>
      <w:r w:rsidRPr="00EF03EB">
        <w:rPr>
          <w:rFonts w:ascii="Arial" w:eastAsia="Calibri" w:hAnsi="Arial" w:cs="Arial"/>
          <w:lang w:eastAsia="en-US"/>
        </w:rPr>
        <w:t>łącznie ok 2,2 m</w:t>
      </w:r>
      <w:r w:rsidRPr="00EF03EB">
        <w:rPr>
          <w:rFonts w:ascii="Arial" w:eastAsia="Calibri" w:hAnsi="Arial" w:cs="Arial"/>
          <w:vertAlign w:val="superscript"/>
          <w:lang w:eastAsia="en-US"/>
        </w:rPr>
        <w:t>3</w:t>
      </w:r>
      <w:r w:rsidRPr="00EF03EB">
        <w:rPr>
          <w:rFonts w:ascii="Arial" w:eastAsia="Calibri" w:hAnsi="Arial" w:cs="Arial"/>
          <w:lang w:eastAsia="en-US"/>
        </w:rPr>
        <w:t>.</w:t>
      </w:r>
    </w:p>
    <w:p w14:paraId="70A8A87E" w14:textId="63213989"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Rodzaje oraz ilości substancji niebezpiecznych występujących na nowej linii </w:t>
      </w:r>
      <w:r w:rsidR="001960EB">
        <w:rPr>
          <w:rFonts w:ascii="Arial" w:eastAsia="Calibri" w:hAnsi="Arial" w:cs="Arial"/>
          <w:lang w:eastAsia="en-US"/>
        </w:rPr>
        <w:br/>
      </w:r>
      <w:r w:rsidRPr="00EF03EB">
        <w:rPr>
          <w:rFonts w:ascii="Arial" w:eastAsia="Calibri" w:hAnsi="Arial" w:cs="Arial"/>
          <w:lang w:eastAsia="en-US"/>
        </w:rPr>
        <w:t xml:space="preserve">do cynkowania nie powodują zaliczenia zakładu do instalacji o zwiększonym ryzyku albo zakładu o dużym ryzyku wystąpienia poważnej awarii przemysłowej zgodnie </w:t>
      </w:r>
      <w:r>
        <w:rPr>
          <w:rFonts w:ascii="Arial" w:eastAsia="Calibri" w:hAnsi="Arial" w:cs="Arial"/>
          <w:lang w:eastAsia="en-US"/>
        </w:rPr>
        <w:br/>
      </w:r>
      <w:r w:rsidRPr="00EF03EB">
        <w:rPr>
          <w:rFonts w:ascii="Arial" w:eastAsia="Calibri" w:hAnsi="Arial" w:cs="Arial"/>
          <w:lang w:eastAsia="en-US"/>
        </w:rPr>
        <w:t>z rozporządzeniem Ministra Rozwoju z dnia 29 stycznia 2016 r.,</w:t>
      </w:r>
      <w:r>
        <w:rPr>
          <w:rFonts w:ascii="Arial" w:eastAsia="Calibri" w:hAnsi="Arial" w:cs="Arial"/>
          <w:lang w:eastAsia="en-US"/>
        </w:rPr>
        <w:t xml:space="preserve"> </w:t>
      </w:r>
      <w:r w:rsidRPr="00EF03EB">
        <w:rPr>
          <w:rFonts w:ascii="Arial" w:eastAsia="Calibri" w:hAnsi="Arial" w:cs="Arial"/>
          <w:lang w:eastAsia="en-US"/>
        </w:rPr>
        <w:t xml:space="preserve">w sprawie rodzajów </w:t>
      </w:r>
      <w:r>
        <w:rPr>
          <w:rFonts w:ascii="Arial" w:eastAsia="Calibri" w:hAnsi="Arial" w:cs="Arial"/>
          <w:lang w:eastAsia="en-US"/>
        </w:rPr>
        <w:br/>
      </w:r>
      <w:r w:rsidRPr="00EF03EB">
        <w:rPr>
          <w:rFonts w:ascii="Arial" w:eastAsia="Calibri" w:hAnsi="Arial" w:cs="Arial"/>
          <w:lang w:eastAsia="en-US"/>
        </w:rPr>
        <w:t xml:space="preserve">i ilości znajdujących się w zakładzie substancji niebezpiecznych, decydujących </w:t>
      </w:r>
      <w:r>
        <w:rPr>
          <w:rFonts w:ascii="Arial" w:eastAsia="Calibri" w:hAnsi="Arial" w:cs="Arial"/>
          <w:lang w:eastAsia="en-US"/>
        </w:rPr>
        <w:br/>
      </w:r>
      <w:r w:rsidRPr="00EF03EB">
        <w:rPr>
          <w:rFonts w:ascii="Arial" w:eastAsia="Calibri" w:hAnsi="Arial" w:cs="Arial"/>
          <w:lang w:eastAsia="en-US"/>
        </w:rPr>
        <w:t>o zaliczeniu zakładu do zakładu o zwiększonym lub dużym ryzyku wystąpienia poważnej awarii przemysłowej.</w:t>
      </w:r>
    </w:p>
    <w:p w14:paraId="1154D35A"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We wniosku wykazano, że emisja gazów i pyłów wprowadzanych do powietrza ze źródeł i emitorów instalacji nie spowoduje przekroczeń dopuszczalnych norm jakości powietrza poza granicami terenu, do którego prowadzący instalację posiada tytuł prawny. W pozwoleniu określiłem wielkość dopuszczalnej emisji gazów do powietrza w warunkach normalnego funkcjonowania instalacji, zgodnie z art. 188 ust. 2 pkt 2 ustawy Prawo ochrony środowiska. Uwzględniając wniosek, zmieniłem punkt I.3.2.1., punkt I.5.1.2., (Tabela 8 ), punkt I.6.2.3., (Tabela 19).</w:t>
      </w:r>
    </w:p>
    <w:p w14:paraId="7E3CD49F" w14:textId="0CA93555" w:rsidR="00786D2B" w:rsidRPr="000338A6"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Działania na terenie zakładu wpłynęły na konieczność wprowadzenia zmian </w:t>
      </w:r>
      <w:r>
        <w:rPr>
          <w:rFonts w:ascii="Arial" w:eastAsia="Calibri" w:hAnsi="Arial" w:cs="Arial"/>
          <w:lang w:eastAsia="en-US"/>
        </w:rPr>
        <w:br/>
      </w:r>
      <w:r w:rsidRPr="00EF03EB">
        <w:rPr>
          <w:rFonts w:ascii="Arial" w:eastAsia="Calibri" w:hAnsi="Arial" w:cs="Arial"/>
          <w:lang w:eastAsia="en-US"/>
        </w:rPr>
        <w:t xml:space="preserve">w pozwoleniu zintegrowanym również w części dotyczącej emisji hałasu. </w:t>
      </w:r>
      <w:r>
        <w:rPr>
          <w:rFonts w:ascii="Arial" w:eastAsia="Calibri" w:hAnsi="Arial" w:cs="Arial"/>
          <w:lang w:eastAsia="en-US"/>
        </w:rPr>
        <w:br/>
      </w:r>
      <w:r w:rsidRPr="00EF03EB">
        <w:rPr>
          <w:rFonts w:ascii="Arial" w:eastAsia="Calibri" w:hAnsi="Arial" w:cs="Arial"/>
          <w:lang w:eastAsia="en-US"/>
        </w:rPr>
        <w:t xml:space="preserve">W zakresie emisji hałasu w  punkcie  I.5.3. (Tabela 11 a i 11 b) pozwolenia zintegrowanego zmieniłem zapisy dotyczące źródeł hałasu z uwagi na zlikwidowanie 17 punktowych źródeł hałasu i zlikwidowanie 1 źródła typu budynek </w:t>
      </w:r>
      <w:r w:rsidR="001960EB">
        <w:rPr>
          <w:rFonts w:ascii="Arial" w:eastAsia="Calibri" w:hAnsi="Arial" w:cs="Arial"/>
          <w:lang w:eastAsia="en-US"/>
        </w:rPr>
        <w:br/>
      </w:r>
      <w:r w:rsidRPr="00EF03EB">
        <w:rPr>
          <w:rFonts w:ascii="Arial" w:eastAsia="Calibri" w:hAnsi="Arial" w:cs="Arial"/>
          <w:lang w:eastAsia="en-US"/>
        </w:rPr>
        <w:t>oraz  zainstalowanie 1 nowego punktowego źródła hałasu i 1 nowego źródła hałasu typu budynek, ponadto zmieniono nazewnictwo niektórych źródeł hałasu</w:t>
      </w:r>
      <w:r w:rsidRPr="00EF03EB">
        <w:rPr>
          <w:rFonts w:ascii="Arial" w:eastAsia="Calibri" w:hAnsi="Arial" w:cs="Arial"/>
          <w:color w:val="ED0000"/>
          <w:lang w:eastAsia="en-US"/>
        </w:rPr>
        <w:t xml:space="preserve">. </w:t>
      </w:r>
    </w:p>
    <w:p w14:paraId="7EB5C90D"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Prognozowana emisja poziomu dźwięku po uruchomieniu nowych źródeł hałasu na terenach chronionych przed hałasem będzie niższa od wartości dopuszczalnych. </w:t>
      </w:r>
    </w:p>
    <w:p w14:paraId="1EEEEA24" w14:textId="526FBB52"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W zakresie gospodarki odpadami nastąpił wzrost ilości wytwarzanych odpadów niebezpiecznych o ok. 8,6 % natomiast inne niż niebezpieczne o ok. 11,8 %. </w:t>
      </w:r>
      <w:r w:rsidR="001960EB">
        <w:rPr>
          <w:rFonts w:ascii="Arial" w:eastAsia="Calibri" w:hAnsi="Arial" w:cs="Arial"/>
          <w:lang w:eastAsia="en-US"/>
        </w:rPr>
        <w:br/>
      </w:r>
      <w:r w:rsidRPr="00EF03EB">
        <w:rPr>
          <w:rFonts w:ascii="Arial" w:eastAsia="Calibri" w:hAnsi="Arial" w:cs="Arial"/>
          <w:lang w:eastAsia="en-US"/>
        </w:rPr>
        <w:t xml:space="preserve">W następstwie wprowadziłem zmiany w punkcie I.3.5.1 (Tabela 5) oraz w punkcie I.3.5.2. (Tabela 6), w punkcie I.5.5.1. (tabela 12), w punkcie I.5.5.2. (tabela 13), </w:t>
      </w:r>
      <w:r>
        <w:rPr>
          <w:rFonts w:ascii="Arial" w:eastAsia="Calibri" w:hAnsi="Arial" w:cs="Arial"/>
          <w:lang w:eastAsia="en-US"/>
        </w:rPr>
        <w:br/>
      </w:r>
      <w:r w:rsidRPr="00EF03EB">
        <w:rPr>
          <w:rFonts w:ascii="Arial" w:eastAsia="Calibri" w:hAnsi="Arial" w:cs="Arial"/>
          <w:lang w:eastAsia="en-US"/>
        </w:rPr>
        <w:t>w punkcie I.5.5.3. (tabela 14), w punkcie I.5.5.4. ( tabela 15 )</w:t>
      </w:r>
    </w:p>
    <w:p w14:paraId="4E9928A4" w14:textId="304F9B12"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 xml:space="preserve">W ramach gospodarki ściekowej zwiększono </w:t>
      </w:r>
      <w:bookmarkStart w:id="23" w:name="_Hlk170198106"/>
      <w:r w:rsidRPr="00EF03EB">
        <w:rPr>
          <w:rFonts w:ascii="Arial" w:eastAsia="Calibri" w:hAnsi="Arial" w:cs="Arial"/>
          <w:lang w:eastAsia="en-US"/>
        </w:rPr>
        <w:t xml:space="preserve">o 80 m </w:t>
      </w:r>
      <w:r w:rsidRPr="00EF03EB">
        <w:rPr>
          <w:rFonts w:ascii="Arial" w:eastAsia="Calibri" w:hAnsi="Arial" w:cs="Arial"/>
          <w:vertAlign w:val="superscript"/>
          <w:lang w:eastAsia="en-US"/>
        </w:rPr>
        <w:t xml:space="preserve">2 </w:t>
      </w:r>
      <w:bookmarkEnd w:id="23"/>
      <w:r w:rsidRPr="00EF03EB">
        <w:rPr>
          <w:rFonts w:ascii="Arial" w:eastAsia="Calibri" w:hAnsi="Arial" w:cs="Arial"/>
          <w:lang w:eastAsia="en-US"/>
        </w:rPr>
        <w:t xml:space="preserve">powierzchnie szczelne, </w:t>
      </w:r>
      <w:r w:rsidR="001960EB">
        <w:rPr>
          <w:rFonts w:ascii="Arial" w:eastAsia="Calibri" w:hAnsi="Arial" w:cs="Arial"/>
          <w:lang w:eastAsia="en-US"/>
        </w:rPr>
        <w:br/>
      </w:r>
      <w:r w:rsidRPr="00EF03EB">
        <w:rPr>
          <w:rFonts w:ascii="Arial" w:eastAsia="Calibri" w:hAnsi="Arial" w:cs="Arial"/>
          <w:lang w:eastAsia="en-US"/>
        </w:rPr>
        <w:t xml:space="preserve">z których wody opadowe i roztopowe będą odprowadzane do kolektora Nr 2 i dalej </w:t>
      </w:r>
      <w:r w:rsidR="001960EB">
        <w:rPr>
          <w:rFonts w:ascii="Arial" w:eastAsia="Calibri" w:hAnsi="Arial" w:cs="Arial"/>
          <w:lang w:eastAsia="en-US"/>
        </w:rPr>
        <w:br/>
      </w:r>
      <w:r w:rsidRPr="00EF03EB">
        <w:rPr>
          <w:rFonts w:ascii="Arial" w:eastAsia="Calibri" w:hAnsi="Arial" w:cs="Arial"/>
          <w:lang w:eastAsia="en-US"/>
        </w:rPr>
        <w:t xml:space="preserve">do Starego </w:t>
      </w:r>
      <w:proofErr w:type="spellStart"/>
      <w:r w:rsidRPr="00EF03EB">
        <w:rPr>
          <w:rFonts w:ascii="Arial" w:eastAsia="Calibri" w:hAnsi="Arial" w:cs="Arial"/>
          <w:lang w:eastAsia="en-US"/>
        </w:rPr>
        <w:t>Wisłoczyska</w:t>
      </w:r>
      <w:proofErr w:type="spellEnd"/>
      <w:r w:rsidRPr="00EF03EB">
        <w:rPr>
          <w:rFonts w:ascii="Arial" w:eastAsia="Calibri" w:hAnsi="Arial" w:cs="Arial"/>
          <w:lang w:eastAsia="en-US"/>
        </w:rPr>
        <w:t xml:space="preserve">. W związku z tym wprowadziłem zmiany w punkcie I.3.4.2 lit. a). Nowa powierzchnia odwadniania powstała w związku z utwardzeniem podjazdu </w:t>
      </w:r>
      <w:r w:rsidR="001960EB">
        <w:rPr>
          <w:rFonts w:ascii="Arial" w:eastAsia="Calibri" w:hAnsi="Arial" w:cs="Arial"/>
          <w:lang w:eastAsia="en-US"/>
        </w:rPr>
        <w:br/>
      </w:r>
      <w:r w:rsidRPr="00EF03EB">
        <w:rPr>
          <w:rFonts w:ascii="Arial" w:eastAsia="Calibri" w:hAnsi="Arial" w:cs="Arial"/>
          <w:lang w:eastAsia="en-US"/>
        </w:rPr>
        <w:t xml:space="preserve">do Magazynu HCl linii LCFG II o powierzchni o 80 m </w:t>
      </w:r>
      <w:r w:rsidRPr="00EF03EB">
        <w:rPr>
          <w:rFonts w:ascii="Arial" w:eastAsia="Calibri" w:hAnsi="Arial" w:cs="Arial"/>
          <w:vertAlign w:val="superscript"/>
          <w:lang w:eastAsia="en-US"/>
        </w:rPr>
        <w:t>2</w:t>
      </w:r>
      <w:r w:rsidRPr="00EF03EB">
        <w:rPr>
          <w:rFonts w:ascii="Arial" w:eastAsia="Calibri" w:hAnsi="Arial" w:cs="Arial"/>
          <w:lang w:eastAsia="en-US"/>
        </w:rPr>
        <w:t xml:space="preserve">. W stosunku do całkowitej powierzchni odwadnianej zakładu, podjazd do Magazynu HCl stanowi 0,085 % </w:t>
      </w:r>
      <w:r w:rsidR="001960EB">
        <w:rPr>
          <w:rFonts w:ascii="Arial" w:eastAsia="Calibri" w:hAnsi="Arial" w:cs="Arial"/>
          <w:lang w:eastAsia="en-US"/>
        </w:rPr>
        <w:br/>
      </w:r>
      <w:r w:rsidRPr="00EF03EB">
        <w:rPr>
          <w:rFonts w:ascii="Arial" w:eastAsia="Calibri" w:hAnsi="Arial" w:cs="Arial"/>
          <w:lang w:eastAsia="en-US"/>
        </w:rPr>
        <w:lastRenderedPageBreak/>
        <w:t xml:space="preserve">i nie będzie w istotny lub zauważalny sposób wpływać na zrzut wód opadowych </w:t>
      </w:r>
      <w:r>
        <w:rPr>
          <w:rFonts w:ascii="Arial" w:eastAsia="Calibri" w:hAnsi="Arial" w:cs="Arial"/>
          <w:lang w:eastAsia="en-US"/>
        </w:rPr>
        <w:br/>
      </w:r>
      <w:r w:rsidRPr="00EF03EB">
        <w:rPr>
          <w:rFonts w:ascii="Arial" w:eastAsia="Calibri" w:hAnsi="Arial" w:cs="Arial"/>
          <w:lang w:eastAsia="en-US"/>
        </w:rPr>
        <w:t xml:space="preserve">i roztopowych z terenu całego zakładu do odbiornika kolektorem Nr 2. </w:t>
      </w:r>
      <w:r w:rsidRPr="00EF03EB">
        <w:rPr>
          <w:rFonts w:ascii="Arial" w:eastAsia="Calibri" w:hAnsi="Arial" w:cs="Arial"/>
          <w:vertAlign w:val="superscript"/>
          <w:lang w:eastAsia="en-US"/>
        </w:rPr>
        <w:t xml:space="preserve"> </w:t>
      </w:r>
      <w:r w:rsidRPr="00EF03EB">
        <w:rPr>
          <w:rFonts w:ascii="Arial" w:eastAsia="Calibri" w:hAnsi="Arial" w:cs="Arial"/>
          <w:lang w:eastAsia="en-US"/>
        </w:rPr>
        <w:t xml:space="preserve">Po </w:t>
      </w:r>
      <w:r w:rsidRPr="00EF03EB">
        <w:rPr>
          <w:rFonts w:ascii="Arial" w:eastAsia="Calibri" w:hAnsi="Arial" w:cs="Arial"/>
          <w:vertAlign w:val="superscript"/>
          <w:lang w:eastAsia="en-US"/>
        </w:rPr>
        <w:t xml:space="preserve"> </w:t>
      </w:r>
      <w:r w:rsidRPr="00EF03EB">
        <w:rPr>
          <w:rFonts w:ascii="Arial" w:eastAsia="Calibri" w:hAnsi="Arial" w:cs="Arial"/>
          <w:lang w:eastAsia="en-US"/>
        </w:rPr>
        <w:t xml:space="preserve"> modernizacji Zakład nie będzie zrzucał większych ilości ścieków przemysłowych niż jest aktualnie określone w pozwoleniu zintegrowanym. </w:t>
      </w:r>
    </w:p>
    <w:p w14:paraId="64B8F2F1"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Niniejszą decyzją dokonano również zmian w zakresie bilansu materiałowego punkt I.5.7.1. (tabela 16), punkt I.5.7.2. (tabela 17), punkt I.5.7.3. (tabela 18).</w:t>
      </w:r>
    </w:p>
    <w:p w14:paraId="264CFFD0"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lang w:eastAsia="en-US"/>
        </w:rPr>
      </w:pPr>
      <w:r w:rsidRPr="00EF03EB">
        <w:rPr>
          <w:rFonts w:ascii="Arial" w:eastAsia="Calibri" w:hAnsi="Arial" w:cs="Arial"/>
          <w:lang w:eastAsia="en-US"/>
        </w:rPr>
        <w:t>Pozostałe zmiany w pozwoleniu związane są z doprecyzowaniem jego warunków do stanu rzeczywistego instalacji.</w:t>
      </w:r>
    </w:p>
    <w:p w14:paraId="72FE967E" w14:textId="77777777" w:rsidR="00786D2B" w:rsidRPr="00EF03EB" w:rsidRDefault="00786D2B" w:rsidP="00786D2B">
      <w:pPr>
        <w:autoSpaceDE w:val="0"/>
        <w:autoSpaceDN w:val="0"/>
        <w:adjustRightInd w:val="0"/>
        <w:jc w:val="both"/>
        <w:rPr>
          <w:rFonts w:ascii="Arial" w:eastAsia="Calibri" w:hAnsi="Arial" w:cs="Arial"/>
          <w:color w:val="000000"/>
          <w:lang w:eastAsia="en-US"/>
        </w:rPr>
      </w:pPr>
    </w:p>
    <w:p w14:paraId="2BE04800"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color w:val="000000"/>
          <w:lang w:eastAsia="en-US"/>
        </w:rPr>
      </w:pPr>
      <w:r w:rsidRPr="00EF03EB">
        <w:rPr>
          <w:rFonts w:ascii="Arial" w:eastAsia="Calibri" w:hAnsi="Arial" w:cs="Arial"/>
          <w:color w:val="000000"/>
          <w:lang w:eastAsia="en-US"/>
        </w:rPr>
        <w:t>Analizę BAT przeprowadzono w oparciu o dokumenty:</w:t>
      </w:r>
    </w:p>
    <w:p w14:paraId="5636F4F3" w14:textId="77777777" w:rsidR="00786D2B" w:rsidRPr="00EF03EB" w:rsidRDefault="00786D2B" w:rsidP="00786D2B">
      <w:pPr>
        <w:pStyle w:val="Akapitzlist"/>
        <w:numPr>
          <w:ilvl w:val="0"/>
          <w:numId w:val="34"/>
        </w:numPr>
        <w:autoSpaceDE w:val="0"/>
        <w:autoSpaceDN w:val="0"/>
        <w:adjustRightInd w:val="0"/>
        <w:spacing w:line="276" w:lineRule="auto"/>
        <w:jc w:val="both"/>
        <w:rPr>
          <w:rFonts w:ascii="Arial" w:eastAsia="Calibri" w:hAnsi="Arial" w:cs="Arial"/>
          <w:color w:val="000000"/>
          <w:lang w:eastAsia="en-US"/>
        </w:rPr>
      </w:pPr>
      <w:r w:rsidRPr="00EF03EB">
        <w:rPr>
          <w:rFonts w:ascii="Arial" w:eastAsia="Calibri" w:hAnsi="Arial" w:cs="Arial"/>
          <w:color w:val="000000"/>
          <w:lang w:eastAsia="en-US"/>
        </w:rPr>
        <w:t xml:space="preserve">Dokument referencyjny dotyczący Najlepszych Dostępnych Technik dla obróbki powierzchniowej metali i tworzyw sztucznych (Reference </w:t>
      </w:r>
      <w:proofErr w:type="spellStart"/>
      <w:r w:rsidRPr="00EF03EB">
        <w:rPr>
          <w:rFonts w:ascii="Arial" w:eastAsia="Calibri" w:hAnsi="Arial" w:cs="Arial"/>
          <w:color w:val="000000"/>
          <w:lang w:eastAsia="en-US"/>
        </w:rPr>
        <w:t>Document</w:t>
      </w:r>
      <w:proofErr w:type="spellEnd"/>
      <w:r w:rsidRPr="00EF03EB">
        <w:rPr>
          <w:rFonts w:ascii="Arial" w:eastAsia="Calibri" w:hAnsi="Arial" w:cs="Arial"/>
          <w:color w:val="000000"/>
          <w:lang w:eastAsia="en-US"/>
        </w:rPr>
        <w:t xml:space="preserve"> on Best </w:t>
      </w:r>
      <w:proofErr w:type="spellStart"/>
      <w:r w:rsidRPr="00EF03EB">
        <w:rPr>
          <w:rFonts w:ascii="Arial" w:eastAsia="Calibri" w:hAnsi="Arial" w:cs="Arial"/>
          <w:color w:val="000000"/>
          <w:lang w:eastAsia="en-US"/>
        </w:rPr>
        <w:t>Available</w:t>
      </w:r>
      <w:proofErr w:type="spellEnd"/>
      <w:r w:rsidRPr="00EF03EB">
        <w:rPr>
          <w:rFonts w:ascii="Arial" w:eastAsia="Calibri" w:hAnsi="Arial" w:cs="Arial"/>
          <w:color w:val="000000"/>
          <w:lang w:eastAsia="en-US"/>
        </w:rPr>
        <w:t xml:space="preserve"> </w:t>
      </w:r>
      <w:proofErr w:type="spellStart"/>
      <w:r w:rsidRPr="00EF03EB">
        <w:rPr>
          <w:rFonts w:ascii="Arial" w:eastAsia="Calibri" w:hAnsi="Arial" w:cs="Arial"/>
          <w:color w:val="000000"/>
          <w:lang w:eastAsia="en-US"/>
        </w:rPr>
        <w:t>Techniques</w:t>
      </w:r>
      <w:proofErr w:type="spellEnd"/>
      <w:r w:rsidRPr="00EF03EB">
        <w:rPr>
          <w:rFonts w:ascii="Arial" w:eastAsia="Calibri" w:hAnsi="Arial" w:cs="Arial"/>
          <w:color w:val="000000"/>
          <w:lang w:eastAsia="en-US"/>
        </w:rPr>
        <w:t xml:space="preserve"> for the Surface </w:t>
      </w:r>
      <w:proofErr w:type="spellStart"/>
      <w:r w:rsidRPr="00EF03EB">
        <w:rPr>
          <w:rFonts w:ascii="Arial" w:eastAsia="Calibri" w:hAnsi="Arial" w:cs="Arial"/>
          <w:color w:val="000000"/>
          <w:lang w:eastAsia="en-US"/>
        </w:rPr>
        <w:t>Treatment</w:t>
      </w:r>
      <w:proofErr w:type="spellEnd"/>
      <w:r w:rsidRPr="00EF03EB">
        <w:rPr>
          <w:rFonts w:ascii="Arial" w:eastAsia="Calibri" w:hAnsi="Arial" w:cs="Arial"/>
          <w:color w:val="000000"/>
          <w:lang w:eastAsia="en-US"/>
        </w:rPr>
        <w:t xml:space="preserve"> of </w:t>
      </w:r>
      <w:proofErr w:type="spellStart"/>
      <w:r w:rsidRPr="00EF03EB">
        <w:rPr>
          <w:rFonts w:ascii="Arial" w:eastAsia="Calibri" w:hAnsi="Arial" w:cs="Arial"/>
          <w:color w:val="000000"/>
          <w:lang w:eastAsia="en-US"/>
        </w:rPr>
        <w:t>Metals</w:t>
      </w:r>
      <w:proofErr w:type="spellEnd"/>
      <w:r w:rsidRPr="00EF03EB">
        <w:rPr>
          <w:rFonts w:ascii="Arial" w:eastAsia="Calibri" w:hAnsi="Arial" w:cs="Arial"/>
          <w:color w:val="000000"/>
          <w:lang w:eastAsia="en-US"/>
        </w:rPr>
        <w:t xml:space="preserve"> and Plastics), sierpień 2006 r.</w:t>
      </w:r>
    </w:p>
    <w:p w14:paraId="155FFD06" w14:textId="77777777" w:rsidR="00786D2B" w:rsidRPr="00EF03EB" w:rsidRDefault="00786D2B" w:rsidP="00786D2B">
      <w:pPr>
        <w:pStyle w:val="Akapitzlist"/>
        <w:numPr>
          <w:ilvl w:val="0"/>
          <w:numId w:val="34"/>
        </w:numPr>
        <w:autoSpaceDE w:val="0"/>
        <w:autoSpaceDN w:val="0"/>
        <w:adjustRightInd w:val="0"/>
        <w:spacing w:line="276" w:lineRule="auto"/>
        <w:jc w:val="both"/>
        <w:rPr>
          <w:rFonts w:ascii="Arial" w:eastAsia="Calibri" w:hAnsi="Arial" w:cs="Arial"/>
          <w:color w:val="000000"/>
          <w:lang w:eastAsia="en-US"/>
        </w:rPr>
      </w:pPr>
      <w:r w:rsidRPr="00EF03EB">
        <w:rPr>
          <w:rFonts w:ascii="Arial" w:eastAsia="Calibri" w:hAnsi="Arial" w:cs="Arial"/>
          <w:color w:val="000000"/>
          <w:lang w:eastAsia="en-US"/>
        </w:rPr>
        <w:t xml:space="preserve">Dokument referencyjny BREF dotyczący generalnych zasad monitoringu (Reference </w:t>
      </w:r>
      <w:proofErr w:type="spellStart"/>
      <w:r w:rsidRPr="00EF03EB">
        <w:rPr>
          <w:rFonts w:ascii="Arial" w:eastAsia="Calibri" w:hAnsi="Arial" w:cs="Arial"/>
          <w:color w:val="000000"/>
          <w:lang w:eastAsia="en-US"/>
        </w:rPr>
        <w:t>Document</w:t>
      </w:r>
      <w:proofErr w:type="spellEnd"/>
      <w:r w:rsidRPr="00EF03EB">
        <w:rPr>
          <w:rFonts w:ascii="Arial" w:eastAsia="Calibri" w:hAnsi="Arial" w:cs="Arial"/>
          <w:color w:val="000000"/>
          <w:lang w:eastAsia="en-US"/>
        </w:rPr>
        <w:t xml:space="preserve"> on the General </w:t>
      </w:r>
      <w:proofErr w:type="spellStart"/>
      <w:r w:rsidRPr="00EF03EB">
        <w:rPr>
          <w:rFonts w:ascii="Arial" w:eastAsia="Calibri" w:hAnsi="Arial" w:cs="Arial"/>
          <w:color w:val="000000"/>
          <w:lang w:eastAsia="en-US"/>
        </w:rPr>
        <w:t>Principies</w:t>
      </w:r>
      <w:proofErr w:type="spellEnd"/>
      <w:r w:rsidRPr="00EF03EB">
        <w:rPr>
          <w:rFonts w:ascii="Arial" w:eastAsia="Calibri" w:hAnsi="Arial" w:cs="Arial"/>
          <w:color w:val="000000"/>
          <w:lang w:eastAsia="en-US"/>
        </w:rPr>
        <w:t xml:space="preserve"> of Monitoring) lipiec 2003 roku,</w:t>
      </w:r>
    </w:p>
    <w:p w14:paraId="1E7A947E" w14:textId="77777777" w:rsidR="00786D2B" w:rsidRPr="00EF03EB" w:rsidRDefault="00786D2B" w:rsidP="00786D2B">
      <w:pPr>
        <w:pStyle w:val="Akapitzlist"/>
        <w:numPr>
          <w:ilvl w:val="0"/>
          <w:numId w:val="34"/>
        </w:numPr>
        <w:autoSpaceDE w:val="0"/>
        <w:autoSpaceDN w:val="0"/>
        <w:adjustRightInd w:val="0"/>
        <w:spacing w:line="276" w:lineRule="auto"/>
        <w:jc w:val="both"/>
        <w:rPr>
          <w:rFonts w:ascii="Arial" w:eastAsia="Calibri" w:hAnsi="Arial" w:cs="Arial"/>
          <w:color w:val="000000"/>
          <w:lang w:eastAsia="en-US"/>
        </w:rPr>
      </w:pPr>
      <w:r w:rsidRPr="00EF03EB">
        <w:rPr>
          <w:rFonts w:ascii="Arial" w:eastAsia="Calibri" w:hAnsi="Arial" w:cs="Arial"/>
          <w:color w:val="000000"/>
          <w:lang w:eastAsia="en-US"/>
        </w:rPr>
        <w:t xml:space="preserve">Dokument referencyjny dotyczący Najlepszych Dostępnych Technik dla emisji z magazynowania z lipca 2006 r. (Reference </w:t>
      </w:r>
      <w:proofErr w:type="spellStart"/>
      <w:r w:rsidRPr="00EF03EB">
        <w:rPr>
          <w:rFonts w:ascii="Arial" w:eastAsia="Calibri" w:hAnsi="Arial" w:cs="Arial"/>
          <w:color w:val="000000"/>
          <w:lang w:eastAsia="en-US"/>
        </w:rPr>
        <w:t>Document</w:t>
      </w:r>
      <w:proofErr w:type="spellEnd"/>
      <w:r w:rsidRPr="00EF03EB">
        <w:rPr>
          <w:rFonts w:ascii="Arial" w:eastAsia="Calibri" w:hAnsi="Arial" w:cs="Arial"/>
          <w:color w:val="000000"/>
          <w:lang w:eastAsia="en-US"/>
        </w:rPr>
        <w:t xml:space="preserve"> on Best </w:t>
      </w:r>
      <w:proofErr w:type="spellStart"/>
      <w:r w:rsidRPr="00EF03EB">
        <w:rPr>
          <w:rFonts w:ascii="Arial" w:eastAsia="Calibri" w:hAnsi="Arial" w:cs="Arial"/>
          <w:color w:val="000000"/>
          <w:lang w:eastAsia="en-US"/>
        </w:rPr>
        <w:t>Available</w:t>
      </w:r>
      <w:proofErr w:type="spellEnd"/>
      <w:r w:rsidRPr="00EF03EB">
        <w:rPr>
          <w:rFonts w:ascii="Arial" w:eastAsia="Calibri" w:hAnsi="Arial" w:cs="Arial"/>
          <w:color w:val="000000"/>
          <w:lang w:eastAsia="en-US"/>
        </w:rPr>
        <w:t xml:space="preserve"> </w:t>
      </w:r>
      <w:proofErr w:type="spellStart"/>
      <w:r w:rsidRPr="00EF03EB">
        <w:rPr>
          <w:rFonts w:ascii="Arial" w:eastAsia="Calibri" w:hAnsi="Arial" w:cs="Arial"/>
          <w:color w:val="000000"/>
          <w:lang w:eastAsia="en-US"/>
        </w:rPr>
        <w:t>Techniques</w:t>
      </w:r>
      <w:proofErr w:type="spellEnd"/>
      <w:r w:rsidRPr="00EF03EB">
        <w:rPr>
          <w:rFonts w:ascii="Arial" w:eastAsia="Calibri" w:hAnsi="Arial" w:cs="Arial"/>
          <w:color w:val="000000"/>
          <w:lang w:eastAsia="en-US"/>
        </w:rPr>
        <w:t xml:space="preserve"> on </w:t>
      </w:r>
      <w:proofErr w:type="spellStart"/>
      <w:r w:rsidRPr="00EF03EB">
        <w:rPr>
          <w:rFonts w:ascii="Arial" w:eastAsia="Calibri" w:hAnsi="Arial" w:cs="Arial"/>
          <w:color w:val="000000"/>
          <w:lang w:eastAsia="en-US"/>
        </w:rPr>
        <w:t>Emissions</w:t>
      </w:r>
      <w:proofErr w:type="spellEnd"/>
      <w:r w:rsidRPr="00EF03EB">
        <w:rPr>
          <w:rFonts w:ascii="Arial" w:eastAsia="Calibri" w:hAnsi="Arial" w:cs="Arial"/>
          <w:color w:val="000000"/>
          <w:lang w:eastAsia="en-US"/>
        </w:rPr>
        <w:t xml:space="preserve"> from Storage, </w:t>
      </w:r>
      <w:proofErr w:type="spellStart"/>
      <w:r w:rsidRPr="00EF03EB">
        <w:rPr>
          <w:rFonts w:ascii="Arial" w:eastAsia="Calibri" w:hAnsi="Arial" w:cs="Arial"/>
          <w:color w:val="000000"/>
          <w:lang w:eastAsia="en-US"/>
        </w:rPr>
        <w:t>July</w:t>
      </w:r>
      <w:proofErr w:type="spellEnd"/>
      <w:r w:rsidRPr="00EF03EB">
        <w:rPr>
          <w:rFonts w:ascii="Arial" w:eastAsia="Calibri" w:hAnsi="Arial" w:cs="Arial"/>
          <w:color w:val="000000"/>
          <w:lang w:eastAsia="en-US"/>
        </w:rPr>
        <w:t xml:space="preserve"> 2006)</w:t>
      </w:r>
    </w:p>
    <w:p w14:paraId="5F9F59EC" w14:textId="77777777" w:rsidR="00786D2B" w:rsidRPr="00EF03EB" w:rsidRDefault="00786D2B" w:rsidP="00786D2B">
      <w:pPr>
        <w:autoSpaceDE w:val="0"/>
        <w:autoSpaceDN w:val="0"/>
        <w:adjustRightInd w:val="0"/>
        <w:spacing w:line="276" w:lineRule="auto"/>
        <w:ind w:firstLine="700"/>
        <w:jc w:val="both"/>
        <w:rPr>
          <w:rFonts w:ascii="Arial" w:eastAsia="Calibri" w:hAnsi="Arial" w:cs="Arial"/>
          <w:color w:val="000000"/>
          <w:lang w:eastAsia="en-US"/>
        </w:rPr>
      </w:pPr>
    </w:p>
    <w:p w14:paraId="7F499CC1" w14:textId="77777777" w:rsidR="00786D2B" w:rsidRPr="00EF03EB" w:rsidRDefault="00786D2B" w:rsidP="00786D2B">
      <w:pPr>
        <w:autoSpaceDE w:val="0"/>
        <w:autoSpaceDN w:val="0"/>
        <w:adjustRightInd w:val="0"/>
        <w:ind w:firstLine="700"/>
        <w:jc w:val="both"/>
        <w:rPr>
          <w:rFonts w:ascii="Arial" w:eastAsia="Calibri" w:hAnsi="Arial" w:cs="Arial"/>
          <w:color w:val="000000"/>
          <w:lang w:eastAsia="en-US"/>
        </w:rPr>
      </w:pPr>
      <w:r w:rsidRPr="00EF03EB">
        <w:rPr>
          <w:rFonts w:ascii="Arial" w:eastAsia="Calibri" w:hAnsi="Arial" w:cs="Arial"/>
          <w:color w:val="000000"/>
          <w:lang w:eastAsia="en-US"/>
        </w:rPr>
        <w:t>Analiza BAT dla LCFG II.</w:t>
      </w:r>
    </w:p>
    <w:p w14:paraId="460F9924" w14:textId="77777777" w:rsidR="00786D2B" w:rsidRPr="00EF03EB" w:rsidRDefault="00786D2B" w:rsidP="00786D2B">
      <w:pPr>
        <w:autoSpaceDE w:val="0"/>
        <w:autoSpaceDN w:val="0"/>
        <w:adjustRightInd w:val="0"/>
        <w:ind w:firstLine="700"/>
        <w:jc w:val="both"/>
        <w:rPr>
          <w:rFonts w:ascii="Arial" w:eastAsia="Calibri" w:hAnsi="Arial" w:cs="Arial"/>
          <w:color w:val="000000"/>
          <w:lang w:eastAsia="en-US"/>
        </w:rPr>
      </w:pPr>
    </w:p>
    <w:tbl>
      <w:tblPr>
        <w:tblW w:w="1028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9"/>
        <w:gridCol w:w="1410"/>
        <w:gridCol w:w="1411"/>
        <w:gridCol w:w="1411"/>
        <w:gridCol w:w="1059"/>
        <w:gridCol w:w="142"/>
        <w:gridCol w:w="2835"/>
        <w:gridCol w:w="1387"/>
      </w:tblGrid>
      <w:tr w:rsidR="00786D2B" w:rsidRPr="00EF03EB" w14:paraId="6F5C02B3" w14:textId="77777777" w:rsidTr="000616E6">
        <w:trPr>
          <w:trHeight w:val="47"/>
        </w:trPr>
        <w:tc>
          <w:tcPr>
            <w:tcW w:w="629" w:type="dxa"/>
            <w:tcBorders>
              <w:top w:val="none" w:sz="6" w:space="0" w:color="auto"/>
              <w:bottom w:val="none" w:sz="6" w:space="0" w:color="auto"/>
              <w:right w:val="none" w:sz="6" w:space="0" w:color="auto"/>
            </w:tcBorders>
          </w:tcPr>
          <w:p w14:paraId="5F72CBD3" w14:textId="77777777" w:rsidR="00786D2B" w:rsidRPr="00EF03EB" w:rsidRDefault="00786D2B" w:rsidP="000616E6">
            <w:pPr>
              <w:pStyle w:val="Default"/>
              <w:rPr>
                <w:rFonts w:ascii="Arial" w:hAnsi="Arial" w:cs="Arial"/>
                <w:sz w:val="18"/>
                <w:szCs w:val="18"/>
              </w:rPr>
            </w:pPr>
            <w:r w:rsidRPr="00EF03EB">
              <w:rPr>
                <w:rFonts w:ascii="Arial" w:hAnsi="Arial" w:cs="Arial"/>
                <w:b/>
                <w:bCs/>
                <w:sz w:val="18"/>
                <w:szCs w:val="18"/>
              </w:rPr>
              <w:t xml:space="preserve">Lp. </w:t>
            </w:r>
          </w:p>
        </w:tc>
        <w:tc>
          <w:tcPr>
            <w:tcW w:w="4232" w:type="dxa"/>
            <w:gridSpan w:val="3"/>
            <w:tcBorders>
              <w:top w:val="none" w:sz="6" w:space="0" w:color="auto"/>
              <w:left w:val="none" w:sz="6" w:space="0" w:color="auto"/>
              <w:bottom w:val="none" w:sz="6" w:space="0" w:color="auto"/>
              <w:right w:val="none" w:sz="6" w:space="0" w:color="auto"/>
            </w:tcBorders>
          </w:tcPr>
          <w:p w14:paraId="52023E02" w14:textId="77777777" w:rsidR="00786D2B" w:rsidRPr="00EF03EB" w:rsidRDefault="00786D2B" w:rsidP="000616E6">
            <w:pPr>
              <w:pStyle w:val="Default"/>
              <w:rPr>
                <w:rFonts w:ascii="Arial" w:hAnsi="Arial" w:cs="Arial"/>
                <w:sz w:val="18"/>
                <w:szCs w:val="18"/>
              </w:rPr>
            </w:pPr>
            <w:r w:rsidRPr="00EF03EB">
              <w:rPr>
                <w:rFonts w:ascii="Arial" w:hAnsi="Arial" w:cs="Arial"/>
                <w:b/>
                <w:bCs/>
                <w:sz w:val="18"/>
                <w:szCs w:val="18"/>
              </w:rPr>
              <w:t xml:space="preserve">Wytyczne BAT </w:t>
            </w:r>
          </w:p>
        </w:tc>
        <w:tc>
          <w:tcPr>
            <w:tcW w:w="4036" w:type="dxa"/>
            <w:gridSpan w:val="3"/>
            <w:tcBorders>
              <w:top w:val="none" w:sz="6" w:space="0" w:color="auto"/>
              <w:left w:val="none" w:sz="6" w:space="0" w:color="auto"/>
              <w:bottom w:val="none" w:sz="6" w:space="0" w:color="auto"/>
              <w:right w:val="none" w:sz="6" w:space="0" w:color="auto"/>
            </w:tcBorders>
          </w:tcPr>
          <w:p w14:paraId="3B11C332" w14:textId="77777777" w:rsidR="00786D2B" w:rsidRPr="00EF03EB" w:rsidRDefault="00786D2B" w:rsidP="000616E6">
            <w:pPr>
              <w:pStyle w:val="Default"/>
              <w:rPr>
                <w:rFonts w:ascii="Arial" w:hAnsi="Arial" w:cs="Arial"/>
                <w:sz w:val="18"/>
                <w:szCs w:val="18"/>
              </w:rPr>
            </w:pPr>
            <w:r w:rsidRPr="00EF03EB">
              <w:rPr>
                <w:rFonts w:ascii="Arial" w:hAnsi="Arial" w:cs="Arial"/>
                <w:b/>
                <w:bCs/>
                <w:sz w:val="18"/>
                <w:szCs w:val="18"/>
              </w:rPr>
              <w:t xml:space="preserve">Techniki stosowane w zakładzie </w:t>
            </w:r>
          </w:p>
        </w:tc>
        <w:tc>
          <w:tcPr>
            <w:tcW w:w="1387" w:type="dxa"/>
            <w:tcBorders>
              <w:top w:val="none" w:sz="6" w:space="0" w:color="auto"/>
              <w:left w:val="none" w:sz="6" w:space="0" w:color="auto"/>
              <w:bottom w:val="none" w:sz="6" w:space="0" w:color="auto"/>
            </w:tcBorders>
          </w:tcPr>
          <w:p w14:paraId="337A214B" w14:textId="77777777" w:rsidR="00786D2B" w:rsidRPr="00EF03EB" w:rsidRDefault="00786D2B" w:rsidP="000616E6">
            <w:pPr>
              <w:pStyle w:val="Default"/>
              <w:rPr>
                <w:rFonts w:ascii="Arial" w:hAnsi="Arial" w:cs="Arial"/>
                <w:sz w:val="18"/>
                <w:szCs w:val="18"/>
              </w:rPr>
            </w:pPr>
            <w:r w:rsidRPr="00EF03EB">
              <w:rPr>
                <w:rFonts w:ascii="Arial" w:hAnsi="Arial" w:cs="Arial"/>
                <w:b/>
                <w:bCs/>
                <w:sz w:val="18"/>
                <w:szCs w:val="18"/>
              </w:rPr>
              <w:t xml:space="preserve">Ocena zgodności z BAT </w:t>
            </w:r>
          </w:p>
        </w:tc>
      </w:tr>
      <w:tr w:rsidR="00786D2B" w:rsidRPr="00EF03EB" w14:paraId="3A8E99AA" w14:textId="77777777" w:rsidTr="000616E6">
        <w:trPr>
          <w:trHeight w:val="47"/>
        </w:trPr>
        <w:tc>
          <w:tcPr>
            <w:tcW w:w="10284" w:type="dxa"/>
            <w:gridSpan w:val="8"/>
            <w:tcBorders>
              <w:top w:val="none" w:sz="6" w:space="0" w:color="auto"/>
              <w:bottom w:val="none" w:sz="6" w:space="0" w:color="auto"/>
            </w:tcBorders>
          </w:tcPr>
          <w:p w14:paraId="37E07FAB" w14:textId="77777777" w:rsidR="00786D2B" w:rsidRPr="00EF03EB" w:rsidRDefault="00786D2B" w:rsidP="000616E6">
            <w:pPr>
              <w:pStyle w:val="Default"/>
              <w:rPr>
                <w:rFonts w:ascii="Arial" w:hAnsi="Arial" w:cs="Arial"/>
                <w:sz w:val="18"/>
                <w:szCs w:val="18"/>
              </w:rPr>
            </w:pPr>
            <w:r w:rsidRPr="00EF03EB">
              <w:rPr>
                <w:rFonts w:ascii="Arial" w:hAnsi="Arial" w:cs="Arial"/>
                <w:b/>
                <w:bCs/>
                <w:sz w:val="18"/>
                <w:szCs w:val="18"/>
              </w:rPr>
              <w:t xml:space="preserve">Techniki zarządzania instalacją </w:t>
            </w:r>
          </w:p>
        </w:tc>
      </w:tr>
      <w:tr w:rsidR="00786D2B" w:rsidRPr="00EF03EB" w14:paraId="24AFB8ED" w14:textId="77777777" w:rsidTr="000616E6">
        <w:trPr>
          <w:trHeight w:val="394"/>
        </w:trPr>
        <w:tc>
          <w:tcPr>
            <w:tcW w:w="629" w:type="dxa"/>
            <w:tcBorders>
              <w:top w:val="none" w:sz="6" w:space="0" w:color="auto"/>
              <w:bottom w:val="none" w:sz="6" w:space="0" w:color="auto"/>
              <w:right w:val="none" w:sz="6" w:space="0" w:color="auto"/>
            </w:tcBorders>
          </w:tcPr>
          <w:p w14:paraId="0BA9E0BC" w14:textId="77777777" w:rsidR="00786D2B" w:rsidRPr="00EF03EB" w:rsidRDefault="00786D2B" w:rsidP="000616E6">
            <w:pPr>
              <w:pStyle w:val="Default"/>
              <w:rPr>
                <w:rFonts w:ascii="Arial" w:hAnsi="Arial" w:cs="Arial"/>
                <w:color w:val="auto"/>
              </w:rPr>
            </w:pPr>
          </w:p>
          <w:p w14:paraId="0F1F34D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1. </w:t>
            </w:r>
          </w:p>
          <w:p w14:paraId="3B3AB37C" w14:textId="77777777" w:rsidR="00786D2B" w:rsidRPr="00EF03EB" w:rsidRDefault="00786D2B" w:rsidP="000616E6">
            <w:pPr>
              <w:pStyle w:val="Default"/>
              <w:rPr>
                <w:rFonts w:ascii="Arial" w:hAnsi="Arial" w:cs="Arial"/>
                <w:sz w:val="18"/>
                <w:szCs w:val="18"/>
              </w:rPr>
            </w:pPr>
          </w:p>
        </w:tc>
        <w:tc>
          <w:tcPr>
            <w:tcW w:w="4232" w:type="dxa"/>
            <w:gridSpan w:val="3"/>
            <w:tcBorders>
              <w:top w:val="none" w:sz="6" w:space="0" w:color="auto"/>
              <w:left w:val="none" w:sz="6" w:space="0" w:color="auto"/>
              <w:bottom w:val="none" w:sz="6" w:space="0" w:color="auto"/>
              <w:right w:val="none" w:sz="6" w:space="0" w:color="auto"/>
            </w:tcBorders>
          </w:tcPr>
          <w:p w14:paraId="5604694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Wdrożenie Systemów Zarządzania Środowiskowego (SZŚ): </w:t>
            </w:r>
          </w:p>
          <w:p w14:paraId="02486CD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SZŚ mogą być wdrożone wg powszechnie stosowanych norm ISO 14000 lub innych przyjętych w UE systemów </w:t>
            </w:r>
            <w:proofErr w:type="spellStart"/>
            <w:r w:rsidRPr="00EF03EB">
              <w:rPr>
                <w:rFonts w:ascii="Arial" w:hAnsi="Arial" w:cs="Arial"/>
                <w:sz w:val="18"/>
                <w:szCs w:val="18"/>
              </w:rPr>
              <w:t>ekozarządzania</w:t>
            </w:r>
            <w:proofErr w:type="spellEnd"/>
            <w:r w:rsidRPr="00EF03EB">
              <w:rPr>
                <w:rFonts w:ascii="Arial" w:hAnsi="Arial" w:cs="Arial"/>
                <w:sz w:val="18"/>
                <w:szCs w:val="18"/>
              </w:rPr>
              <w:t xml:space="preserve"> (EMAS), zaleca się certyfikację SZŚ, lecz równie dobrze swoje zadanie spełnić może również samo wdrożenie zasad i procedur wybranego systemu bez jego certyfikacji. </w:t>
            </w:r>
          </w:p>
        </w:tc>
        <w:tc>
          <w:tcPr>
            <w:tcW w:w="4036" w:type="dxa"/>
            <w:gridSpan w:val="3"/>
            <w:tcBorders>
              <w:top w:val="none" w:sz="6" w:space="0" w:color="auto"/>
              <w:left w:val="none" w:sz="6" w:space="0" w:color="auto"/>
              <w:bottom w:val="none" w:sz="6" w:space="0" w:color="auto"/>
              <w:right w:val="none" w:sz="6" w:space="0" w:color="auto"/>
            </w:tcBorders>
          </w:tcPr>
          <w:p w14:paraId="2F85357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Zakład posiada wdrożone i certyfikowane systemy zapewnienia jakości według norm: </w:t>
            </w:r>
          </w:p>
          <w:p w14:paraId="24613EF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-IATF 16949: 2016 </w:t>
            </w:r>
          </w:p>
          <w:p w14:paraId="41B9A30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-IS0 9001: 2015 </w:t>
            </w:r>
          </w:p>
          <w:p w14:paraId="09B05C2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-ISO 14001: 2015 </w:t>
            </w:r>
          </w:p>
          <w:p w14:paraId="4DCCDDE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-ISO 45001: 2018 </w:t>
            </w:r>
          </w:p>
          <w:p w14:paraId="4769993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które będą obejmowały również nową cynkownię </w:t>
            </w:r>
          </w:p>
        </w:tc>
        <w:tc>
          <w:tcPr>
            <w:tcW w:w="1387" w:type="dxa"/>
            <w:tcBorders>
              <w:top w:val="none" w:sz="6" w:space="0" w:color="auto"/>
              <w:left w:val="none" w:sz="6" w:space="0" w:color="auto"/>
              <w:bottom w:val="none" w:sz="6" w:space="0" w:color="auto"/>
            </w:tcBorders>
          </w:tcPr>
          <w:p w14:paraId="3926E86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Wymagania BAT będą spełnione. </w:t>
            </w:r>
          </w:p>
        </w:tc>
      </w:tr>
      <w:tr w:rsidR="00786D2B" w:rsidRPr="00EF03EB" w14:paraId="374DB5D9" w14:textId="77777777" w:rsidTr="000616E6">
        <w:trPr>
          <w:trHeight w:val="1090"/>
        </w:trPr>
        <w:tc>
          <w:tcPr>
            <w:tcW w:w="629" w:type="dxa"/>
            <w:tcBorders>
              <w:top w:val="none" w:sz="6" w:space="0" w:color="auto"/>
              <w:bottom w:val="none" w:sz="6" w:space="0" w:color="auto"/>
              <w:right w:val="none" w:sz="6" w:space="0" w:color="auto"/>
            </w:tcBorders>
          </w:tcPr>
          <w:p w14:paraId="04562455" w14:textId="77777777" w:rsidR="00786D2B" w:rsidRPr="00EF03EB" w:rsidRDefault="00786D2B" w:rsidP="000616E6">
            <w:pPr>
              <w:pStyle w:val="Default"/>
              <w:rPr>
                <w:rFonts w:ascii="Arial" w:hAnsi="Arial" w:cs="Arial"/>
                <w:color w:val="auto"/>
              </w:rPr>
            </w:pPr>
          </w:p>
          <w:p w14:paraId="77BC883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2. </w:t>
            </w:r>
          </w:p>
          <w:p w14:paraId="16C3E202" w14:textId="77777777" w:rsidR="00786D2B" w:rsidRPr="00EF03EB" w:rsidRDefault="00786D2B" w:rsidP="000616E6">
            <w:pPr>
              <w:pStyle w:val="Default"/>
              <w:rPr>
                <w:rFonts w:ascii="Arial" w:hAnsi="Arial" w:cs="Arial"/>
                <w:sz w:val="18"/>
                <w:szCs w:val="18"/>
              </w:rPr>
            </w:pPr>
          </w:p>
        </w:tc>
        <w:tc>
          <w:tcPr>
            <w:tcW w:w="4232" w:type="dxa"/>
            <w:gridSpan w:val="3"/>
            <w:tcBorders>
              <w:top w:val="none" w:sz="6" w:space="0" w:color="auto"/>
              <w:left w:val="none" w:sz="6" w:space="0" w:color="auto"/>
              <w:bottom w:val="none" w:sz="6" w:space="0" w:color="auto"/>
              <w:right w:val="none" w:sz="6" w:space="0" w:color="auto"/>
            </w:tcBorders>
          </w:tcPr>
          <w:p w14:paraId="73C229C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Optymalizacja działania instalacji: </w:t>
            </w:r>
          </w:p>
          <w:p w14:paraId="7AC9F3A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-kontrola i monitorowanie zużycia – prądu elektrycznego, gazu, LPG i innych paliw oraz wody z określeniem wskaźników zużycia (np. na jednostkę produktu), </w:t>
            </w:r>
          </w:p>
          <w:p w14:paraId="30958D1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-ustalenie i stosowanie porównawczych wartości wskaźnikowych tzw. „</w:t>
            </w:r>
            <w:proofErr w:type="spellStart"/>
            <w:r w:rsidRPr="00EF03EB">
              <w:rPr>
                <w:rFonts w:ascii="Arial" w:hAnsi="Arial" w:cs="Arial"/>
                <w:sz w:val="18"/>
                <w:szCs w:val="18"/>
              </w:rPr>
              <w:t>benchmarks</w:t>
            </w:r>
            <w:proofErr w:type="spellEnd"/>
            <w:r w:rsidRPr="00EF03EB">
              <w:rPr>
                <w:rFonts w:ascii="Arial" w:hAnsi="Arial" w:cs="Arial"/>
                <w:sz w:val="18"/>
                <w:szCs w:val="18"/>
              </w:rPr>
              <w:t>” zużycie energii, wody i surowców (np. na m</w:t>
            </w:r>
            <w:r w:rsidRPr="00EF03EB">
              <w:rPr>
                <w:rFonts w:ascii="Arial" w:hAnsi="Arial" w:cs="Arial"/>
                <w:sz w:val="12"/>
                <w:szCs w:val="12"/>
              </w:rPr>
              <w:t xml:space="preserve">2 </w:t>
            </w:r>
            <w:r w:rsidRPr="00EF03EB">
              <w:rPr>
                <w:rFonts w:ascii="Arial" w:hAnsi="Arial" w:cs="Arial"/>
                <w:sz w:val="18"/>
                <w:szCs w:val="18"/>
              </w:rPr>
              <w:t xml:space="preserve">pokrywanej powierzchni), </w:t>
            </w:r>
          </w:p>
          <w:p w14:paraId="7453489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-minimalizacja braków – do osiągniecia poprzez stosowanie odpowiednich procedur i specyfikacji procesów oraz kontroli jakości </w:t>
            </w:r>
          </w:p>
        </w:tc>
        <w:tc>
          <w:tcPr>
            <w:tcW w:w="4036" w:type="dxa"/>
            <w:gridSpan w:val="3"/>
            <w:tcBorders>
              <w:top w:val="none" w:sz="6" w:space="0" w:color="auto"/>
              <w:left w:val="none" w:sz="6" w:space="0" w:color="auto"/>
              <w:bottom w:val="none" w:sz="6" w:space="0" w:color="auto"/>
              <w:right w:val="none" w:sz="6" w:space="0" w:color="auto"/>
            </w:tcBorders>
          </w:tcPr>
          <w:p w14:paraId="3A154F8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Linie galwaniczne sterowane są komputerowo, wg określonych procedur i instrukcji dostosowanych do rodzaju powlekanego wyrobu. System komputerowy pozwala również na zapisywanie parametrów prowadzonych procesów i ich raportowanie. </w:t>
            </w:r>
          </w:p>
          <w:p w14:paraId="5E99CE2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Linia będzie posiadała swój komputer sterujący. Przebieg wyrobów i bębnów będzie śledzony za pomocą czujników laserowych, wanny będą również wyposażone w czujniki bębna. System będzie wyposażony w czytniki kodu kreskowego umożliwiające wczytywanie danych odnośnie wprowadzanych części oraz automatyczne zadawanie receptur ich obróbki. Wanny galwaniczne będą posiadały amperomierze i liczniki czasu pozwalające na korygowanie ustawień prostowników i warunków procesu nakładania powłok. </w:t>
            </w:r>
          </w:p>
          <w:p w14:paraId="4D85B62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 xml:space="preserve">Kąpiele gorące i układy chłodnicze będą izolowane terminie, przewody doprowadzające media również. </w:t>
            </w:r>
          </w:p>
          <w:p w14:paraId="1DA910A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Zużycie wody w galwanizerni będzie monitorowane poprzez monitorowanie zużycia wody DEMI na potrzeby galwanizerni. </w:t>
            </w:r>
          </w:p>
          <w:p w14:paraId="79F038B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Będzie prowadzona bieżąca kontrola laboratoryjna kąpieli galwanicznych w celu utrzymania ich właściwych parametrów. W zależności od wyników badań do kąpieli będą dodawane świeże roztwory w ustalonej w laboratorium ilości. Kontrole będą prowadzone raz na dzień. </w:t>
            </w:r>
          </w:p>
        </w:tc>
        <w:tc>
          <w:tcPr>
            <w:tcW w:w="1387" w:type="dxa"/>
            <w:tcBorders>
              <w:top w:val="none" w:sz="6" w:space="0" w:color="auto"/>
              <w:left w:val="none" w:sz="6" w:space="0" w:color="auto"/>
              <w:bottom w:val="none" w:sz="6" w:space="0" w:color="auto"/>
            </w:tcBorders>
          </w:tcPr>
          <w:p w14:paraId="0FBBEBB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 xml:space="preserve">Wymagania BAT będą spełnione. </w:t>
            </w:r>
          </w:p>
        </w:tc>
      </w:tr>
      <w:tr w:rsidR="00786D2B" w:rsidRPr="00EF03EB" w14:paraId="684A2AD6" w14:textId="77777777" w:rsidTr="000616E6">
        <w:trPr>
          <w:trHeight w:val="800"/>
        </w:trPr>
        <w:tc>
          <w:tcPr>
            <w:tcW w:w="629" w:type="dxa"/>
            <w:tcBorders>
              <w:top w:val="none" w:sz="6" w:space="0" w:color="auto"/>
              <w:bottom w:val="none" w:sz="6" w:space="0" w:color="auto"/>
              <w:right w:val="none" w:sz="6" w:space="0" w:color="auto"/>
            </w:tcBorders>
          </w:tcPr>
          <w:p w14:paraId="3B4629C9" w14:textId="77777777" w:rsidR="00786D2B" w:rsidRPr="00EF03EB" w:rsidRDefault="00786D2B" w:rsidP="000616E6">
            <w:pPr>
              <w:pStyle w:val="Default"/>
              <w:rPr>
                <w:rFonts w:ascii="Arial" w:hAnsi="Arial" w:cs="Arial"/>
                <w:color w:val="auto"/>
              </w:rPr>
            </w:pPr>
          </w:p>
          <w:p w14:paraId="0DBDE9B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3. </w:t>
            </w:r>
          </w:p>
          <w:p w14:paraId="49BB3E29" w14:textId="77777777" w:rsidR="00786D2B" w:rsidRPr="00EF03EB" w:rsidRDefault="00786D2B" w:rsidP="000616E6">
            <w:pPr>
              <w:pStyle w:val="Default"/>
              <w:rPr>
                <w:rFonts w:ascii="Arial" w:hAnsi="Arial" w:cs="Arial"/>
                <w:sz w:val="18"/>
                <w:szCs w:val="18"/>
              </w:rPr>
            </w:pPr>
          </w:p>
        </w:tc>
        <w:tc>
          <w:tcPr>
            <w:tcW w:w="4232" w:type="dxa"/>
            <w:gridSpan w:val="3"/>
            <w:tcBorders>
              <w:top w:val="none" w:sz="6" w:space="0" w:color="auto"/>
              <w:left w:val="none" w:sz="6" w:space="0" w:color="auto"/>
              <w:bottom w:val="none" w:sz="6" w:space="0" w:color="auto"/>
              <w:right w:val="none" w:sz="6" w:space="0" w:color="auto"/>
            </w:tcBorders>
          </w:tcPr>
          <w:p w14:paraId="2F4C855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Na etapie projektowania, budowy i eksploatacji instalacji wdrożenie 3-stopniowego planu zintegrowanego zapobiegania emisjom: </w:t>
            </w:r>
          </w:p>
          <w:p w14:paraId="25A3F0F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1</w:t>
            </w:r>
            <w:r w:rsidRPr="00EF03EB">
              <w:rPr>
                <w:rFonts w:ascii="Arial" w:hAnsi="Arial" w:cs="Arial"/>
                <w:sz w:val="12"/>
                <w:szCs w:val="12"/>
              </w:rPr>
              <w:t xml:space="preserve">0 </w:t>
            </w:r>
            <w:r w:rsidRPr="00EF03EB">
              <w:rPr>
                <w:rFonts w:ascii="Arial" w:hAnsi="Arial" w:cs="Arial"/>
                <w:sz w:val="18"/>
                <w:szCs w:val="18"/>
              </w:rPr>
              <w:t xml:space="preserve">– ustalić właściwe wymiary i parametry instalacji, stosować odpowiednie materiały w miejscu o podwyższonym ryzyku, zapewnić trwałość linii procesowej i stosowanych komponentów (także urządzeń stosowanych czasowo), </w:t>
            </w:r>
          </w:p>
          <w:p w14:paraId="1D5EDF9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2</w:t>
            </w:r>
            <w:r w:rsidRPr="00EF03EB">
              <w:rPr>
                <w:rFonts w:ascii="Arial" w:hAnsi="Arial" w:cs="Arial"/>
                <w:sz w:val="12"/>
                <w:szCs w:val="12"/>
              </w:rPr>
              <w:t xml:space="preserve">0 </w:t>
            </w:r>
            <w:r w:rsidRPr="00EF03EB">
              <w:rPr>
                <w:rFonts w:ascii="Arial" w:hAnsi="Arial" w:cs="Arial"/>
                <w:sz w:val="18"/>
                <w:szCs w:val="18"/>
              </w:rPr>
              <w:t xml:space="preserve">– zbiorniki magazynowe zawierające substancje niebezpieczne – płaszcz podwójny i/lub </w:t>
            </w:r>
            <w:proofErr w:type="spellStart"/>
            <w:r w:rsidRPr="00EF03EB">
              <w:rPr>
                <w:rFonts w:ascii="Arial" w:hAnsi="Arial" w:cs="Arial"/>
                <w:sz w:val="18"/>
                <w:szCs w:val="18"/>
              </w:rPr>
              <w:t>otacowanie</w:t>
            </w:r>
            <w:proofErr w:type="spellEnd"/>
            <w:r w:rsidRPr="00EF03EB">
              <w:rPr>
                <w:rFonts w:ascii="Arial" w:hAnsi="Arial" w:cs="Arial"/>
                <w:sz w:val="18"/>
                <w:szCs w:val="18"/>
              </w:rPr>
              <w:t xml:space="preserve">, zbiorniki procesowe – </w:t>
            </w:r>
            <w:proofErr w:type="spellStart"/>
            <w:r w:rsidRPr="00EF03EB">
              <w:rPr>
                <w:rFonts w:ascii="Arial" w:hAnsi="Arial" w:cs="Arial"/>
                <w:sz w:val="18"/>
                <w:szCs w:val="18"/>
              </w:rPr>
              <w:t>otacowanie</w:t>
            </w:r>
            <w:proofErr w:type="spellEnd"/>
            <w:r w:rsidRPr="00EF03EB">
              <w:rPr>
                <w:rFonts w:ascii="Arial" w:hAnsi="Arial" w:cs="Arial"/>
                <w:sz w:val="18"/>
                <w:szCs w:val="18"/>
              </w:rPr>
              <w:t xml:space="preserve">, dostosowanie pojemników zbiorników do objętości przepompowywanych kąpieli, wdrożenie procedur identyfikacji i likwidacji wycieków, </w:t>
            </w:r>
          </w:p>
          <w:p w14:paraId="5BB534E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3</w:t>
            </w:r>
            <w:r w:rsidRPr="00EF03EB">
              <w:rPr>
                <w:rFonts w:ascii="Arial" w:hAnsi="Arial" w:cs="Arial"/>
                <w:sz w:val="12"/>
                <w:szCs w:val="12"/>
              </w:rPr>
              <w:t xml:space="preserve">0 </w:t>
            </w:r>
            <w:r w:rsidRPr="00EF03EB">
              <w:rPr>
                <w:rFonts w:ascii="Arial" w:hAnsi="Arial" w:cs="Arial"/>
                <w:sz w:val="18"/>
                <w:szCs w:val="18"/>
              </w:rPr>
              <w:t xml:space="preserve">– przeprowadzanie regularnych kontroli instalacji, opracowywanie właściwych planów zapobiegania awariom. </w:t>
            </w:r>
          </w:p>
        </w:tc>
        <w:tc>
          <w:tcPr>
            <w:tcW w:w="4036" w:type="dxa"/>
            <w:gridSpan w:val="3"/>
            <w:tcBorders>
              <w:top w:val="none" w:sz="6" w:space="0" w:color="auto"/>
              <w:left w:val="none" w:sz="6" w:space="0" w:color="auto"/>
              <w:bottom w:val="none" w:sz="6" w:space="0" w:color="auto"/>
              <w:right w:val="none" w:sz="6" w:space="0" w:color="auto"/>
            </w:tcBorders>
          </w:tcPr>
          <w:p w14:paraId="51BB0B2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Nowa linia do cynkowania galwanicznego jest projektowana na potrzeby obróbki galwanicznej wyrobów śrubowych produkowanych na miejscu, i jest dostosowana do produkowanego asortymentu. </w:t>
            </w:r>
          </w:p>
          <w:p w14:paraId="0FA6FE4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Poszczególne elementy linii galwanicznych będą wykonane z materiałów odpornych na stosowane w procesie substancje chemiczne (głównie polipropylen, a w przypadku wanien wymagających grzani polisiarczek fenylu). </w:t>
            </w:r>
          </w:p>
          <w:p w14:paraId="1476BFD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Posadzka galwanizerni, Magazynu Chemii i Magazynu HCl będzie żelbetowa, żywiczna, chemoodporna. </w:t>
            </w:r>
          </w:p>
          <w:p w14:paraId="2AAA7C3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Zbiorniki kwasu solnego będą dwupłaszczowe, polipropylenowe. </w:t>
            </w:r>
          </w:p>
          <w:p w14:paraId="696C0D0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Pozostałe substancje będą dostarczane w pojemnikach i opakowaniach jednostkowych. Substancje chemiczne będą magazynowane w wydzielonym pomieszczeniu z chemoodporną powłoką żywiczną w miejscach narażenia na kontakt z magazynowanymi substancjami. Mauzery z chemią będą ustawione na regałach, soda kaustyczna w oryginalnych opakowaniach (worki z tworzywa sztucznego) na podeście aby zabezpieczyć przed ewentualnym kontaktem z substancjami ciekłymi. Posadzka w magazynie będzie kopertowa z kratką kanalizacyjną odprowadzającą ewentualne wycieki do kanalizacji przemysłowej, i dalej do zbiornika buforowego 270 m3 na oczyszczalni ścieków.</w:t>
            </w:r>
          </w:p>
          <w:p w14:paraId="713D284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Linia galwaniczna będzie posadowiona w wygrodzonej przestrzeni, z chemoodporną żywiczną powłoką posadzki oraz kanalizacją odprowadzającą ścieki/odcieki do zbiornika buforowego 270 m3 na terenie oczyszczalni ścieków.</w:t>
            </w:r>
          </w:p>
          <w:p w14:paraId="523EF7F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Inspekcje środowiskowe są prowadzone w zakładzie z częstotliwością co najmniej raz na tydzień i obejmują istotne z zakresu ochrony środowiska miejsca i instalacje.</w:t>
            </w:r>
          </w:p>
        </w:tc>
        <w:tc>
          <w:tcPr>
            <w:tcW w:w="1387" w:type="dxa"/>
            <w:tcBorders>
              <w:top w:val="none" w:sz="6" w:space="0" w:color="auto"/>
              <w:left w:val="none" w:sz="6" w:space="0" w:color="auto"/>
              <w:bottom w:val="none" w:sz="6" w:space="0" w:color="auto"/>
            </w:tcBorders>
          </w:tcPr>
          <w:p w14:paraId="54BCC12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Wymagania BAT będą spełnione </w:t>
            </w:r>
          </w:p>
        </w:tc>
      </w:tr>
      <w:tr w:rsidR="00786D2B" w:rsidRPr="00EF03EB" w14:paraId="52B31243" w14:textId="77777777" w:rsidTr="000616E6">
        <w:trPr>
          <w:trHeight w:val="800"/>
        </w:trPr>
        <w:tc>
          <w:tcPr>
            <w:tcW w:w="629" w:type="dxa"/>
            <w:tcBorders>
              <w:top w:val="none" w:sz="6" w:space="0" w:color="auto"/>
              <w:bottom w:val="none" w:sz="6" w:space="0" w:color="auto"/>
              <w:right w:val="none" w:sz="6" w:space="0" w:color="auto"/>
            </w:tcBorders>
          </w:tcPr>
          <w:p w14:paraId="005A4CC1" w14:textId="77777777" w:rsidR="00786D2B" w:rsidRPr="00EF03EB" w:rsidRDefault="00786D2B" w:rsidP="000616E6">
            <w:pPr>
              <w:pStyle w:val="Default"/>
              <w:rPr>
                <w:rFonts w:ascii="Arial" w:hAnsi="Arial" w:cs="Arial"/>
                <w:color w:val="auto"/>
              </w:rPr>
            </w:pPr>
            <w:r w:rsidRPr="00EF03EB">
              <w:rPr>
                <w:rFonts w:ascii="Arial" w:hAnsi="Arial" w:cs="Arial"/>
                <w:color w:val="auto"/>
                <w:sz w:val="18"/>
                <w:szCs w:val="18"/>
              </w:rPr>
              <w:t>4</w:t>
            </w:r>
            <w:r w:rsidRPr="00EF03EB">
              <w:rPr>
                <w:rFonts w:ascii="Arial" w:hAnsi="Arial" w:cs="Arial"/>
                <w:color w:val="auto"/>
              </w:rPr>
              <w:t>.</w:t>
            </w:r>
          </w:p>
        </w:tc>
        <w:tc>
          <w:tcPr>
            <w:tcW w:w="4232" w:type="dxa"/>
            <w:gridSpan w:val="3"/>
            <w:tcBorders>
              <w:top w:val="none" w:sz="6" w:space="0" w:color="auto"/>
              <w:left w:val="none" w:sz="6" w:space="0" w:color="auto"/>
              <w:bottom w:val="none" w:sz="6" w:space="0" w:color="auto"/>
              <w:right w:val="none" w:sz="6" w:space="0" w:color="auto"/>
            </w:tcBorders>
          </w:tcPr>
          <w:p w14:paraId="233F490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Sytuacje awaryjne:</w:t>
            </w:r>
          </w:p>
          <w:p w14:paraId="4DE06A6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-opracowanie planu zapobiegania awariom,</w:t>
            </w:r>
          </w:p>
          <w:p w14:paraId="355DEA4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-opracowanie procedur awaryjnych likwidacji plam olejów i chemikaliów oraz kontroli instalacji,</w:t>
            </w:r>
          </w:p>
          <w:p w14:paraId="6EF0590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-opracowanie wytycznych gospodarowania odpadami,</w:t>
            </w:r>
          </w:p>
          <w:p w14:paraId="1593B80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-zapewnienie właściwego sprzętu i stosowanie „dobrej praktyki”</w:t>
            </w:r>
          </w:p>
          <w:p w14:paraId="5F07F32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-przeszkolenie pracowników w zakresie problemów środowiskowych oraz procedur postępowania w czasie wycieków i awarii.</w:t>
            </w:r>
          </w:p>
        </w:tc>
        <w:tc>
          <w:tcPr>
            <w:tcW w:w="4036" w:type="dxa"/>
            <w:gridSpan w:val="3"/>
            <w:tcBorders>
              <w:top w:val="none" w:sz="6" w:space="0" w:color="auto"/>
              <w:left w:val="none" w:sz="6" w:space="0" w:color="auto"/>
              <w:bottom w:val="none" w:sz="6" w:space="0" w:color="auto"/>
              <w:right w:val="none" w:sz="6" w:space="0" w:color="auto"/>
            </w:tcBorders>
          </w:tcPr>
          <w:p w14:paraId="4F072C3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Nowe Linie galwaniczne będą ujęte w zakładowym planie zapobiegania awariom. Tak jak istniejące instalacje, będą prowadzone okresowe kontrole, wg z góry ustalonego harmonogramu. Będą obowiązywały te same procedury związane z likwidacją plam olejów i chemikaliów, gospodarowaniem odpadami i szkoleniami pracowników. Miejsca możliwych wycieków będą wyposażone w tzw. apteczki środowiskowe i sorbenty.</w:t>
            </w:r>
          </w:p>
        </w:tc>
        <w:tc>
          <w:tcPr>
            <w:tcW w:w="1387" w:type="dxa"/>
            <w:tcBorders>
              <w:top w:val="none" w:sz="6" w:space="0" w:color="auto"/>
              <w:left w:val="none" w:sz="6" w:space="0" w:color="auto"/>
              <w:bottom w:val="none" w:sz="6" w:space="0" w:color="auto"/>
            </w:tcBorders>
          </w:tcPr>
          <w:p w14:paraId="613894D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54578F44" w14:textId="77777777" w:rsidTr="000616E6">
        <w:trPr>
          <w:trHeight w:val="800"/>
        </w:trPr>
        <w:tc>
          <w:tcPr>
            <w:tcW w:w="629" w:type="dxa"/>
            <w:tcBorders>
              <w:top w:val="none" w:sz="6" w:space="0" w:color="auto"/>
              <w:bottom w:val="none" w:sz="6" w:space="0" w:color="auto"/>
              <w:right w:val="none" w:sz="6" w:space="0" w:color="auto"/>
            </w:tcBorders>
          </w:tcPr>
          <w:p w14:paraId="3AD06E7B"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lastRenderedPageBreak/>
              <w:t>5.</w:t>
            </w:r>
          </w:p>
        </w:tc>
        <w:tc>
          <w:tcPr>
            <w:tcW w:w="4232" w:type="dxa"/>
            <w:gridSpan w:val="3"/>
            <w:tcBorders>
              <w:top w:val="none" w:sz="6" w:space="0" w:color="auto"/>
              <w:left w:val="none" w:sz="6" w:space="0" w:color="auto"/>
              <w:bottom w:val="none" w:sz="6" w:space="0" w:color="auto"/>
              <w:right w:val="none" w:sz="6" w:space="0" w:color="auto"/>
            </w:tcBorders>
          </w:tcPr>
          <w:p w14:paraId="692B2BD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Magazynowanie substancji chemicznych:</w:t>
            </w:r>
          </w:p>
          <w:p w14:paraId="383EAC8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-unikanie powstawania wolnych cyjanków poprzez magazynowanie osobno cyjanków i silnych zasad,</w:t>
            </w:r>
          </w:p>
          <w:p w14:paraId="576E934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-unikanie zagrożeń pożarowych poprzez magazynowanie osobno substancji palnych i utleniaczy,</w:t>
            </w:r>
          </w:p>
          <w:p w14:paraId="481621B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-minimalizowanie ryzyka wycieków i zanieczyszczenia gruntu, ograniczanie ryzyka korozji</w:t>
            </w:r>
          </w:p>
        </w:tc>
        <w:tc>
          <w:tcPr>
            <w:tcW w:w="4036" w:type="dxa"/>
            <w:gridSpan w:val="3"/>
            <w:tcBorders>
              <w:top w:val="none" w:sz="6" w:space="0" w:color="auto"/>
              <w:left w:val="none" w:sz="6" w:space="0" w:color="auto"/>
              <w:bottom w:val="none" w:sz="6" w:space="0" w:color="auto"/>
              <w:right w:val="none" w:sz="6" w:space="0" w:color="auto"/>
            </w:tcBorders>
          </w:tcPr>
          <w:p w14:paraId="1418C93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przewiduje się stosowania preparatów zawierających cyjanki.</w:t>
            </w:r>
          </w:p>
          <w:p w14:paraId="15EC2B5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Planuje się budowę magazynu substancji chemicznych, który będzie spełnił wskazane wymagania.</w:t>
            </w:r>
          </w:p>
          <w:p w14:paraId="20481CE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Poszczególne rodzaje substancji będą magazynowane osobno.</w:t>
            </w:r>
          </w:p>
          <w:p w14:paraId="0988768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HCl będzie magazynowany w dwupłaszczowych zbiornikach. Pozostałe preparaty będą magazynowane w wydzielonym pomieszczeniu z chemoodporną powłoką żywiczną w miejscach narażenia na kontakt z magazynowanymi substancjami. Mauzery z chemią będą ustawione na regałach, soda kaustyczna w oryginalnych opakowaniach (worki z tworzywa sztucznego) na podeście aby zabezpieczyć przed ewentualnym kontaktem z substancjami ciekłymi. Posadzka w magazynie będzie kopertowa z kratką kanalizacyjną odprowadzającą ewentualne wycieki do kanalizacji przemysłowej, i dalej do zbiornika buforowego 270 m3 na oczyszczalni ścieków.</w:t>
            </w:r>
          </w:p>
          <w:p w14:paraId="5338A30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Substancje będą magazynowane w opakowaniach jednostkowych producenta niewchodzących w reakcje z ich zawartością.</w:t>
            </w:r>
          </w:p>
        </w:tc>
        <w:tc>
          <w:tcPr>
            <w:tcW w:w="1387" w:type="dxa"/>
            <w:tcBorders>
              <w:top w:val="none" w:sz="6" w:space="0" w:color="auto"/>
              <w:left w:val="none" w:sz="6" w:space="0" w:color="auto"/>
              <w:bottom w:val="none" w:sz="6" w:space="0" w:color="auto"/>
            </w:tcBorders>
          </w:tcPr>
          <w:p w14:paraId="3ED389B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701463B6" w14:textId="77777777" w:rsidTr="000616E6">
        <w:trPr>
          <w:trHeight w:val="258"/>
        </w:trPr>
        <w:tc>
          <w:tcPr>
            <w:tcW w:w="10284" w:type="dxa"/>
            <w:gridSpan w:val="8"/>
            <w:tcBorders>
              <w:top w:val="none" w:sz="6" w:space="0" w:color="auto"/>
              <w:bottom w:val="none" w:sz="6" w:space="0" w:color="auto"/>
            </w:tcBorders>
          </w:tcPr>
          <w:p w14:paraId="3E2016B8"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Substancje chemiczne, kąpiele</w:t>
            </w:r>
          </w:p>
        </w:tc>
      </w:tr>
      <w:tr w:rsidR="00786D2B" w:rsidRPr="00EF03EB" w14:paraId="63CBC806" w14:textId="77777777" w:rsidTr="000616E6">
        <w:trPr>
          <w:trHeight w:val="800"/>
        </w:trPr>
        <w:tc>
          <w:tcPr>
            <w:tcW w:w="629" w:type="dxa"/>
            <w:tcBorders>
              <w:top w:val="none" w:sz="6" w:space="0" w:color="auto"/>
              <w:bottom w:val="none" w:sz="6" w:space="0" w:color="auto"/>
              <w:right w:val="none" w:sz="6" w:space="0" w:color="auto"/>
            </w:tcBorders>
          </w:tcPr>
          <w:p w14:paraId="59423946" w14:textId="77777777" w:rsidR="00786D2B" w:rsidRPr="00EF03EB" w:rsidRDefault="00786D2B" w:rsidP="000616E6">
            <w:pPr>
              <w:pStyle w:val="Default"/>
              <w:rPr>
                <w:rFonts w:ascii="Arial" w:hAnsi="Arial" w:cs="Arial"/>
                <w:color w:val="auto"/>
              </w:rPr>
            </w:pPr>
            <w:r w:rsidRPr="00EF03EB">
              <w:rPr>
                <w:rFonts w:ascii="Arial" w:hAnsi="Arial" w:cs="Arial"/>
                <w:color w:val="auto"/>
                <w:sz w:val="18"/>
                <w:szCs w:val="18"/>
              </w:rPr>
              <w:t>6</w:t>
            </w:r>
            <w:r w:rsidRPr="00EF03EB">
              <w:rPr>
                <w:rFonts w:ascii="Arial" w:hAnsi="Arial" w:cs="Arial"/>
                <w:color w:val="auto"/>
              </w:rPr>
              <w:t>.</w:t>
            </w:r>
          </w:p>
        </w:tc>
        <w:tc>
          <w:tcPr>
            <w:tcW w:w="4232" w:type="dxa"/>
            <w:gridSpan w:val="3"/>
            <w:tcBorders>
              <w:top w:val="none" w:sz="6" w:space="0" w:color="auto"/>
              <w:left w:val="none" w:sz="6" w:space="0" w:color="auto"/>
              <w:bottom w:val="none" w:sz="6" w:space="0" w:color="auto"/>
              <w:right w:val="none" w:sz="6" w:space="0" w:color="auto"/>
            </w:tcBorders>
          </w:tcPr>
          <w:p w14:paraId="5C9C0B8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Mieszanie kąpieli procesowych:</w:t>
            </w:r>
          </w:p>
          <w:p w14:paraId="6972C60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-właściwy dobór zawieszek i sposobu eksploatacji linii,</w:t>
            </w:r>
          </w:p>
          <w:p w14:paraId="7323FD2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-zapewnienie przepływu kąpieli w wannie lub ruchu detali,</w:t>
            </w:r>
          </w:p>
          <w:p w14:paraId="46B33EE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-mieszanie kąpieli w czasie pracy.</w:t>
            </w:r>
          </w:p>
          <w:p w14:paraId="6581AC7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Najczęściej stosuje się mieszanie sprężonym powietrzem o zredukowanym ciśnieniu – w celu utrzymania stałego stężenia kąpieli w całej wannie, zapewnienia równomiernego dostępu kąpieli do części pokrywanego wyrobu, tam gdzie konieczne jest odprowadzenie powstających gazów.</w:t>
            </w:r>
          </w:p>
          <w:p w14:paraId="3AC31F9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jest zalecane stosowanie ww. sposobu:</w:t>
            </w:r>
          </w:p>
          <w:p w14:paraId="6A9E9D3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-do mieszania gorących kąpieli w przypadku, gdy powoduje to wzrost emisji do powietrza,</w:t>
            </w:r>
          </w:p>
          <w:p w14:paraId="6202593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-do mieszania kąpieli cyjankowych, gdy powoduje to powstawanie węglanów,</w:t>
            </w:r>
          </w:p>
          <w:p w14:paraId="0F26689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-gdy powoduje to wzrost zużycia energii.</w:t>
            </w:r>
          </w:p>
        </w:tc>
        <w:tc>
          <w:tcPr>
            <w:tcW w:w="4036" w:type="dxa"/>
            <w:gridSpan w:val="3"/>
            <w:tcBorders>
              <w:top w:val="none" w:sz="6" w:space="0" w:color="auto"/>
              <w:left w:val="none" w:sz="6" w:space="0" w:color="auto"/>
              <w:bottom w:val="none" w:sz="6" w:space="0" w:color="auto"/>
              <w:right w:val="none" w:sz="6" w:space="0" w:color="auto"/>
            </w:tcBorders>
          </w:tcPr>
          <w:p w14:paraId="4F86D36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Zasady mieszania kąpieli technologicznych obejmują:</w:t>
            </w:r>
          </w:p>
          <w:p w14:paraId="0269D86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-detale ze względu na drobne wymiary będą transportowane i cynkowane w bębnach polipropylenowych,</w:t>
            </w:r>
          </w:p>
          <w:p w14:paraId="319F150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-mieszanie kąpieli w czasie pracy będzie prowadzone poprzez obracające się w wannach bębny z wyrobami,</w:t>
            </w:r>
          </w:p>
          <w:p w14:paraId="3EF55BF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Zastosowany sposób mieszania będzie zapewniał równomierny rozkład stężeń substancji w wannach procesowych i niskie zużycie energii.</w:t>
            </w:r>
          </w:p>
        </w:tc>
        <w:tc>
          <w:tcPr>
            <w:tcW w:w="1387" w:type="dxa"/>
            <w:tcBorders>
              <w:top w:val="none" w:sz="6" w:space="0" w:color="auto"/>
              <w:left w:val="none" w:sz="6" w:space="0" w:color="auto"/>
              <w:bottom w:val="none" w:sz="6" w:space="0" w:color="auto"/>
            </w:tcBorders>
          </w:tcPr>
          <w:p w14:paraId="65D6281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6C23D438" w14:textId="77777777" w:rsidTr="000616E6">
        <w:trPr>
          <w:trHeight w:val="800"/>
        </w:trPr>
        <w:tc>
          <w:tcPr>
            <w:tcW w:w="629" w:type="dxa"/>
            <w:tcBorders>
              <w:top w:val="none" w:sz="6" w:space="0" w:color="auto"/>
              <w:bottom w:val="none" w:sz="6" w:space="0" w:color="auto"/>
              <w:right w:val="none" w:sz="6" w:space="0" w:color="auto"/>
            </w:tcBorders>
          </w:tcPr>
          <w:p w14:paraId="1BC582B2"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7.</w:t>
            </w:r>
          </w:p>
        </w:tc>
        <w:tc>
          <w:tcPr>
            <w:tcW w:w="4232" w:type="dxa"/>
            <w:gridSpan w:val="3"/>
            <w:tcBorders>
              <w:top w:val="none" w:sz="6" w:space="0" w:color="auto"/>
              <w:left w:val="none" w:sz="6" w:space="0" w:color="auto"/>
              <w:bottom w:val="none" w:sz="6" w:space="0" w:color="auto"/>
              <w:right w:val="none" w:sz="6" w:space="0" w:color="auto"/>
            </w:tcBorders>
          </w:tcPr>
          <w:p w14:paraId="0333AB7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Ograniczenie lub eliminacja użycia cyjanków</w:t>
            </w:r>
          </w:p>
        </w:tc>
        <w:tc>
          <w:tcPr>
            <w:tcW w:w="4036" w:type="dxa"/>
            <w:gridSpan w:val="3"/>
            <w:tcBorders>
              <w:top w:val="none" w:sz="6" w:space="0" w:color="auto"/>
              <w:left w:val="none" w:sz="6" w:space="0" w:color="auto"/>
              <w:bottom w:val="none" w:sz="6" w:space="0" w:color="auto"/>
              <w:right w:val="none" w:sz="6" w:space="0" w:color="auto"/>
            </w:tcBorders>
          </w:tcPr>
          <w:p w14:paraId="70452AE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tcBorders>
              <w:top w:val="none" w:sz="6" w:space="0" w:color="auto"/>
              <w:left w:val="none" w:sz="6" w:space="0" w:color="auto"/>
              <w:bottom w:val="none" w:sz="6" w:space="0" w:color="auto"/>
            </w:tcBorders>
          </w:tcPr>
          <w:p w14:paraId="288AB3E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będzie kąpieli zawierających cyjanki.</w:t>
            </w:r>
          </w:p>
        </w:tc>
      </w:tr>
      <w:tr w:rsidR="00786D2B" w:rsidRPr="00EF03EB" w14:paraId="0B858FF5" w14:textId="77777777" w:rsidTr="000616E6">
        <w:trPr>
          <w:trHeight w:val="800"/>
        </w:trPr>
        <w:tc>
          <w:tcPr>
            <w:tcW w:w="629" w:type="dxa"/>
            <w:tcBorders>
              <w:top w:val="none" w:sz="6" w:space="0" w:color="auto"/>
              <w:bottom w:val="none" w:sz="6" w:space="0" w:color="auto"/>
              <w:right w:val="none" w:sz="6" w:space="0" w:color="auto"/>
            </w:tcBorders>
          </w:tcPr>
          <w:p w14:paraId="3591507F"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8.</w:t>
            </w:r>
          </w:p>
        </w:tc>
        <w:tc>
          <w:tcPr>
            <w:tcW w:w="4232" w:type="dxa"/>
            <w:gridSpan w:val="3"/>
            <w:tcBorders>
              <w:top w:val="none" w:sz="6" w:space="0" w:color="auto"/>
              <w:left w:val="none" w:sz="6" w:space="0" w:color="auto"/>
              <w:bottom w:val="none" w:sz="6" w:space="0" w:color="auto"/>
              <w:right w:val="none" w:sz="6" w:space="0" w:color="auto"/>
            </w:tcBorders>
          </w:tcPr>
          <w:p w14:paraId="22C9DE3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Kadmowanie</w:t>
            </w:r>
          </w:p>
        </w:tc>
        <w:tc>
          <w:tcPr>
            <w:tcW w:w="4036" w:type="dxa"/>
            <w:gridSpan w:val="3"/>
            <w:tcBorders>
              <w:top w:val="none" w:sz="6" w:space="0" w:color="auto"/>
              <w:left w:val="none" w:sz="6" w:space="0" w:color="auto"/>
              <w:bottom w:val="none" w:sz="6" w:space="0" w:color="auto"/>
              <w:right w:val="none" w:sz="6" w:space="0" w:color="auto"/>
            </w:tcBorders>
          </w:tcPr>
          <w:p w14:paraId="355DF7A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tcBorders>
              <w:top w:val="none" w:sz="6" w:space="0" w:color="auto"/>
              <w:left w:val="none" w:sz="6" w:space="0" w:color="auto"/>
              <w:bottom w:val="none" w:sz="6" w:space="0" w:color="auto"/>
            </w:tcBorders>
          </w:tcPr>
          <w:p w14:paraId="70F1E90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w:t>
            </w:r>
          </w:p>
        </w:tc>
      </w:tr>
      <w:tr w:rsidR="00786D2B" w:rsidRPr="00EF03EB" w14:paraId="5E9E4D7A" w14:textId="77777777" w:rsidTr="000616E6">
        <w:trPr>
          <w:trHeight w:val="800"/>
        </w:trPr>
        <w:tc>
          <w:tcPr>
            <w:tcW w:w="629" w:type="dxa"/>
            <w:tcBorders>
              <w:top w:val="none" w:sz="6" w:space="0" w:color="auto"/>
              <w:bottom w:val="none" w:sz="6" w:space="0" w:color="auto"/>
              <w:right w:val="none" w:sz="6" w:space="0" w:color="auto"/>
            </w:tcBorders>
          </w:tcPr>
          <w:p w14:paraId="1DF05863"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9.</w:t>
            </w:r>
          </w:p>
        </w:tc>
        <w:tc>
          <w:tcPr>
            <w:tcW w:w="4232" w:type="dxa"/>
            <w:gridSpan w:val="3"/>
            <w:tcBorders>
              <w:top w:val="none" w:sz="6" w:space="0" w:color="auto"/>
              <w:left w:val="none" w:sz="6" w:space="0" w:color="auto"/>
              <w:bottom w:val="none" w:sz="6" w:space="0" w:color="auto"/>
              <w:right w:val="none" w:sz="6" w:space="0" w:color="auto"/>
            </w:tcBorders>
          </w:tcPr>
          <w:p w14:paraId="287B922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Ograniczenie lub eliminacja użycia chromu (VI):</w:t>
            </w:r>
          </w:p>
          <w:p w14:paraId="27A2A0E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chromu (III) dla powłok, tam gdzie nie jest wymagana wysoka odporność antykorozyjna (powlekanie dekoracyjne) lub na podwarstwie niklowej,</w:t>
            </w:r>
          </w:p>
          <w:p w14:paraId="2502D93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chromu (VI) w roztworach rozcieńczonych zamiast stężonych,</w:t>
            </w:r>
          </w:p>
          <w:p w14:paraId="7953E80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-redukcja emisji – dla nowo instalowanych lub przebudowywanych linii – hermetyzacja linii i lub zbiorników, przykrywanie wanien procesowych w czasie pokrywania oraz stosowanie ekstrakcji powietrzem z mgły z kondensacją i zawracanie do procesu,</w:t>
            </w:r>
          </w:p>
          <w:p w14:paraId="22F90E3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-stosowanie wyparek w obiegach zamkniętych,</w:t>
            </w:r>
          </w:p>
          <w:p w14:paraId="47A40EE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chromu (VI) w zamkniętych obiegach materiałowych</w:t>
            </w:r>
          </w:p>
          <w:p w14:paraId="7BDC9E7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Dla powłok konwersyjnych (chromianowanie) – brak możliwości rezygnacji z chromu (VI) – rozwijające się obecnie techniki nie pozwalają na uzyskanie powłok analogicznej jakości.</w:t>
            </w:r>
          </w:p>
        </w:tc>
        <w:tc>
          <w:tcPr>
            <w:tcW w:w="4036" w:type="dxa"/>
            <w:gridSpan w:val="3"/>
            <w:tcBorders>
              <w:top w:val="none" w:sz="6" w:space="0" w:color="auto"/>
              <w:left w:val="none" w:sz="6" w:space="0" w:color="auto"/>
              <w:bottom w:val="none" w:sz="6" w:space="0" w:color="auto"/>
              <w:right w:val="none" w:sz="6" w:space="0" w:color="auto"/>
            </w:tcBorders>
          </w:tcPr>
          <w:p w14:paraId="59B8204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w:t>
            </w:r>
          </w:p>
        </w:tc>
        <w:tc>
          <w:tcPr>
            <w:tcW w:w="1387" w:type="dxa"/>
            <w:tcBorders>
              <w:top w:val="none" w:sz="6" w:space="0" w:color="auto"/>
              <w:left w:val="none" w:sz="6" w:space="0" w:color="auto"/>
              <w:bottom w:val="none" w:sz="6" w:space="0" w:color="auto"/>
            </w:tcBorders>
          </w:tcPr>
          <w:p w14:paraId="07BC51E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przewiduje się stosowania chromu (VI)</w:t>
            </w:r>
          </w:p>
        </w:tc>
      </w:tr>
      <w:tr w:rsidR="00786D2B" w:rsidRPr="00EF03EB" w14:paraId="2156FA58" w14:textId="77777777" w:rsidTr="000616E6">
        <w:trPr>
          <w:trHeight w:val="800"/>
        </w:trPr>
        <w:tc>
          <w:tcPr>
            <w:tcW w:w="629" w:type="dxa"/>
            <w:tcBorders>
              <w:top w:val="none" w:sz="6" w:space="0" w:color="auto"/>
              <w:bottom w:val="none" w:sz="6" w:space="0" w:color="auto"/>
              <w:right w:val="none" w:sz="6" w:space="0" w:color="auto"/>
            </w:tcBorders>
          </w:tcPr>
          <w:p w14:paraId="7A0F1D41"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10.</w:t>
            </w:r>
          </w:p>
        </w:tc>
        <w:tc>
          <w:tcPr>
            <w:tcW w:w="4232" w:type="dxa"/>
            <w:gridSpan w:val="3"/>
            <w:tcBorders>
              <w:top w:val="none" w:sz="6" w:space="0" w:color="auto"/>
              <w:left w:val="none" w:sz="6" w:space="0" w:color="auto"/>
              <w:bottom w:val="none" w:sz="6" w:space="0" w:color="auto"/>
              <w:right w:val="none" w:sz="6" w:space="0" w:color="auto"/>
            </w:tcBorders>
          </w:tcPr>
          <w:p w14:paraId="30E241F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Odtłuszczanie:</w:t>
            </w:r>
          </w:p>
          <w:p w14:paraId="7308BA2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-tam, gdzie pojawia się nadmiar oleju, usuwanie metodami fizycznymi (odwirowanie, wycieranie),</w:t>
            </w:r>
          </w:p>
          <w:p w14:paraId="30DA50D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odtłuszczania wodorozcieńczalnego – rezygnacja ze stosowania rozpuszczalników chlorowcowanych, -zastępowanie odtłuszczaniem wodnym lub nie-fluorowanymi rozpuszczalnikami organicznymi,</w:t>
            </w:r>
          </w:p>
          <w:p w14:paraId="425B5C6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-zastępowanie rozpuszczalników organicznych innymi technikami (tam gdzie to możliwe),</w:t>
            </w:r>
          </w:p>
          <w:p w14:paraId="45F5E77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innych rodzajów odtłuszczania – ultradźwiękowego, elektrochemicznego,</w:t>
            </w:r>
          </w:p>
          <w:p w14:paraId="05BE861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-substancje rakotwórcze dotychczas powszechnie stosowane nie powinny wchodzić w skład dodatków (modyfikatorów), nie mogą też być dodawane do węglowodorów fluorowanych.</w:t>
            </w:r>
          </w:p>
          <w:p w14:paraId="792B1ED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jest techniką BAT stosowanie cyjanków do odtłuszczania. W przypadku gdy instalacja jest zamknięta, poza otworami wentylacyjnymi na gazy odlotowe, powinna być uszczelniona ze wszystkich stron.</w:t>
            </w:r>
          </w:p>
        </w:tc>
        <w:tc>
          <w:tcPr>
            <w:tcW w:w="4036" w:type="dxa"/>
            <w:gridSpan w:val="3"/>
            <w:tcBorders>
              <w:top w:val="none" w:sz="6" w:space="0" w:color="auto"/>
              <w:left w:val="none" w:sz="6" w:space="0" w:color="auto"/>
              <w:bottom w:val="none" w:sz="6" w:space="0" w:color="auto"/>
              <w:right w:val="none" w:sz="6" w:space="0" w:color="auto"/>
            </w:tcBorders>
          </w:tcPr>
          <w:p w14:paraId="064AC29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Stosowane techniki odtłuszczania obejmują procesy w kąpielach wodnych:</w:t>
            </w:r>
          </w:p>
          <w:p w14:paraId="7D182CB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-odtłuszczanie chemiczne i elektrochemiczne – prowadzone w kąpieli alkalicznej na zimno i na gorąco,</w:t>
            </w:r>
          </w:p>
          <w:p w14:paraId="2379419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-usuwanie oleju z kąpieli chemicznych.</w:t>
            </w:r>
          </w:p>
          <w:p w14:paraId="7DD67CF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Ponadto:</w:t>
            </w:r>
          </w:p>
          <w:p w14:paraId="28862A7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stosuje się cyjanków do odtłuszczania,</w:t>
            </w:r>
          </w:p>
          <w:p w14:paraId="3E18CDF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stosuje się mycia z wykorzystaniem rozpuszczalników organicznych,</w:t>
            </w:r>
          </w:p>
          <w:p w14:paraId="58A213F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stosuje się węglowodorów fluorowanych,</w:t>
            </w:r>
          </w:p>
          <w:p w14:paraId="5CE483A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 stosowanych preparatach nie stosuje się dodatków o udokumentowanym działaniu rakotwórczym, kategorii 1A lub 1B,</w:t>
            </w:r>
          </w:p>
          <w:p w14:paraId="459C96B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-w preparacie </w:t>
            </w:r>
            <w:proofErr w:type="spellStart"/>
            <w:r w:rsidRPr="00EF03EB">
              <w:rPr>
                <w:rFonts w:ascii="Arial" w:hAnsi="Arial" w:cs="Arial"/>
                <w:sz w:val="18"/>
                <w:szCs w:val="18"/>
              </w:rPr>
              <w:t>Primion</w:t>
            </w:r>
            <w:proofErr w:type="spellEnd"/>
            <w:r w:rsidRPr="00EF03EB">
              <w:rPr>
                <w:rFonts w:ascii="Arial" w:hAnsi="Arial" w:cs="Arial"/>
                <w:sz w:val="18"/>
                <w:szCs w:val="18"/>
              </w:rPr>
              <w:t xml:space="preserve"> </w:t>
            </w:r>
            <w:proofErr w:type="spellStart"/>
            <w:r w:rsidRPr="00EF03EB">
              <w:rPr>
                <w:rFonts w:ascii="Arial" w:hAnsi="Arial" w:cs="Arial"/>
                <w:sz w:val="18"/>
                <w:szCs w:val="18"/>
              </w:rPr>
              <w:t>purifire</w:t>
            </w:r>
            <w:proofErr w:type="spellEnd"/>
            <w:r w:rsidRPr="00EF03EB">
              <w:rPr>
                <w:rFonts w:ascii="Arial" w:hAnsi="Arial" w:cs="Arial"/>
                <w:sz w:val="18"/>
                <w:szCs w:val="18"/>
              </w:rPr>
              <w:t xml:space="preserve"> 1 stosuje się dodatek w postaci tiomocznika, klasyfikowany jako </w:t>
            </w:r>
            <w:proofErr w:type="spellStart"/>
            <w:r w:rsidRPr="00EF03EB">
              <w:rPr>
                <w:rFonts w:ascii="Arial" w:hAnsi="Arial" w:cs="Arial"/>
                <w:sz w:val="18"/>
                <w:szCs w:val="18"/>
              </w:rPr>
              <w:t>Carc</w:t>
            </w:r>
            <w:proofErr w:type="spellEnd"/>
            <w:r w:rsidRPr="00EF03EB">
              <w:rPr>
                <w:rFonts w:ascii="Arial" w:hAnsi="Arial" w:cs="Arial"/>
                <w:sz w:val="18"/>
                <w:szCs w:val="18"/>
              </w:rPr>
              <w:t>. 2 H351 (tj. podejrzewa się, że jest rakotwórczy dla człowieka, przy czym dowody nie są wystarczająco przekonujące, by tą substancję umieścić w kat. 1A lub 1B) jako zamiennik elektrolitów cyjankowych. Ponadto jest to związek szeroko stosowany w chemii procesowej do produkcji barwników, tworzyw sztucznych, w farmacji do produkcji witaminy B1 i w chemii analitycznej.</w:t>
            </w:r>
          </w:p>
          <w:p w14:paraId="234E783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-w preparatach </w:t>
            </w:r>
            <w:proofErr w:type="spellStart"/>
            <w:r w:rsidRPr="00EF03EB">
              <w:rPr>
                <w:rFonts w:ascii="Arial" w:hAnsi="Arial" w:cs="Arial"/>
                <w:sz w:val="18"/>
                <w:szCs w:val="18"/>
              </w:rPr>
              <w:t>Finidip</w:t>
            </w:r>
            <w:proofErr w:type="spellEnd"/>
            <w:r w:rsidRPr="00EF03EB">
              <w:rPr>
                <w:rFonts w:ascii="Arial" w:hAnsi="Arial" w:cs="Arial"/>
                <w:sz w:val="18"/>
                <w:szCs w:val="18"/>
              </w:rPr>
              <w:t xml:space="preserve"> 124, </w:t>
            </w:r>
            <w:proofErr w:type="spellStart"/>
            <w:r w:rsidRPr="00EF03EB">
              <w:rPr>
                <w:rFonts w:ascii="Arial" w:hAnsi="Arial" w:cs="Arial"/>
                <w:sz w:val="18"/>
                <w:szCs w:val="18"/>
              </w:rPr>
              <w:t>Lanthane</w:t>
            </w:r>
            <w:proofErr w:type="spellEnd"/>
            <w:r w:rsidRPr="00EF03EB">
              <w:rPr>
                <w:rFonts w:ascii="Arial" w:hAnsi="Arial" w:cs="Arial"/>
                <w:sz w:val="18"/>
                <w:szCs w:val="18"/>
              </w:rPr>
              <w:t xml:space="preserve"> TR 175 part A i C, </w:t>
            </w:r>
            <w:proofErr w:type="spellStart"/>
            <w:r w:rsidRPr="00EF03EB">
              <w:rPr>
                <w:rFonts w:ascii="Arial" w:hAnsi="Arial" w:cs="Arial"/>
                <w:sz w:val="18"/>
                <w:szCs w:val="18"/>
              </w:rPr>
              <w:t>Gardobond</w:t>
            </w:r>
            <w:proofErr w:type="spellEnd"/>
            <w:r w:rsidRPr="00EF03EB">
              <w:rPr>
                <w:rFonts w:ascii="Arial" w:hAnsi="Arial" w:cs="Arial"/>
                <w:sz w:val="18"/>
                <w:szCs w:val="18"/>
              </w:rPr>
              <w:t xml:space="preserve"> Z 3190E stosuje się azotan kobaltu klasyfikowany jako </w:t>
            </w:r>
            <w:proofErr w:type="spellStart"/>
            <w:r w:rsidRPr="00EF03EB">
              <w:rPr>
                <w:rFonts w:ascii="Arial" w:hAnsi="Arial" w:cs="Arial"/>
                <w:sz w:val="18"/>
                <w:szCs w:val="18"/>
              </w:rPr>
              <w:t>Carc</w:t>
            </w:r>
            <w:proofErr w:type="spellEnd"/>
            <w:r w:rsidRPr="00EF03EB">
              <w:rPr>
                <w:rFonts w:ascii="Arial" w:hAnsi="Arial" w:cs="Arial"/>
                <w:sz w:val="18"/>
                <w:szCs w:val="18"/>
              </w:rPr>
              <w:t xml:space="preserve">. 1B H350i oraz azotan niklu klasyfikowany jako </w:t>
            </w:r>
            <w:proofErr w:type="spellStart"/>
            <w:r w:rsidRPr="00EF03EB">
              <w:rPr>
                <w:rFonts w:ascii="Arial" w:hAnsi="Arial" w:cs="Arial"/>
                <w:sz w:val="18"/>
                <w:szCs w:val="18"/>
              </w:rPr>
              <w:t>Carc</w:t>
            </w:r>
            <w:proofErr w:type="spellEnd"/>
            <w:r w:rsidRPr="00EF03EB">
              <w:rPr>
                <w:rFonts w:ascii="Arial" w:hAnsi="Arial" w:cs="Arial"/>
                <w:sz w:val="18"/>
                <w:szCs w:val="18"/>
              </w:rPr>
              <w:t>. 1A H350i – ale nie są to dodatki, ponieważ kobalt i nikiel w procesie galwanicznym jest wbudowany w powłokę ochronną.</w:t>
            </w:r>
          </w:p>
        </w:tc>
        <w:tc>
          <w:tcPr>
            <w:tcW w:w="1387" w:type="dxa"/>
            <w:tcBorders>
              <w:top w:val="none" w:sz="6" w:space="0" w:color="auto"/>
              <w:left w:val="none" w:sz="6" w:space="0" w:color="auto"/>
              <w:bottom w:val="none" w:sz="6" w:space="0" w:color="auto"/>
            </w:tcBorders>
          </w:tcPr>
          <w:p w14:paraId="1465D2D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3735481A" w14:textId="77777777" w:rsidTr="000616E6">
        <w:trPr>
          <w:trHeight w:val="800"/>
        </w:trPr>
        <w:tc>
          <w:tcPr>
            <w:tcW w:w="629" w:type="dxa"/>
            <w:tcBorders>
              <w:top w:val="none" w:sz="6" w:space="0" w:color="auto"/>
              <w:bottom w:val="none" w:sz="6" w:space="0" w:color="auto"/>
              <w:right w:val="none" w:sz="6" w:space="0" w:color="auto"/>
            </w:tcBorders>
          </w:tcPr>
          <w:p w14:paraId="20CED331"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11.</w:t>
            </w:r>
          </w:p>
        </w:tc>
        <w:tc>
          <w:tcPr>
            <w:tcW w:w="4232" w:type="dxa"/>
            <w:gridSpan w:val="3"/>
            <w:tcBorders>
              <w:top w:val="none" w:sz="6" w:space="0" w:color="auto"/>
              <w:left w:val="none" w:sz="6" w:space="0" w:color="auto"/>
              <w:bottom w:val="none" w:sz="6" w:space="0" w:color="auto"/>
              <w:right w:val="none" w:sz="6" w:space="0" w:color="auto"/>
            </w:tcBorders>
          </w:tcPr>
          <w:p w14:paraId="3988D4B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Anodowanie</w:t>
            </w:r>
          </w:p>
          <w:p w14:paraId="515663F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-odzysk ciepła z kąpieli,</w:t>
            </w:r>
          </w:p>
          <w:p w14:paraId="7A46375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-odzysk substancji trawiącej – w przypadku dużego zużycia kwasu, gdy nie są stosowane inhibitory reakcji.</w:t>
            </w:r>
          </w:p>
          <w:p w14:paraId="72C54C4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zamkniętych obiegów wód płuczących nie jest zasadą BAT, gdy do regeneracji wymienników jonowych stosuje się substancje stwarzające podobne zagrożenie dla środowiska</w:t>
            </w:r>
          </w:p>
        </w:tc>
        <w:tc>
          <w:tcPr>
            <w:tcW w:w="4036" w:type="dxa"/>
            <w:gridSpan w:val="3"/>
            <w:tcBorders>
              <w:top w:val="none" w:sz="6" w:space="0" w:color="auto"/>
              <w:left w:val="none" w:sz="6" w:space="0" w:color="auto"/>
              <w:bottom w:val="none" w:sz="6" w:space="0" w:color="auto"/>
              <w:right w:val="none" w:sz="6" w:space="0" w:color="auto"/>
            </w:tcBorders>
          </w:tcPr>
          <w:p w14:paraId="160B696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tcBorders>
              <w:top w:val="none" w:sz="6" w:space="0" w:color="auto"/>
              <w:left w:val="none" w:sz="6" w:space="0" w:color="auto"/>
              <w:bottom w:val="none" w:sz="6" w:space="0" w:color="auto"/>
            </w:tcBorders>
          </w:tcPr>
          <w:p w14:paraId="4ED75DC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w:t>
            </w:r>
          </w:p>
        </w:tc>
      </w:tr>
      <w:tr w:rsidR="00786D2B" w:rsidRPr="00EF03EB" w14:paraId="42CD46C8" w14:textId="77777777" w:rsidTr="000616E6">
        <w:trPr>
          <w:trHeight w:val="800"/>
        </w:trPr>
        <w:tc>
          <w:tcPr>
            <w:tcW w:w="629" w:type="dxa"/>
            <w:tcBorders>
              <w:top w:val="none" w:sz="6" w:space="0" w:color="auto"/>
              <w:bottom w:val="none" w:sz="6" w:space="0" w:color="auto"/>
              <w:right w:val="none" w:sz="6" w:space="0" w:color="auto"/>
            </w:tcBorders>
          </w:tcPr>
          <w:p w14:paraId="121BD8C0"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12.</w:t>
            </w:r>
          </w:p>
        </w:tc>
        <w:tc>
          <w:tcPr>
            <w:tcW w:w="4232" w:type="dxa"/>
            <w:gridSpan w:val="3"/>
            <w:tcBorders>
              <w:top w:val="none" w:sz="6" w:space="0" w:color="auto"/>
              <w:left w:val="none" w:sz="6" w:space="0" w:color="auto"/>
              <w:bottom w:val="none" w:sz="6" w:space="0" w:color="auto"/>
              <w:right w:val="none" w:sz="6" w:space="0" w:color="auto"/>
            </w:tcBorders>
          </w:tcPr>
          <w:p w14:paraId="5157064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Podstawowymi technikami przedłużającymi żywotność kąpieli jest:</w:t>
            </w:r>
          </w:p>
          <w:p w14:paraId="1298CB6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-zawracanie kąpieli,</w:t>
            </w:r>
          </w:p>
          <w:p w14:paraId="0AC000B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-zamknięte obiegi materiałowe,</w:t>
            </w:r>
          </w:p>
          <w:p w14:paraId="02E74AB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-kontrola parametrów krytycznych procesu,</w:t>
            </w:r>
          </w:p>
          <w:p w14:paraId="7E29FBB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-usuwanie zanieczyszczeń z kąpieli do wart. dopuszczalnych,</w:t>
            </w:r>
          </w:p>
          <w:p w14:paraId="2BAB506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Techniki przedłużania żywotności kąpieli procesowych:</w:t>
            </w:r>
          </w:p>
          <w:p w14:paraId="6638B95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-filtracja, separacja mechaniczna, filtracja na węglu aktywnym, elektrodializa, regeneracja kw. siarkowego po anodowaniu, krystalizacja, wymiana jonowa, elektroliza.</w:t>
            </w:r>
          </w:p>
          <w:p w14:paraId="292A24D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Techniki przedłużania żywotności kąpieli odtłuszczających:</w:t>
            </w:r>
          </w:p>
          <w:p w14:paraId="50D4A38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 xml:space="preserve">-filtracja, separacja mechaniczna, grawitacyjna, odtłuszczanie emulsyjne, separacja statyczna, odwirowywanie kąpieli odtłuszczających, filtracja membranowa, techniki wielostopniowe (kombinacja technik jw.), odtłuszczanie elektrolityczne, systemy kaskadowe i ponowne użycie, regeneracja (metodą ultra- lub </w:t>
            </w:r>
            <w:proofErr w:type="spellStart"/>
            <w:r w:rsidRPr="00EF03EB">
              <w:rPr>
                <w:rFonts w:ascii="Arial" w:hAnsi="Arial" w:cs="Arial"/>
                <w:sz w:val="18"/>
                <w:szCs w:val="18"/>
              </w:rPr>
              <w:t>mikrofiltracji</w:t>
            </w:r>
            <w:proofErr w:type="spellEnd"/>
            <w:r w:rsidRPr="00EF03EB">
              <w:rPr>
                <w:rFonts w:ascii="Arial" w:hAnsi="Arial" w:cs="Arial"/>
                <w:sz w:val="18"/>
                <w:szCs w:val="18"/>
              </w:rPr>
              <w:t>).</w:t>
            </w:r>
          </w:p>
        </w:tc>
        <w:tc>
          <w:tcPr>
            <w:tcW w:w="4036" w:type="dxa"/>
            <w:gridSpan w:val="3"/>
            <w:tcBorders>
              <w:top w:val="none" w:sz="6" w:space="0" w:color="auto"/>
              <w:left w:val="none" w:sz="6" w:space="0" w:color="auto"/>
              <w:bottom w:val="none" w:sz="6" w:space="0" w:color="auto"/>
              <w:right w:val="none" w:sz="6" w:space="0" w:color="auto"/>
            </w:tcBorders>
          </w:tcPr>
          <w:p w14:paraId="08922DD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Spośród wymienionych jako BAT technik przedłużających trwałość kąpieli procesowych stosuje się:</w:t>
            </w:r>
          </w:p>
          <w:p w14:paraId="6AF542A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-usuwanie oleju z kąpieli do czyszczenia chemicznego,</w:t>
            </w:r>
          </w:p>
          <w:p w14:paraId="5E0A1D2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-uzupełnianie składników kąpieli w zależności od wyników analizy kontrolnej kąpieli,</w:t>
            </w:r>
          </w:p>
          <w:p w14:paraId="450DA5B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-zawracanie płuczek po regeneracji na kolumnach jonitowych (dejonizacja) po chromianowaniu do procesu płukania,</w:t>
            </w:r>
          </w:p>
          <w:p w14:paraId="379AD53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-płukanie trzystopniowe w przeciwprądzie,</w:t>
            </w:r>
          </w:p>
          <w:p w14:paraId="49F35FC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Pozostałe wymienione techniki nie mają zastosowania w przyjętej technologii</w:t>
            </w:r>
          </w:p>
        </w:tc>
        <w:tc>
          <w:tcPr>
            <w:tcW w:w="1387" w:type="dxa"/>
            <w:tcBorders>
              <w:top w:val="none" w:sz="6" w:space="0" w:color="auto"/>
              <w:left w:val="none" w:sz="6" w:space="0" w:color="auto"/>
              <w:bottom w:val="none" w:sz="6" w:space="0" w:color="auto"/>
            </w:tcBorders>
          </w:tcPr>
          <w:p w14:paraId="18AD136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0D864764" w14:textId="77777777" w:rsidTr="000616E6">
        <w:trPr>
          <w:trHeight w:val="275"/>
        </w:trPr>
        <w:tc>
          <w:tcPr>
            <w:tcW w:w="10284" w:type="dxa"/>
            <w:gridSpan w:val="8"/>
            <w:tcBorders>
              <w:top w:val="none" w:sz="6" w:space="0" w:color="auto"/>
              <w:bottom w:val="none" w:sz="6" w:space="0" w:color="auto"/>
            </w:tcBorders>
          </w:tcPr>
          <w:p w14:paraId="582138A0"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Efektywność energetyczna</w:t>
            </w:r>
          </w:p>
        </w:tc>
      </w:tr>
      <w:tr w:rsidR="00786D2B" w:rsidRPr="00EF03EB" w14:paraId="1D3293DD" w14:textId="77777777" w:rsidTr="000616E6">
        <w:trPr>
          <w:trHeight w:val="800"/>
        </w:trPr>
        <w:tc>
          <w:tcPr>
            <w:tcW w:w="629" w:type="dxa"/>
            <w:tcBorders>
              <w:top w:val="none" w:sz="6" w:space="0" w:color="auto"/>
              <w:bottom w:val="none" w:sz="6" w:space="0" w:color="auto"/>
              <w:right w:val="none" w:sz="6" w:space="0" w:color="auto"/>
            </w:tcBorders>
          </w:tcPr>
          <w:p w14:paraId="736D8511"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13.</w:t>
            </w:r>
          </w:p>
        </w:tc>
        <w:tc>
          <w:tcPr>
            <w:tcW w:w="4232" w:type="dxa"/>
            <w:gridSpan w:val="3"/>
            <w:tcBorders>
              <w:top w:val="none" w:sz="6" w:space="0" w:color="auto"/>
              <w:left w:val="none" w:sz="6" w:space="0" w:color="auto"/>
              <w:bottom w:val="none" w:sz="6" w:space="0" w:color="auto"/>
              <w:right w:val="none" w:sz="6" w:space="0" w:color="auto"/>
            </w:tcBorders>
          </w:tcPr>
          <w:p w14:paraId="4B96D0C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Efektywność energetyczna:</w:t>
            </w:r>
          </w:p>
          <w:p w14:paraId="73D4B9B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urządzeń elektrycznych o wysokiej sprawności (</w:t>
            </w:r>
            <w:proofErr w:type="spellStart"/>
            <w:r w:rsidRPr="00EF03EB">
              <w:rPr>
                <w:rFonts w:ascii="Arial" w:hAnsi="Arial" w:cs="Arial"/>
                <w:sz w:val="18"/>
                <w:szCs w:val="18"/>
              </w:rPr>
              <w:t>cosφ</w:t>
            </w:r>
            <w:proofErr w:type="spellEnd"/>
            <w:r w:rsidRPr="00EF03EB">
              <w:rPr>
                <w:rFonts w:ascii="Arial" w:hAnsi="Arial" w:cs="Arial"/>
                <w:sz w:val="18"/>
                <w:szCs w:val="18"/>
              </w:rPr>
              <w:t>&gt;0,95),</w:t>
            </w:r>
          </w:p>
          <w:p w14:paraId="42E55D4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-redukcja spadków napięcia pomiędzy przewodnikiem, a przyłączem poprzez utrzymywanie blisko siebie prostowników i anod,</w:t>
            </w:r>
          </w:p>
          <w:p w14:paraId="74381E7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chłodzenia wodą tam gdzie chłodzenie powietrzem jest niewystarczające,</w:t>
            </w:r>
          </w:p>
          <w:p w14:paraId="27F5CBD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-stała kontrola anod, prostowników i przyłączy,</w:t>
            </w:r>
          </w:p>
          <w:p w14:paraId="1B99E6D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-podniesienie przewodności kąpieli procesowych poprzez dodatki (np. miedź),</w:t>
            </w:r>
          </w:p>
          <w:p w14:paraId="7A38FFD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modyfikacji fal w czasie przygotowania detali (np. drgań, fal wstecznych) celem poprawy osadzania metalu,</w:t>
            </w:r>
          </w:p>
          <w:p w14:paraId="77BB0CF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-czyste punkty styku i szyny zbiorcze (czyszczenie ręczne przy pomocy stali), co zapewnia dobre połączenie elektryczne, chroni szyny przed „chemicznym spiekaniem (zlepianiem) i tworzeniem się niepożądanych pokryć, zmniejsza zużycie energii elektrycznej i polepsza jakość powłoki.</w:t>
            </w:r>
          </w:p>
        </w:tc>
        <w:tc>
          <w:tcPr>
            <w:tcW w:w="4036" w:type="dxa"/>
            <w:gridSpan w:val="3"/>
            <w:tcBorders>
              <w:top w:val="none" w:sz="6" w:space="0" w:color="auto"/>
              <w:left w:val="none" w:sz="6" w:space="0" w:color="auto"/>
              <w:bottom w:val="none" w:sz="6" w:space="0" w:color="auto"/>
              <w:right w:val="none" w:sz="6" w:space="0" w:color="auto"/>
            </w:tcBorders>
          </w:tcPr>
          <w:p w14:paraId="5DECDB9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Oszczędność energii rzędu 10÷20% uzyskuje się przez stosowanie nowoczesnej konstrukcji prostowników o lepszym mnożniku przeliczeniowym niż starsze typy, regularną konserwację prostowników i styków w układzie zasilania elektrycznego.</w:t>
            </w:r>
          </w:p>
          <w:p w14:paraId="62B1C9F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Rząd prostowników znajduje się bezpośrednio w galwanizerni, wzdłuż linii technologicznych, w bezpiecznej odległości od wanien i obiegów kąpieli technologicznych.</w:t>
            </w:r>
          </w:p>
          <w:p w14:paraId="599DB77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 procesie chromowania zastosowano nowoczesne prostowniki impulsowe z tętnieniem napięcia wyjściowego poniżej 3% w całym zakresie napięcia oraz możliwością regulacji celem stopniowego zwiększania napięcia w miarę osadzania się warstwy tlenku.</w:t>
            </w:r>
          </w:p>
          <w:p w14:paraId="1294F71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Zastosowana linia do pokryć galwanicznych spełnia warunki nowoczesnych rozwiązań zasilania prądowego.</w:t>
            </w:r>
          </w:p>
        </w:tc>
        <w:tc>
          <w:tcPr>
            <w:tcW w:w="1387" w:type="dxa"/>
            <w:tcBorders>
              <w:top w:val="none" w:sz="6" w:space="0" w:color="auto"/>
              <w:left w:val="none" w:sz="6" w:space="0" w:color="auto"/>
              <w:bottom w:val="none" w:sz="6" w:space="0" w:color="auto"/>
            </w:tcBorders>
          </w:tcPr>
          <w:p w14:paraId="77D7645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3A7886D6" w14:textId="77777777" w:rsidTr="000616E6">
        <w:trPr>
          <w:trHeight w:val="243"/>
        </w:trPr>
        <w:tc>
          <w:tcPr>
            <w:tcW w:w="10284" w:type="dxa"/>
            <w:gridSpan w:val="8"/>
            <w:tcBorders>
              <w:top w:val="none" w:sz="6" w:space="0" w:color="auto"/>
              <w:bottom w:val="none" w:sz="6" w:space="0" w:color="auto"/>
            </w:tcBorders>
          </w:tcPr>
          <w:p w14:paraId="385F48CC"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Ciepło</w:t>
            </w:r>
          </w:p>
        </w:tc>
      </w:tr>
      <w:tr w:rsidR="00786D2B" w:rsidRPr="00EF03EB" w14:paraId="399DD0F7" w14:textId="77777777" w:rsidTr="000616E6">
        <w:trPr>
          <w:trHeight w:val="800"/>
        </w:trPr>
        <w:tc>
          <w:tcPr>
            <w:tcW w:w="629" w:type="dxa"/>
            <w:tcBorders>
              <w:top w:val="none" w:sz="6" w:space="0" w:color="auto"/>
              <w:bottom w:val="none" w:sz="6" w:space="0" w:color="auto"/>
              <w:right w:val="none" w:sz="6" w:space="0" w:color="auto"/>
            </w:tcBorders>
          </w:tcPr>
          <w:p w14:paraId="3CD99995"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14.</w:t>
            </w:r>
          </w:p>
        </w:tc>
        <w:tc>
          <w:tcPr>
            <w:tcW w:w="4232" w:type="dxa"/>
            <w:gridSpan w:val="3"/>
            <w:tcBorders>
              <w:top w:val="none" w:sz="6" w:space="0" w:color="auto"/>
              <w:left w:val="none" w:sz="6" w:space="0" w:color="auto"/>
              <w:bottom w:val="none" w:sz="6" w:space="0" w:color="auto"/>
              <w:right w:val="none" w:sz="6" w:space="0" w:color="auto"/>
            </w:tcBorders>
          </w:tcPr>
          <w:p w14:paraId="02E5BAC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Redukcja strat ciepła i zapobieganie przegrzewaniu lub </w:t>
            </w:r>
            <w:proofErr w:type="spellStart"/>
            <w:r w:rsidRPr="00EF03EB">
              <w:rPr>
                <w:rFonts w:ascii="Arial" w:hAnsi="Arial" w:cs="Arial"/>
                <w:sz w:val="18"/>
                <w:szCs w:val="18"/>
              </w:rPr>
              <w:t>przechładzaniu</w:t>
            </w:r>
            <w:proofErr w:type="spellEnd"/>
            <w:r w:rsidRPr="00EF03EB">
              <w:rPr>
                <w:rFonts w:ascii="Arial" w:hAnsi="Arial" w:cs="Arial"/>
                <w:sz w:val="18"/>
                <w:szCs w:val="18"/>
              </w:rPr>
              <w:t xml:space="preserve"> kąpieli:</w:t>
            </w:r>
          </w:p>
          <w:p w14:paraId="423C23D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-kontrola i monitoring temperatury dla optymalizacji procesu,</w:t>
            </w:r>
          </w:p>
          <w:p w14:paraId="1838A38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-zastosowanie czujników automatycznych w zbiornikach, tam gdzie może to być zasadne, ze względu na rodzaj stosowanych materiałów,</w:t>
            </w:r>
          </w:p>
          <w:p w14:paraId="4FE5BB5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-optymalizacja składu kąpieli procesowych, celem minimalizacji zapotrzebowania na ciepło,</w:t>
            </w:r>
          </w:p>
          <w:p w14:paraId="3B51083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-poszukiwanie możliwości odzysku ciepła z procesu,</w:t>
            </w:r>
          </w:p>
          <w:p w14:paraId="2EB6143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izolacja zbiorników, tam gdzie stosowane są podgrzewane kąpiele.</w:t>
            </w:r>
          </w:p>
          <w:p w14:paraId="1A32EFE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sprężonego powietrza do mieszania gorących kąpieli nie jest zasadą BAT w przypadku, gdy wzmożone parowanie powoduje wzrost zużycia energii.</w:t>
            </w:r>
          </w:p>
        </w:tc>
        <w:tc>
          <w:tcPr>
            <w:tcW w:w="4036" w:type="dxa"/>
            <w:gridSpan w:val="3"/>
            <w:tcBorders>
              <w:top w:val="none" w:sz="6" w:space="0" w:color="auto"/>
              <w:left w:val="none" w:sz="6" w:space="0" w:color="auto"/>
              <w:bottom w:val="none" w:sz="6" w:space="0" w:color="auto"/>
              <w:right w:val="none" w:sz="6" w:space="0" w:color="auto"/>
            </w:tcBorders>
          </w:tcPr>
          <w:p w14:paraId="2F29596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Redukcja strat ciepła będzie osiągana poprzez:</w:t>
            </w:r>
          </w:p>
          <w:p w14:paraId="605806B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-ciągły monitoring temperatury w wannach procesowych oraz efektywny sposób mieszania kąpieli w celu wyrównania temperatury i stężenia reagentów w kąpieli, utrzymanie optymalnej temperatury będzie zapobiegać stratom ciepła związanymi z przegrzaniem lub przechłodzeniem kąpieli,</w:t>
            </w:r>
          </w:p>
          <w:p w14:paraId="2C06275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-zbiorniki ogrzewane oraz instalacje chłodnicze i przewody, powyżej lub poniżej temperatury pokojowej będą izolowane termicznie,</w:t>
            </w:r>
          </w:p>
          <w:p w14:paraId="0321244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-mieszanie będzie następowało poprzez ruch obrotowy bębna z detalami, zanurzonego w kąpieli galwanicznej.</w:t>
            </w:r>
          </w:p>
        </w:tc>
        <w:tc>
          <w:tcPr>
            <w:tcW w:w="1387" w:type="dxa"/>
            <w:tcBorders>
              <w:top w:val="none" w:sz="6" w:space="0" w:color="auto"/>
              <w:left w:val="none" w:sz="6" w:space="0" w:color="auto"/>
              <w:bottom w:val="none" w:sz="6" w:space="0" w:color="auto"/>
            </w:tcBorders>
          </w:tcPr>
          <w:p w14:paraId="29799D8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4FB1EC4D" w14:textId="77777777" w:rsidTr="000616E6">
        <w:trPr>
          <w:trHeight w:val="214"/>
        </w:trPr>
        <w:tc>
          <w:tcPr>
            <w:tcW w:w="10284" w:type="dxa"/>
            <w:gridSpan w:val="8"/>
            <w:tcBorders>
              <w:top w:val="none" w:sz="6" w:space="0" w:color="auto"/>
              <w:bottom w:val="none" w:sz="6" w:space="0" w:color="auto"/>
            </w:tcBorders>
          </w:tcPr>
          <w:p w14:paraId="76665AAF"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Ograniczenie strat i surowców</w:t>
            </w:r>
          </w:p>
        </w:tc>
      </w:tr>
      <w:tr w:rsidR="00786D2B" w:rsidRPr="00EF03EB" w14:paraId="480E3A5D" w14:textId="77777777" w:rsidTr="000616E6">
        <w:trPr>
          <w:trHeight w:val="800"/>
        </w:trPr>
        <w:tc>
          <w:tcPr>
            <w:tcW w:w="629" w:type="dxa"/>
            <w:tcBorders>
              <w:top w:val="none" w:sz="6" w:space="0" w:color="auto"/>
              <w:bottom w:val="none" w:sz="6" w:space="0" w:color="auto"/>
              <w:right w:val="none" w:sz="6" w:space="0" w:color="auto"/>
            </w:tcBorders>
          </w:tcPr>
          <w:p w14:paraId="77C32235"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15.</w:t>
            </w:r>
          </w:p>
        </w:tc>
        <w:tc>
          <w:tcPr>
            <w:tcW w:w="4232" w:type="dxa"/>
            <w:gridSpan w:val="3"/>
            <w:tcBorders>
              <w:top w:val="none" w:sz="6" w:space="0" w:color="auto"/>
              <w:left w:val="none" w:sz="6" w:space="0" w:color="auto"/>
              <w:bottom w:val="none" w:sz="6" w:space="0" w:color="auto"/>
              <w:right w:val="none" w:sz="6" w:space="0" w:color="auto"/>
            </w:tcBorders>
          </w:tcPr>
          <w:p w14:paraId="14043C1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Oszczędność wody i surowców:</w:t>
            </w:r>
          </w:p>
          <w:p w14:paraId="018253D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-monitorowanie zużycia wody i materiałów na wszystkich etapach procesu (godzinowo, dobowo itp.) w zależności od specyfiki procesu,</w:t>
            </w:r>
          </w:p>
          <w:p w14:paraId="7FD720E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-użycie, czyszczenie i odzysk wody do wymaganych parametrów dla instalacji, użycie odpowiednich chemikaliów w kolejnych etapach procesu, celem uniknięcia konieczności dodatkowego płukania.</w:t>
            </w:r>
          </w:p>
        </w:tc>
        <w:tc>
          <w:tcPr>
            <w:tcW w:w="4036" w:type="dxa"/>
            <w:gridSpan w:val="3"/>
            <w:tcBorders>
              <w:top w:val="none" w:sz="6" w:space="0" w:color="auto"/>
              <w:left w:val="none" w:sz="6" w:space="0" w:color="auto"/>
              <w:bottom w:val="none" w:sz="6" w:space="0" w:color="auto"/>
              <w:right w:val="none" w:sz="6" w:space="0" w:color="auto"/>
            </w:tcBorders>
          </w:tcPr>
          <w:p w14:paraId="7B15B71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Działania w zakresie oszczędności wody i surowców:</w:t>
            </w:r>
          </w:p>
          <w:p w14:paraId="0B1E319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-monitoring zużycia wody w nowej cynkowni,</w:t>
            </w:r>
          </w:p>
          <w:p w14:paraId="2061634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-kontrola parametrów procesowych – bieżąca kontrola zużycia energii i wody,</w:t>
            </w:r>
          </w:p>
          <w:p w14:paraId="532A19B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-zużycie substancji i preparatów chemicznych w galwanizerniach będzie ściśle kontrolowane, rejestrowane i porównywane z osiąganą wielkością produkcji,</w:t>
            </w:r>
          </w:p>
          <w:p w14:paraId="112A796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płukania kaskadowego (3 stopniowego) pozwala na znaczne zaoszczędzenie wody w tych procesach,</w:t>
            </w:r>
          </w:p>
          <w:p w14:paraId="257FFCB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-optymalny czas odciekania bębnów, wynikający z potrzeb technologicznych.</w:t>
            </w:r>
          </w:p>
        </w:tc>
        <w:tc>
          <w:tcPr>
            <w:tcW w:w="1387" w:type="dxa"/>
            <w:tcBorders>
              <w:top w:val="none" w:sz="6" w:space="0" w:color="auto"/>
              <w:left w:val="none" w:sz="6" w:space="0" w:color="auto"/>
              <w:bottom w:val="none" w:sz="6" w:space="0" w:color="auto"/>
            </w:tcBorders>
          </w:tcPr>
          <w:p w14:paraId="3A0E0CC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1852E848" w14:textId="77777777" w:rsidTr="000616E6">
        <w:trPr>
          <w:trHeight w:val="800"/>
        </w:trPr>
        <w:tc>
          <w:tcPr>
            <w:tcW w:w="629" w:type="dxa"/>
            <w:tcBorders>
              <w:top w:val="none" w:sz="6" w:space="0" w:color="auto"/>
              <w:bottom w:val="none" w:sz="6" w:space="0" w:color="auto"/>
              <w:right w:val="none" w:sz="6" w:space="0" w:color="auto"/>
            </w:tcBorders>
          </w:tcPr>
          <w:p w14:paraId="64E1E177"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lastRenderedPageBreak/>
              <w:t>16.</w:t>
            </w:r>
          </w:p>
        </w:tc>
        <w:tc>
          <w:tcPr>
            <w:tcW w:w="4232" w:type="dxa"/>
            <w:gridSpan w:val="3"/>
            <w:tcBorders>
              <w:top w:val="none" w:sz="6" w:space="0" w:color="auto"/>
              <w:left w:val="none" w:sz="6" w:space="0" w:color="auto"/>
              <w:bottom w:val="none" w:sz="6" w:space="0" w:color="auto"/>
              <w:right w:val="none" w:sz="6" w:space="0" w:color="auto"/>
            </w:tcBorders>
          </w:tcPr>
          <w:p w14:paraId="489390B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Unikanie wnoszenia substancji do kolejnych wanien poprzez zastosowanie odpowiednich technik płukania między operacyjnego.</w:t>
            </w:r>
          </w:p>
        </w:tc>
        <w:tc>
          <w:tcPr>
            <w:tcW w:w="4036" w:type="dxa"/>
            <w:gridSpan w:val="3"/>
            <w:tcBorders>
              <w:top w:val="none" w:sz="6" w:space="0" w:color="auto"/>
              <w:left w:val="none" w:sz="6" w:space="0" w:color="auto"/>
              <w:bottom w:val="none" w:sz="6" w:space="0" w:color="auto"/>
              <w:right w:val="none" w:sz="6" w:space="0" w:color="auto"/>
            </w:tcBorders>
          </w:tcPr>
          <w:p w14:paraId="602360F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Ograniczenie wnoszenia substancji do kolejnych kąpieli:</w:t>
            </w:r>
          </w:p>
          <w:p w14:paraId="484BF58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-określenie odpowiednio długiego czasu ociekania detali nad wanną, z której został wyciągnięty bęben,</w:t>
            </w:r>
          </w:p>
          <w:p w14:paraId="25179B1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płukania kaskadowego (3 stopniowego),</w:t>
            </w:r>
          </w:p>
          <w:p w14:paraId="15A62AD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płukania jednostopniowego,</w:t>
            </w:r>
          </w:p>
          <w:p w14:paraId="22C606E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-ustawienie odpowiedniej kolejności wanien procesowych</w:t>
            </w:r>
          </w:p>
        </w:tc>
        <w:tc>
          <w:tcPr>
            <w:tcW w:w="1387" w:type="dxa"/>
            <w:tcBorders>
              <w:top w:val="none" w:sz="6" w:space="0" w:color="auto"/>
              <w:left w:val="none" w:sz="6" w:space="0" w:color="auto"/>
              <w:bottom w:val="none" w:sz="6" w:space="0" w:color="auto"/>
            </w:tcBorders>
          </w:tcPr>
          <w:p w14:paraId="2204418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4BB3D766" w14:textId="77777777" w:rsidTr="000616E6">
        <w:trPr>
          <w:trHeight w:val="800"/>
        </w:trPr>
        <w:tc>
          <w:tcPr>
            <w:tcW w:w="629" w:type="dxa"/>
            <w:tcBorders>
              <w:top w:val="none" w:sz="6" w:space="0" w:color="auto"/>
              <w:bottom w:val="none" w:sz="6" w:space="0" w:color="auto"/>
              <w:right w:val="none" w:sz="6" w:space="0" w:color="auto"/>
            </w:tcBorders>
          </w:tcPr>
          <w:p w14:paraId="3FA5DEE2"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17.</w:t>
            </w:r>
          </w:p>
        </w:tc>
        <w:tc>
          <w:tcPr>
            <w:tcW w:w="4232" w:type="dxa"/>
            <w:gridSpan w:val="3"/>
            <w:tcBorders>
              <w:top w:val="none" w:sz="6" w:space="0" w:color="auto"/>
              <w:left w:val="none" w:sz="6" w:space="0" w:color="auto"/>
              <w:bottom w:val="none" w:sz="6" w:space="0" w:color="auto"/>
              <w:right w:val="none" w:sz="6" w:space="0" w:color="auto"/>
            </w:tcBorders>
          </w:tcPr>
          <w:p w14:paraId="59645DF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Linie zawieszek:</w:t>
            </w:r>
          </w:p>
          <w:p w14:paraId="7A74B83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-mocowanie detali na zawieszkach, tak aby uniknąć zbierania się w nich kąpieli, ustalić odpowiedni czas odciekania – ograniczenia wynikają z rodzaju stosowanej kąpieli, wymaganej jakości wyrobu i kształtu detali.</w:t>
            </w:r>
          </w:p>
        </w:tc>
        <w:tc>
          <w:tcPr>
            <w:tcW w:w="4036" w:type="dxa"/>
            <w:gridSpan w:val="3"/>
            <w:tcBorders>
              <w:top w:val="none" w:sz="6" w:space="0" w:color="auto"/>
              <w:left w:val="none" w:sz="6" w:space="0" w:color="auto"/>
              <w:bottom w:val="none" w:sz="6" w:space="0" w:color="auto"/>
              <w:right w:val="none" w:sz="6" w:space="0" w:color="auto"/>
            </w:tcBorders>
          </w:tcPr>
          <w:p w14:paraId="6ACC3C1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Ze względu na rodzaj detali – drobne wyroby śrubowe, będą stosowane bębny polipropylenowe perforowane, w taki sposób, aby ułatwić odciekanie kąpieli z powrotem do wanny. Bębny posiadają gęstą sieć otworów rozłożonych równomiernie, umożliwiających odciek całości kąpieli z bębna.</w:t>
            </w:r>
          </w:p>
        </w:tc>
        <w:tc>
          <w:tcPr>
            <w:tcW w:w="1387" w:type="dxa"/>
            <w:tcBorders>
              <w:top w:val="none" w:sz="6" w:space="0" w:color="auto"/>
              <w:left w:val="none" w:sz="6" w:space="0" w:color="auto"/>
              <w:bottom w:val="none" w:sz="6" w:space="0" w:color="auto"/>
            </w:tcBorders>
          </w:tcPr>
          <w:p w14:paraId="382A596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52EAF52A" w14:textId="77777777" w:rsidTr="000616E6">
        <w:trPr>
          <w:trHeight w:val="800"/>
        </w:trPr>
        <w:tc>
          <w:tcPr>
            <w:tcW w:w="629" w:type="dxa"/>
            <w:tcBorders>
              <w:top w:val="none" w:sz="6" w:space="0" w:color="auto"/>
              <w:bottom w:val="none" w:sz="6" w:space="0" w:color="auto"/>
              <w:right w:val="none" w:sz="6" w:space="0" w:color="auto"/>
            </w:tcBorders>
          </w:tcPr>
          <w:p w14:paraId="4D5B32E1"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18.</w:t>
            </w:r>
          </w:p>
        </w:tc>
        <w:tc>
          <w:tcPr>
            <w:tcW w:w="4232" w:type="dxa"/>
            <w:gridSpan w:val="3"/>
            <w:tcBorders>
              <w:top w:val="none" w:sz="6" w:space="0" w:color="auto"/>
              <w:left w:val="none" w:sz="6" w:space="0" w:color="auto"/>
              <w:bottom w:val="none" w:sz="6" w:space="0" w:color="auto"/>
              <w:right w:val="none" w:sz="6" w:space="0" w:color="auto"/>
            </w:tcBorders>
          </w:tcPr>
          <w:p w14:paraId="3EBBBEE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Płukanie:</w:t>
            </w:r>
          </w:p>
          <w:p w14:paraId="439668B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-minimalizacja zużycia wody w płukaniu – tam, gdzie to możliwe, stosowanie płuczek wielostopniowych, działających najczęściej jako przepływowe płuczki przeciwprądowe, zwanych popularni płuczkami kaskadowymi.</w:t>
            </w:r>
          </w:p>
        </w:tc>
        <w:tc>
          <w:tcPr>
            <w:tcW w:w="4036" w:type="dxa"/>
            <w:gridSpan w:val="3"/>
            <w:tcBorders>
              <w:top w:val="none" w:sz="6" w:space="0" w:color="auto"/>
              <w:left w:val="none" w:sz="6" w:space="0" w:color="auto"/>
              <w:bottom w:val="none" w:sz="6" w:space="0" w:color="auto"/>
              <w:right w:val="none" w:sz="6" w:space="0" w:color="auto"/>
            </w:tcBorders>
          </w:tcPr>
          <w:p w14:paraId="7C3D4B4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Zasady kontroli i ograniczania zużycia wody w płukaniu:</w:t>
            </w:r>
          </w:p>
          <w:p w14:paraId="567D4E6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-każdej wannie procesowej towarzyszy dedykowany układ wanien płuczących. Płukanie odbywa się w układzie automatycznym (brak płukania ręcznego),</w:t>
            </w:r>
          </w:p>
          <w:p w14:paraId="203602C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-zastosowanie płukania kaskadowego (3 stopniowego) w przeciwprądzie,</w:t>
            </w:r>
          </w:p>
          <w:p w14:paraId="5314CCE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płuczek odzyskowych po regeneracji (dejonizacji) na kolumnach jonitowych po chromianowaniu.</w:t>
            </w:r>
          </w:p>
        </w:tc>
        <w:tc>
          <w:tcPr>
            <w:tcW w:w="1387" w:type="dxa"/>
            <w:tcBorders>
              <w:top w:val="none" w:sz="6" w:space="0" w:color="auto"/>
              <w:left w:val="none" w:sz="6" w:space="0" w:color="auto"/>
              <w:bottom w:val="none" w:sz="6" w:space="0" w:color="auto"/>
            </w:tcBorders>
          </w:tcPr>
          <w:p w14:paraId="6005A07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020FF4D4" w14:textId="77777777" w:rsidTr="000616E6">
        <w:trPr>
          <w:trHeight w:val="800"/>
        </w:trPr>
        <w:tc>
          <w:tcPr>
            <w:tcW w:w="629" w:type="dxa"/>
            <w:tcBorders>
              <w:top w:val="none" w:sz="6" w:space="0" w:color="auto"/>
              <w:bottom w:val="none" w:sz="6" w:space="0" w:color="auto"/>
              <w:right w:val="none" w:sz="6" w:space="0" w:color="auto"/>
            </w:tcBorders>
          </w:tcPr>
          <w:p w14:paraId="1ACC1B9C"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19.</w:t>
            </w:r>
          </w:p>
        </w:tc>
        <w:tc>
          <w:tcPr>
            <w:tcW w:w="4232" w:type="dxa"/>
            <w:gridSpan w:val="3"/>
            <w:tcBorders>
              <w:top w:val="none" w:sz="6" w:space="0" w:color="auto"/>
              <w:left w:val="none" w:sz="6" w:space="0" w:color="auto"/>
              <w:bottom w:val="none" w:sz="6" w:space="0" w:color="auto"/>
              <w:right w:val="none" w:sz="6" w:space="0" w:color="auto"/>
            </w:tcBorders>
          </w:tcPr>
          <w:p w14:paraId="234BF0D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Minimalizacja ilości powstających odpadów – dotyczy przede wszystkim oszczędności surowców:</w:t>
            </w:r>
          </w:p>
          <w:p w14:paraId="336402D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-zaleca się kontrolę wielkości zużycia metali w procesach tak, aby utrzymać jak najwyższą efektywność ich wykorzystania,</w:t>
            </w:r>
          </w:p>
          <w:p w14:paraId="1ECCA5B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-prowadzenie odzysku (recyklingu) metali z odpadów – działalność ta może być prowadzona także poza miejscem wytwarzania odpadów,</w:t>
            </w:r>
          </w:p>
          <w:p w14:paraId="2BFDB07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-dla chromu (VI) – w chromowaniu dekoracyjnym i twardym, stosowanie zamkniętych obiektów materiałowych tam, gdzie to uzasadnione,</w:t>
            </w:r>
          </w:p>
          <w:p w14:paraId="3E66FF3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-możliwe jest także wykorzystanie odpadów poza terenem zakładu w innych procesach, jeżeli jakość odpadu na to pozwala.</w:t>
            </w:r>
          </w:p>
        </w:tc>
        <w:tc>
          <w:tcPr>
            <w:tcW w:w="4036" w:type="dxa"/>
            <w:gridSpan w:val="3"/>
            <w:tcBorders>
              <w:top w:val="none" w:sz="6" w:space="0" w:color="auto"/>
              <w:left w:val="none" w:sz="6" w:space="0" w:color="auto"/>
              <w:bottom w:val="none" w:sz="6" w:space="0" w:color="auto"/>
              <w:right w:val="none" w:sz="6" w:space="0" w:color="auto"/>
            </w:tcBorders>
          </w:tcPr>
          <w:p w14:paraId="105AFB1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Stosowane techniki zapobiegania powstawaniu odpadów obejmują przede wszystkim:</w:t>
            </w:r>
          </w:p>
          <w:p w14:paraId="0D5E733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surowców i kąpieli o należytej czystości – poprzez postępowanie wg przyjętych procedur systemu zarządzania jakością ISO 9001,</w:t>
            </w:r>
          </w:p>
          <w:p w14:paraId="7B77267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-utrzymanie żywotności kąpieli procesowych i odtłuszczających (usuwanie oleju z kąpieli),</w:t>
            </w:r>
          </w:p>
          <w:p w14:paraId="250AF45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-ograniczanie wynoszenia kąpieli z wanien,</w:t>
            </w:r>
          </w:p>
          <w:p w14:paraId="304BF96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-płuczki odzyskowe po regeneracji na kolumnach jonitowych pozwalają na zmniejszenie ilości zanieczyszczeń dopływających w ściekach do oczyszczalni (eliminacja dopływu ścieków zawierających chrom (III), kobalt i nikiel oraz pozwalająca na znaczne oszczędności wody,</w:t>
            </w:r>
          </w:p>
          <w:p w14:paraId="6DAAE74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 instalacji będzie stosowany tylko chromu (III), nie będzie stosowania chromu (VI).</w:t>
            </w:r>
          </w:p>
          <w:p w14:paraId="5077CEA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jest prowadzony odzysk metali z odpadów na terenie instalacji, odpady przekazywane są wyspecjalizowanym firmom do odzysku lub unieszkodliwiania.</w:t>
            </w:r>
          </w:p>
          <w:p w14:paraId="1F40F07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Ze względu na zastosowanie opisanych wyżej technik minimalizacji powstawania odpadów, po uwzględnieniu wielkości instalacji i ilości powstających odpadów, a przede wszystkim poniesionych kosztów zakupu instalacji, bardziej opłacalne ekonomicznie jest przekazywanie odpadów do odzysku poza terenem zakładu niż zakup instalacji do regeneracji metali odpadów.</w:t>
            </w:r>
          </w:p>
        </w:tc>
        <w:tc>
          <w:tcPr>
            <w:tcW w:w="1387" w:type="dxa"/>
            <w:tcBorders>
              <w:top w:val="none" w:sz="6" w:space="0" w:color="auto"/>
              <w:left w:val="none" w:sz="6" w:space="0" w:color="auto"/>
              <w:bottom w:val="none" w:sz="6" w:space="0" w:color="auto"/>
            </w:tcBorders>
          </w:tcPr>
          <w:p w14:paraId="19558D0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3D1913F0" w14:textId="77777777" w:rsidTr="000616E6">
        <w:trPr>
          <w:trHeight w:val="800"/>
        </w:trPr>
        <w:tc>
          <w:tcPr>
            <w:tcW w:w="629" w:type="dxa"/>
            <w:tcBorders>
              <w:top w:val="none" w:sz="6" w:space="0" w:color="auto"/>
              <w:bottom w:val="none" w:sz="6" w:space="0" w:color="auto"/>
              <w:right w:val="none" w:sz="6" w:space="0" w:color="auto"/>
            </w:tcBorders>
          </w:tcPr>
          <w:p w14:paraId="39300DBB"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20.</w:t>
            </w:r>
          </w:p>
        </w:tc>
        <w:tc>
          <w:tcPr>
            <w:tcW w:w="4232" w:type="dxa"/>
            <w:gridSpan w:val="3"/>
            <w:tcBorders>
              <w:top w:val="none" w:sz="6" w:space="0" w:color="auto"/>
              <w:left w:val="none" w:sz="6" w:space="0" w:color="auto"/>
              <w:bottom w:val="none" w:sz="6" w:space="0" w:color="auto"/>
              <w:right w:val="none" w:sz="6" w:space="0" w:color="auto"/>
            </w:tcBorders>
          </w:tcPr>
          <w:p w14:paraId="038B98E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Odzysk materiałów i stosowanie zamkniętych obiegów materiałowych dla procesów:</w:t>
            </w:r>
          </w:p>
          <w:p w14:paraId="1D768C5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-chromowanie twarde (Cr VI)</w:t>
            </w:r>
          </w:p>
          <w:p w14:paraId="67F2FA6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-kadmowanie,</w:t>
            </w:r>
          </w:p>
          <w:p w14:paraId="6F7D844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poprzez przeniesienie wody z pierwszego płukania do roztworu roboczego.</w:t>
            </w:r>
          </w:p>
          <w:p w14:paraId="3D498F5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Możliwe jest również stosowanie obiegów zamkniętych dla:</w:t>
            </w:r>
          </w:p>
          <w:p w14:paraId="4A0C986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-metali szlachetnych, niklowania, miedziowania i chromowania twardego (Cr VI) i dekoracyjnego</w:t>
            </w:r>
          </w:p>
        </w:tc>
        <w:tc>
          <w:tcPr>
            <w:tcW w:w="4036" w:type="dxa"/>
            <w:gridSpan w:val="3"/>
            <w:tcBorders>
              <w:top w:val="none" w:sz="6" w:space="0" w:color="auto"/>
              <w:left w:val="none" w:sz="6" w:space="0" w:color="auto"/>
              <w:bottom w:val="none" w:sz="6" w:space="0" w:color="auto"/>
              <w:right w:val="none" w:sz="6" w:space="0" w:color="auto"/>
            </w:tcBorders>
          </w:tcPr>
          <w:p w14:paraId="603F902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w:t>
            </w:r>
          </w:p>
        </w:tc>
        <w:tc>
          <w:tcPr>
            <w:tcW w:w="1387" w:type="dxa"/>
            <w:tcBorders>
              <w:top w:val="none" w:sz="6" w:space="0" w:color="auto"/>
              <w:left w:val="none" w:sz="6" w:space="0" w:color="auto"/>
              <w:bottom w:val="none" w:sz="6" w:space="0" w:color="auto"/>
            </w:tcBorders>
          </w:tcPr>
          <w:p w14:paraId="018A98E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przewiduje się stosowania chromu (VI) i kadmowania.</w:t>
            </w:r>
          </w:p>
        </w:tc>
      </w:tr>
      <w:tr w:rsidR="00786D2B" w:rsidRPr="00EF03EB" w14:paraId="5F5423B2" w14:textId="77777777" w:rsidTr="000616E6">
        <w:trPr>
          <w:trHeight w:val="800"/>
        </w:trPr>
        <w:tc>
          <w:tcPr>
            <w:tcW w:w="629" w:type="dxa"/>
            <w:tcBorders>
              <w:top w:val="none" w:sz="6" w:space="0" w:color="auto"/>
              <w:bottom w:val="none" w:sz="6" w:space="0" w:color="auto"/>
              <w:right w:val="none" w:sz="6" w:space="0" w:color="auto"/>
            </w:tcBorders>
          </w:tcPr>
          <w:p w14:paraId="061EAA3F"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21.</w:t>
            </w:r>
          </w:p>
        </w:tc>
        <w:tc>
          <w:tcPr>
            <w:tcW w:w="4232" w:type="dxa"/>
            <w:gridSpan w:val="3"/>
            <w:tcBorders>
              <w:top w:val="none" w:sz="6" w:space="0" w:color="auto"/>
              <w:left w:val="none" w:sz="6" w:space="0" w:color="auto"/>
              <w:bottom w:val="none" w:sz="6" w:space="0" w:color="auto"/>
              <w:right w:val="none" w:sz="6" w:space="0" w:color="auto"/>
            </w:tcBorders>
          </w:tcPr>
          <w:p w14:paraId="6175D97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Odzysk chromu (VI) jest zalecany jako BAT w przypadku stosowania drogich składników kąpieli.</w:t>
            </w:r>
          </w:p>
          <w:p w14:paraId="0124E5B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 pozostałych przypadkach należy rozważyć koszty prowadzenia procesu uwzględniając ceny zakupu składników kąpieli.</w:t>
            </w:r>
          </w:p>
        </w:tc>
        <w:tc>
          <w:tcPr>
            <w:tcW w:w="4036" w:type="dxa"/>
            <w:gridSpan w:val="3"/>
            <w:tcBorders>
              <w:top w:val="none" w:sz="6" w:space="0" w:color="auto"/>
              <w:left w:val="none" w:sz="6" w:space="0" w:color="auto"/>
              <w:bottom w:val="none" w:sz="6" w:space="0" w:color="auto"/>
              <w:right w:val="none" w:sz="6" w:space="0" w:color="auto"/>
            </w:tcBorders>
          </w:tcPr>
          <w:p w14:paraId="7F8CEFB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tcBorders>
              <w:top w:val="none" w:sz="6" w:space="0" w:color="auto"/>
              <w:left w:val="none" w:sz="6" w:space="0" w:color="auto"/>
              <w:bottom w:val="none" w:sz="6" w:space="0" w:color="auto"/>
            </w:tcBorders>
          </w:tcPr>
          <w:p w14:paraId="5CD4808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przewiduje się stosowania chromu (VI</w:t>
            </w:r>
            <w:r>
              <w:rPr>
                <w:rFonts w:ascii="Arial" w:hAnsi="Arial" w:cs="Arial"/>
                <w:sz w:val="18"/>
                <w:szCs w:val="18"/>
              </w:rPr>
              <w:t>)</w:t>
            </w:r>
          </w:p>
        </w:tc>
      </w:tr>
      <w:tr w:rsidR="00786D2B" w:rsidRPr="00EF03EB" w14:paraId="252E1C6F" w14:textId="77777777" w:rsidTr="000616E6">
        <w:trPr>
          <w:trHeight w:val="800"/>
        </w:trPr>
        <w:tc>
          <w:tcPr>
            <w:tcW w:w="629" w:type="dxa"/>
            <w:tcBorders>
              <w:top w:val="none" w:sz="6" w:space="0" w:color="auto"/>
              <w:bottom w:val="none" w:sz="6" w:space="0" w:color="auto"/>
              <w:right w:val="none" w:sz="6" w:space="0" w:color="auto"/>
            </w:tcBorders>
          </w:tcPr>
          <w:p w14:paraId="39EA3D47"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22.</w:t>
            </w:r>
          </w:p>
        </w:tc>
        <w:tc>
          <w:tcPr>
            <w:tcW w:w="4232" w:type="dxa"/>
            <w:gridSpan w:val="3"/>
            <w:tcBorders>
              <w:top w:val="none" w:sz="6" w:space="0" w:color="auto"/>
              <w:left w:val="none" w:sz="6" w:space="0" w:color="auto"/>
              <w:bottom w:val="none" w:sz="6" w:space="0" w:color="auto"/>
              <w:right w:val="none" w:sz="6" w:space="0" w:color="auto"/>
            </w:tcBorders>
          </w:tcPr>
          <w:p w14:paraId="6A3DAFE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Zasady gospodarki wodno-ściekowej zgodnie z BAT obejmują:</w:t>
            </w:r>
          </w:p>
          <w:p w14:paraId="5B92D67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-minimalizacja zużycia wody,</w:t>
            </w:r>
          </w:p>
          <w:p w14:paraId="2B3B468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-eliminacja lub redukcja zużycia lub strat surowców (gł. kąpieli reakcyjnych) - zamknięte obiegi materiałowe,</w:t>
            </w:r>
          </w:p>
          <w:p w14:paraId="1C0CE5E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-identyfikacja, oddzielanie i oczyszczanie strumieni ścieków, mogących zawierać przede wszystkim: chromiany (VI), cyjanki, azotyny, oleje, tłuszcze i smary, związki kompleksowe, kadm.</w:t>
            </w:r>
          </w:p>
        </w:tc>
        <w:tc>
          <w:tcPr>
            <w:tcW w:w="4036" w:type="dxa"/>
            <w:gridSpan w:val="3"/>
            <w:tcBorders>
              <w:top w:val="none" w:sz="6" w:space="0" w:color="auto"/>
              <w:left w:val="none" w:sz="6" w:space="0" w:color="auto"/>
              <w:bottom w:val="none" w:sz="6" w:space="0" w:color="auto"/>
              <w:right w:val="none" w:sz="6" w:space="0" w:color="auto"/>
            </w:tcBorders>
          </w:tcPr>
          <w:p w14:paraId="35DCD8B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Będą stosowane techniki gospodarki wodno-ściekowej:</w:t>
            </w:r>
          </w:p>
          <w:p w14:paraId="7472996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-techniki minimalizacji zużycia wody przez stosowanie 3 stopniowego płukania międzyoperacyjnego,</w:t>
            </w:r>
          </w:p>
          <w:p w14:paraId="6B73013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-system zawracania wód </w:t>
            </w:r>
            <w:proofErr w:type="spellStart"/>
            <w:r w:rsidRPr="00EF03EB">
              <w:rPr>
                <w:rFonts w:ascii="Arial" w:hAnsi="Arial" w:cs="Arial"/>
                <w:sz w:val="18"/>
                <w:szCs w:val="18"/>
              </w:rPr>
              <w:t>popłucznych</w:t>
            </w:r>
            <w:proofErr w:type="spellEnd"/>
            <w:r w:rsidRPr="00EF03EB">
              <w:rPr>
                <w:rFonts w:ascii="Arial" w:hAnsi="Arial" w:cs="Arial"/>
                <w:sz w:val="18"/>
                <w:szCs w:val="18"/>
              </w:rPr>
              <w:t xml:space="preserve"> po pasywacjach (linie żywiczne).</w:t>
            </w:r>
          </w:p>
          <w:p w14:paraId="3602993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Układ w pętli zamkniętej umożliwia całkowite odzyskanie wody w procesie wymiany jonowej. Instalacja działa w „systemie upakowanego złoża” który różni się od tradycyjnego systemu “</w:t>
            </w:r>
            <w:proofErr w:type="spellStart"/>
            <w:r w:rsidRPr="00EF03EB">
              <w:rPr>
                <w:rFonts w:ascii="Arial" w:hAnsi="Arial" w:cs="Arial"/>
                <w:sz w:val="18"/>
                <w:szCs w:val="18"/>
              </w:rPr>
              <w:t>flow</w:t>
            </w:r>
            <w:proofErr w:type="spellEnd"/>
            <w:r w:rsidRPr="00EF03EB">
              <w:rPr>
                <w:rFonts w:ascii="Arial" w:hAnsi="Arial" w:cs="Arial"/>
                <w:sz w:val="18"/>
                <w:szCs w:val="18"/>
              </w:rPr>
              <w:t xml:space="preserve"> </w:t>
            </w:r>
            <w:proofErr w:type="spellStart"/>
            <w:r w:rsidRPr="00EF03EB">
              <w:rPr>
                <w:rFonts w:ascii="Arial" w:hAnsi="Arial" w:cs="Arial"/>
                <w:sz w:val="18"/>
                <w:szCs w:val="18"/>
              </w:rPr>
              <w:t>wise</w:t>
            </w:r>
            <w:proofErr w:type="spellEnd"/>
            <w:r w:rsidRPr="00EF03EB">
              <w:rPr>
                <w:rFonts w:ascii="Arial" w:hAnsi="Arial" w:cs="Arial"/>
                <w:sz w:val="18"/>
                <w:szCs w:val="18"/>
              </w:rPr>
              <w:t>”:</w:t>
            </w:r>
          </w:p>
          <w:p w14:paraId="1CBD6F3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mniejszą objętością odcieku po regeneracji o co najmniej 50 %, w porównaniu do systemów tradycyjnych,</w:t>
            </w:r>
          </w:p>
          <w:p w14:paraId="2A5F367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krótszym czasem regeneracji żywicy, który wynosi ok. 1,5 h,</w:t>
            </w:r>
          </w:p>
          <w:p w14:paraId="21BA402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bardzo wysoka jakość wytwarzanej wody,</w:t>
            </w:r>
          </w:p>
          <w:p w14:paraId="013B59A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dłuższy o ok. 20% czas pracy pomiędzy regeneracjami.</w:t>
            </w:r>
          </w:p>
          <w:p w14:paraId="5CEC2F5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-wymiana kąpieli procesowych jedynie 2 razy w roku,</w:t>
            </w:r>
          </w:p>
          <w:p w14:paraId="6BE01EB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-zamknięcie linii do cynkowania z wannami z kąpielami gorącymi w kabinie,</w:t>
            </w:r>
          </w:p>
          <w:p w14:paraId="1007A4E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-odolejanie kąpieli do mycia chemicznego,</w:t>
            </w:r>
          </w:p>
          <w:p w14:paraId="104D276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-nie będą występować ścieki cyjankowe, </w:t>
            </w:r>
            <w:proofErr w:type="spellStart"/>
            <w:r w:rsidRPr="00EF03EB">
              <w:rPr>
                <w:rFonts w:ascii="Arial" w:hAnsi="Arial" w:cs="Arial"/>
                <w:sz w:val="18"/>
                <w:szCs w:val="18"/>
              </w:rPr>
              <w:t>rodankowe</w:t>
            </w:r>
            <w:proofErr w:type="spellEnd"/>
            <w:r w:rsidRPr="00EF03EB">
              <w:rPr>
                <w:rFonts w:ascii="Arial" w:hAnsi="Arial" w:cs="Arial"/>
                <w:sz w:val="18"/>
                <w:szCs w:val="18"/>
              </w:rPr>
              <w:t>, kadmowe i chromowe (VI) – nie jest wymagane oddzielne odprowadzanie ścieków i ich oddzielne oczyszczanie,</w:t>
            </w:r>
          </w:p>
          <w:p w14:paraId="7AEC6D5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-koncentrat z regeneracji linii żywicznych systemu zawracania wód </w:t>
            </w:r>
            <w:proofErr w:type="spellStart"/>
            <w:r w:rsidRPr="00EF03EB">
              <w:rPr>
                <w:rFonts w:ascii="Arial" w:hAnsi="Arial" w:cs="Arial"/>
                <w:sz w:val="18"/>
                <w:szCs w:val="18"/>
              </w:rPr>
              <w:t>popłucznych</w:t>
            </w:r>
            <w:proofErr w:type="spellEnd"/>
            <w:r w:rsidRPr="00EF03EB">
              <w:rPr>
                <w:rFonts w:ascii="Arial" w:hAnsi="Arial" w:cs="Arial"/>
                <w:sz w:val="18"/>
                <w:szCs w:val="18"/>
              </w:rPr>
              <w:t xml:space="preserve"> będzie po neutralizowany HCl i nadtlenkiem wodoru przekazywany do przepompowni ścieków przemysłowych z linii do cynkowania, a następnie na zakładową oczyszczalnie ścieków przemysłowych</w:t>
            </w:r>
          </w:p>
        </w:tc>
        <w:tc>
          <w:tcPr>
            <w:tcW w:w="1387" w:type="dxa"/>
            <w:tcBorders>
              <w:top w:val="none" w:sz="6" w:space="0" w:color="auto"/>
              <w:left w:val="none" w:sz="6" w:space="0" w:color="auto"/>
              <w:bottom w:val="none" w:sz="6" w:space="0" w:color="auto"/>
            </w:tcBorders>
          </w:tcPr>
          <w:p w14:paraId="5B2B3F7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0C5DF1A5" w14:textId="77777777" w:rsidTr="000616E6">
        <w:trPr>
          <w:trHeight w:val="800"/>
        </w:trPr>
        <w:tc>
          <w:tcPr>
            <w:tcW w:w="629" w:type="dxa"/>
            <w:tcBorders>
              <w:top w:val="none" w:sz="6" w:space="0" w:color="auto"/>
              <w:bottom w:val="none" w:sz="6" w:space="0" w:color="auto"/>
              <w:right w:val="none" w:sz="6" w:space="0" w:color="auto"/>
            </w:tcBorders>
          </w:tcPr>
          <w:p w14:paraId="75059940"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23.</w:t>
            </w:r>
          </w:p>
        </w:tc>
        <w:tc>
          <w:tcPr>
            <w:tcW w:w="4232" w:type="dxa"/>
            <w:gridSpan w:val="3"/>
            <w:tcBorders>
              <w:top w:val="none" w:sz="6" w:space="0" w:color="auto"/>
              <w:left w:val="none" w:sz="6" w:space="0" w:color="auto"/>
              <w:bottom w:val="none" w:sz="6" w:space="0" w:color="auto"/>
              <w:right w:val="none" w:sz="6" w:space="0" w:color="auto"/>
            </w:tcBorders>
          </w:tcPr>
          <w:p w14:paraId="72D51EA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Oczyszczanie ścieków:</w:t>
            </w:r>
          </w:p>
          <w:p w14:paraId="750647A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-kontrola zrzutów ścieków w powiązaniu z przepustowością oczyszczalni,</w:t>
            </w:r>
          </w:p>
          <w:p w14:paraId="0CF8DC0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powszechnie uznanych metod oczyszczania ścieków, w tym przede wszystkich – neutralizacja, flokulacja, wymiana jonowa, usuwanie części stałych przed osadzaniem i filtracją itd.</w:t>
            </w:r>
          </w:p>
        </w:tc>
        <w:tc>
          <w:tcPr>
            <w:tcW w:w="4036" w:type="dxa"/>
            <w:gridSpan w:val="3"/>
            <w:tcBorders>
              <w:top w:val="none" w:sz="6" w:space="0" w:color="auto"/>
              <w:left w:val="none" w:sz="6" w:space="0" w:color="auto"/>
              <w:bottom w:val="none" w:sz="6" w:space="0" w:color="auto"/>
              <w:right w:val="none" w:sz="6" w:space="0" w:color="auto"/>
            </w:tcBorders>
          </w:tcPr>
          <w:p w14:paraId="421D5E6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Kontrola zrzutów i oczyszczanie ścieków jest realizowane poprzez:</w:t>
            </w:r>
          </w:p>
          <w:p w14:paraId="7BBB137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-ścieki z płuczek (</w:t>
            </w:r>
            <w:proofErr w:type="spellStart"/>
            <w:r w:rsidRPr="00EF03EB">
              <w:rPr>
                <w:rFonts w:ascii="Arial" w:hAnsi="Arial" w:cs="Arial"/>
                <w:sz w:val="18"/>
                <w:szCs w:val="18"/>
              </w:rPr>
              <w:t>niskostężone</w:t>
            </w:r>
            <w:proofErr w:type="spellEnd"/>
            <w:r w:rsidRPr="00EF03EB">
              <w:rPr>
                <w:rFonts w:ascii="Arial" w:hAnsi="Arial" w:cs="Arial"/>
                <w:sz w:val="18"/>
                <w:szCs w:val="18"/>
              </w:rPr>
              <w:t>) są odprowadzane do oczyszczalni ścieków w sposób ciągły,</w:t>
            </w:r>
          </w:p>
          <w:p w14:paraId="52E6C71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-przed planowanym zrzutem zużytych stężonych kąpieli wysyła się informację do oczyszczalni ścieków w celu przygotowania tej instalacji na taki zrzut,</w:t>
            </w:r>
          </w:p>
          <w:p w14:paraId="7A6FEDB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-na oczyszczalni są dwa zbiorniki po 270 m3 oraz jeden 100 m3, zawsze gdy jeden zbiornik jest pełny i prowadzony jest w nim proces obróbki ścieków ścieki surowe poprzez układy pompowe są kierowane do drugiego zbiornika, który może pełnić funkcję bufora lub zbiornika awaryjnego wraz z trzecim zbiornikiem o pojemności 100 m3,</w:t>
            </w:r>
          </w:p>
          <w:p w14:paraId="32FF0F5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-wykorzystanie istniejącej w zakładzie oczyszczalni ścieków galwanicznych,</w:t>
            </w:r>
          </w:p>
          <w:p w14:paraId="7DFD887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-stosowanie procesu koagulacji, flokulacji i sedymentacji,</w:t>
            </w:r>
          </w:p>
          <w:p w14:paraId="026894E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-oddzielanie osadu na prasach filtracyjnych,</w:t>
            </w:r>
          </w:p>
          <w:p w14:paraId="0125E00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-stosowanie wymiany jonowej (oczyszczanie i zawracanie do procesu wody </w:t>
            </w:r>
            <w:proofErr w:type="spellStart"/>
            <w:r w:rsidRPr="00EF03EB">
              <w:rPr>
                <w:rFonts w:ascii="Arial" w:hAnsi="Arial" w:cs="Arial"/>
                <w:sz w:val="18"/>
                <w:szCs w:val="18"/>
              </w:rPr>
              <w:t>popłucznej</w:t>
            </w:r>
            <w:proofErr w:type="spellEnd"/>
            <w:r w:rsidRPr="00EF03EB">
              <w:rPr>
                <w:rFonts w:ascii="Arial" w:hAnsi="Arial" w:cs="Arial"/>
                <w:sz w:val="18"/>
                <w:szCs w:val="18"/>
              </w:rPr>
              <w:t xml:space="preserve"> po chromianowaniu),</w:t>
            </w:r>
          </w:p>
          <w:p w14:paraId="250F37A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-korekta </w:t>
            </w:r>
            <w:proofErr w:type="spellStart"/>
            <w:r w:rsidRPr="00EF03EB">
              <w:rPr>
                <w:rFonts w:ascii="Arial" w:hAnsi="Arial" w:cs="Arial"/>
                <w:sz w:val="18"/>
                <w:szCs w:val="18"/>
              </w:rPr>
              <w:t>pH</w:t>
            </w:r>
            <w:proofErr w:type="spellEnd"/>
            <w:r w:rsidRPr="00EF03EB">
              <w:rPr>
                <w:rFonts w:ascii="Arial" w:hAnsi="Arial" w:cs="Arial"/>
                <w:sz w:val="18"/>
                <w:szCs w:val="18"/>
              </w:rPr>
              <w:t>.</w:t>
            </w:r>
          </w:p>
        </w:tc>
        <w:tc>
          <w:tcPr>
            <w:tcW w:w="1387" w:type="dxa"/>
            <w:tcBorders>
              <w:top w:val="none" w:sz="6" w:space="0" w:color="auto"/>
              <w:left w:val="none" w:sz="6" w:space="0" w:color="auto"/>
              <w:bottom w:val="none" w:sz="6" w:space="0" w:color="auto"/>
            </w:tcBorders>
          </w:tcPr>
          <w:p w14:paraId="53D7798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Wymagania BAT będą spełnione</w:t>
            </w:r>
          </w:p>
        </w:tc>
      </w:tr>
      <w:tr w:rsidR="00786D2B" w:rsidRPr="00EF03EB" w14:paraId="78BF1B4F" w14:textId="77777777" w:rsidTr="000616E6">
        <w:trPr>
          <w:trHeight w:val="635"/>
        </w:trPr>
        <w:tc>
          <w:tcPr>
            <w:tcW w:w="629" w:type="dxa"/>
            <w:vMerge w:val="restart"/>
            <w:tcBorders>
              <w:top w:val="none" w:sz="6" w:space="0" w:color="auto"/>
              <w:right w:val="none" w:sz="6" w:space="0" w:color="auto"/>
            </w:tcBorders>
          </w:tcPr>
          <w:p w14:paraId="0B0C0E94"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24.</w:t>
            </w:r>
          </w:p>
        </w:tc>
        <w:tc>
          <w:tcPr>
            <w:tcW w:w="4232" w:type="dxa"/>
            <w:gridSpan w:val="3"/>
            <w:tcBorders>
              <w:top w:val="none" w:sz="6" w:space="0" w:color="auto"/>
              <w:left w:val="none" w:sz="6" w:space="0" w:color="auto"/>
              <w:bottom w:val="none" w:sz="6" w:space="0" w:color="auto"/>
              <w:right w:val="none" w:sz="6" w:space="0" w:color="auto"/>
            </w:tcBorders>
          </w:tcPr>
          <w:p w14:paraId="6897E9C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Wartości referencyjne dla ścieków oczyszczonych zalecane przez BAT</w:t>
            </w:r>
          </w:p>
        </w:tc>
        <w:tc>
          <w:tcPr>
            <w:tcW w:w="4036" w:type="dxa"/>
            <w:gridSpan w:val="3"/>
            <w:tcBorders>
              <w:top w:val="none" w:sz="6" w:space="0" w:color="auto"/>
              <w:left w:val="none" w:sz="6" w:space="0" w:color="auto"/>
              <w:bottom w:val="none" w:sz="6" w:space="0" w:color="auto"/>
              <w:right w:val="none" w:sz="6" w:space="0" w:color="auto"/>
            </w:tcBorders>
          </w:tcPr>
          <w:p w14:paraId="26EF6E7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Jakość ścieków po oczyszczeniu odprowadzanych w stanie aktualnym (wartości średnie w roku 2022)</w:t>
            </w:r>
          </w:p>
        </w:tc>
        <w:tc>
          <w:tcPr>
            <w:tcW w:w="1387" w:type="dxa"/>
            <w:vMerge w:val="restart"/>
            <w:tcBorders>
              <w:top w:val="none" w:sz="6" w:space="0" w:color="auto"/>
              <w:left w:val="none" w:sz="6" w:space="0" w:color="auto"/>
            </w:tcBorders>
          </w:tcPr>
          <w:p w14:paraId="4A6DFE3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31BDDC5C" w14:textId="77777777" w:rsidTr="000616E6">
        <w:trPr>
          <w:trHeight w:val="1440"/>
        </w:trPr>
        <w:tc>
          <w:tcPr>
            <w:tcW w:w="629" w:type="dxa"/>
            <w:vMerge/>
            <w:tcBorders>
              <w:right w:val="none" w:sz="6" w:space="0" w:color="auto"/>
            </w:tcBorders>
          </w:tcPr>
          <w:p w14:paraId="5687ABE5" w14:textId="77777777" w:rsidR="00786D2B" w:rsidRPr="00EF03EB" w:rsidRDefault="00786D2B" w:rsidP="000616E6">
            <w:pPr>
              <w:pStyle w:val="Default"/>
              <w:rPr>
                <w:rFonts w:ascii="Arial" w:hAnsi="Arial" w:cs="Arial"/>
                <w:color w:val="auto"/>
                <w:sz w:val="18"/>
                <w:szCs w:val="18"/>
              </w:rPr>
            </w:pPr>
            <w:bookmarkStart w:id="24" w:name="_Hlk170200639"/>
          </w:p>
        </w:tc>
        <w:tc>
          <w:tcPr>
            <w:tcW w:w="1410" w:type="dxa"/>
            <w:tcBorders>
              <w:top w:val="none" w:sz="6" w:space="0" w:color="auto"/>
              <w:left w:val="none" w:sz="6" w:space="0" w:color="auto"/>
              <w:bottom w:val="none" w:sz="6" w:space="0" w:color="auto"/>
              <w:right w:val="none" w:sz="6" w:space="0" w:color="auto"/>
            </w:tcBorders>
          </w:tcPr>
          <w:p w14:paraId="2DDA565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Wskaźniki zanieczyszczeń</w:t>
            </w:r>
          </w:p>
        </w:tc>
        <w:tc>
          <w:tcPr>
            <w:tcW w:w="1411" w:type="dxa"/>
            <w:tcBorders>
              <w:top w:val="none" w:sz="6" w:space="0" w:color="auto"/>
              <w:left w:val="none" w:sz="6" w:space="0" w:color="auto"/>
              <w:bottom w:val="none" w:sz="6" w:space="0" w:color="auto"/>
              <w:right w:val="none" w:sz="6" w:space="0" w:color="auto"/>
            </w:tcBorders>
          </w:tcPr>
          <w:p w14:paraId="2C2E515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Ścieki zrzucane do kanalizacji i wód powierzchniowych [mg/dm</w:t>
            </w:r>
            <w:r w:rsidRPr="00EF03EB">
              <w:rPr>
                <w:rFonts w:ascii="Arial" w:hAnsi="Arial" w:cs="Arial"/>
                <w:sz w:val="18"/>
                <w:szCs w:val="18"/>
                <w:vertAlign w:val="superscript"/>
              </w:rPr>
              <w:t xml:space="preserve">3 </w:t>
            </w: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07F46B3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Dodatkowe parametry dla zrzutów do wód powierzchniowych [mg/dm3 ]</w:t>
            </w:r>
          </w:p>
        </w:tc>
        <w:tc>
          <w:tcPr>
            <w:tcW w:w="1059" w:type="dxa"/>
            <w:tcBorders>
              <w:top w:val="none" w:sz="6" w:space="0" w:color="auto"/>
              <w:left w:val="none" w:sz="6" w:space="0" w:color="auto"/>
              <w:bottom w:val="none" w:sz="6" w:space="0" w:color="auto"/>
              <w:right w:val="none" w:sz="6" w:space="0" w:color="auto"/>
            </w:tcBorders>
          </w:tcPr>
          <w:p w14:paraId="46C24F0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Parametry uzyskiwane przez zakładową oczyszczalnię ścieków galwanicznych [mg/dm3 ]</w:t>
            </w:r>
          </w:p>
        </w:tc>
        <w:tc>
          <w:tcPr>
            <w:tcW w:w="2977" w:type="dxa"/>
            <w:gridSpan w:val="2"/>
            <w:tcBorders>
              <w:top w:val="none" w:sz="6" w:space="0" w:color="auto"/>
              <w:left w:val="none" w:sz="6" w:space="0" w:color="auto"/>
              <w:bottom w:val="none" w:sz="6" w:space="0" w:color="auto"/>
              <w:right w:val="none" w:sz="6" w:space="0" w:color="auto"/>
            </w:tcBorders>
          </w:tcPr>
          <w:p w14:paraId="275DEFB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Uwagi</w:t>
            </w:r>
          </w:p>
        </w:tc>
        <w:tc>
          <w:tcPr>
            <w:tcW w:w="1387" w:type="dxa"/>
            <w:vMerge/>
            <w:tcBorders>
              <w:left w:val="none" w:sz="6" w:space="0" w:color="auto"/>
            </w:tcBorders>
          </w:tcPr>
          <w:p w14:paraId="59C33B11" w14:textId="77777777" w:rsidR="00786D2B" w:rsidRPr="00EF03EB" w:rsidRDefault="00786D2B" w:rsidP="000616E6">
            <w:pPr>
              <w:pStyle w:val="Default"/>
              <w:rPr>
                <w:rFonts w:ascii="Arial" w:hAnsi="Arial" w:cs="Arial"/>
                <w:sz w:val="18"/>
                <w:szCs w:val="18"/>
              </w:rPr>
            </w:pPr>
          </w:p>
        </w:tc>
      </w:tr>
      <w:tr w:rsidR="00786D2B" w:rsidRPr="00EF03EB" w14:paraId="401D1421" w14:textId="77777777" w:rsidTr="000616E6">
        <w:trPr>
          <w:trHeight w:val="456"/>
        </w:trPr>
        <w:tc>
          <w:tcPr>
            <w:tcW w:w="629" w:type="dxa"/>
            <w:vMerge/>
            <w:tcBorders>
              <w:right w:val="none" w:sz="6" w:space="0" w:color="auto"/>
            </w:tcBorders>
          </w:tcPr>
          <w:p w14:paraId="5BBB7F73"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43154A4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Ag</w:t>
            </w:r>
          </w:p>
        </w:tc>
        <w:tc>
          <w:tcPr>
            <w:tcW w:w="1411" w:type="dxa"/>
            <w:tcBorders>
              <w:top w:val="none" w:sz="6" w:space="0" w:color="auto"/>
              <w:left w:val="none" w:sz="6" w:space="0" w:color="auto"/>
              <w:bottom w:val="none" w:sz="6" w:space="0" w:color="auto"/>
              <w:right w:val="none" w:sz="6" w:space="0" w:color="auto"/>
            </w:tcBorders>
          </w:tcPr>
          <w:p w14:paraId="22D0388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0,1÷0,5</w:t>
            </w:r>
          </w:p>
        </w:tc>
        <w:tc>
          <w:tcPr>
            <w:tcW w:w="1411" w:type="dxa"/>
            <w:tcBorders>
              <w:top w:val="none" w:sz="6" w:space="0" w:color="auto"/>
              <w:left w:val="none" w:sz="6" w:space="0" w:color="auto"/>
              <w:bottom w:val="none" w:sz="6" w:space="0" w:color="auto"/>
              <w:right w:val="none" w:sz="6" w:space="0" w:color="auto"/>
            </w:tcBorders>
          </w:tcPr>
          <w:p w14:paraId="2916452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5666B68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977" w:type="dxa"/>
            <w:gridSpan w:val="2"/>
            <w:tcBorders>
              <w:top w:val="none" w:sz="6" w:space="0" w:color="auto"/>
              <w:left w:val="none" w:sz="6" w:space="0" w:color="auto"/>
              <w:bottom w:val="none" w:sz="6" w:space="0" w:color="auto"/>
              <w:right w:val="none" w:sz="6" w:space="0" w:color="auto"/>
            </w:tcBorders>
          </w:tcPr>
          <w:p w14:paraId="3D75A4C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 w nowych galwanizerniach</w:t>
            </w:r>
          </w:p>
        </w:tc>
        <w:tc>
          <w:tcPr>
            <w:tcW w:w="1387" w:type="dxa"/>
            <w:vMerge/>
            <w:tcBorders>
              <w:left w:val="none" w:sz="6" w:space="0" w:color="auto"/>
            </w:tcBorders>
          </w:tcPr>
          <w:p w14:paraId="653F1532" w14:textId="77777777" w:rsidR="00786D2B" w:rsidRPr="00EF03EB" w:rsidRDefault="00786D2B" w:rsidP="000616E6">
            <w:pPr>
              <w:pStyle w:val="Default"/>
              <w:rPr>
                <w:rFonts w:ascii="Arial" w:hAnsi="Arial" w:cs="Arial"/>
                <w:sz w:val="18"/>
                <w:szCs w:val="18"/>
              </w:rPr>
            </w:pPr>
          </w:p>
        </w:tc>
      </w:tr>
      <w:tr w:rsidR="00786D2B" w:rsidRPr="00EF03EB" w14:paraId="561228DE" w14:textId="77777777" w:rsidTr="000616E6">
        <w:trPr>
          <w:trHeight w:val="451"/>
        </w:trPr>
        <w:tc>
          <w:tcPr>
            <w:tcW w:w="629" w:type="dxa"/>
            <w:vMerge/>
            <w:tcBorders>
              <w:right w:val="none" w:sz="6" w:space="0" w:color="auto"/>
            </w:tcBorders>
          </w:tcPr>
          <w:p w14:paraId="3699FE38"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4CBA881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Al</w:t>
            </w:r>
          </w:p>
        </w:tc>
        <w:tc>
          <w:tcPr>
            <w:tcW w:w="1411" w:type="dxa"/>
            <w:tcBorders>
              <w:top w:val="none" w:sz="6" w:space="0" w:color="auto"/>
              <w:left w:val="none" w:sz="6" w:space="0" w:color="auto"/>
              <w:bottom w:val="none" w:sz="6" w:space="0" w:color="auto"/>
              <w:right w:val="none" w:sz="6" w:space="0" w:color="auto"/>
            </w:tcBorders>
          </w:tcPr>
          <w:p w14:paraId="2B034A0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383B8B1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1÷10</w:t>
            </w:r>
          </w:p>
        </w:tc>
        <w:tc>
          <w:tcPr>
            <w:tcW w:w="1059" w:type="dxa"/>
            <w:tcBorders>
              <w:top w:val="none" w:sz="6" w:space="0" w:color="auto"/>
              <w:left w:val="none" w:sz="6" w:space="0" w:color="auto"/>
              <w:bottom w:val="none" w:sz="6" w:space="0" w:color="auto"/>
              <w:right w:val="none" w:sz="6" w:space="0" w:color="auto"/>
            </w:tcBorders>
          </w:tcPr>
          <w:p w14:paraId="5F53D30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977" w:type="dxa"/>
            <w:gridSpan w:val="2"/>
            <w:tcBorders>
              <w:top w:val="none" w:sz="6" w:space="0" w:color="auto"/>
              <w:left w:val="none" w:sz="6" w:space="0" w:color="auto"/>
              <w:bottom w:val="none" w:sz="6" w:space="0" w:color="auto"/>
              <w:right w:val="none" w:sz="6" w:space="0" w:color="auto"/>
            </w:tcBorders>
          </w:tcPr>
          <w:p w14:paraId="2DD4E14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 w nowych galwanizerniach</w:t>
            </w:r>
          </w:p>
        </w:tc>
        <w:tc>
          <w:tcPr>
            <w:tcW w:w="1387" w:type="dxa"/>
            <w:vMerge/>
            <w:tcBorders>
              <w:left w:val="none" w:sz="6" w:space="0" w:color="auto"/>
            </w:tcBorders>
          </w:tcPr>
          <w:p w14:paraId="5AD26FA6" w14:textId="77777777" w:rsidR="00786D2B" w:rsidRPr="00EF03EB" w:rsidRDefault="00786D2B" w:rsidP="000616E6">
            <w:pPr>
              <w:pStyle w:val="Default"/>
              <w:rPr>
                <w:rFonts w:ascii="Arial" w:hAnsi="Arial" w:cs="Arial"/>
                <w:sz w:val="18"/>
                <w:szCs w:val="18"/>
              </w:rPr>
            </w:pPr>
          </w:p>
        </w:tc>
      </w:tr>
      <w:tr w:rsidR="00786D2B" w:rsidRPr="00EF03EB" w14:paraId="7F301BFB" w14:textId="77777777" w:rsidTr="000616E6">
        <w:trPr>
          <w:trHeight w:val="303"/>
        </w:trPr>
        <w:tc>
          <w:tcPr>
            <w:tcW w:w="629" w:type="dxa"/>
            <w:vMerge/>
            <w:tcBorders>
              <w:right w:val="none" w:sz="6" w:space="0" w:color="auto"/>
            </w:tcBorders>
          </w:tcPr>
          <w:p w14:paraId="11B6A644"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27153B7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Cd</w:t>
            </w:r>
          </w:p>
        </w:tc>
        <w:tc>
          <w:tcPr>
            <w:tcW w:w="1411" w:type="dxa"/>
            <w:tcBorders>
              <w:top w:val="none" w:sz="6" w:space="0" w:color="auto"/>
              <w:left w:val="none" w:sz="6" w:space="0" w:color="auto"/>
              <w:bottom w:val="none" w:sz="6" w:space="0" w:color="auto"/>
              <w:right w:val="none" w:sz="6" w:space="0" w:color="auto"/>
            </w:tcBorders>
          </w:tcPr>
          <w:p w14:paraId="7497505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0,1÷0,2</w:t>
            </w:r>
          </w:p>
        </w:tc>
        <w:tc>
          <w:tcPr>
            <w:tcW w:w="1411" w:type="dxa"/>
            <w:tcBorders>
              <w:top w:val="none" w:sz="6" w:space="0" w:color="auto"/>
              <w:left w:val="none" w:sz="6" w:space="0" w:color="auto"/>
              <w:bottom w:val="none" w:sz="6" w:space="0" w:color="auto"/>
              <w:right w:val="none" w:sz="6" w:space="0" w:color="auto"/>
            </w:tcBorders>
          </w:tcPr>
          <w:p w14:paraId="6BF2336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45ABFFB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977" w:type="dxa"/>
            <w:gridSpan w:val="2"/>
            <w:tcBorders>
              <w:top w:val="none" w:sz="6" w:space="0" w:color="auto"/>
              <w:left w:val="none" w:sz="6" w:space="0" w:color="auto"/>
              <w:bottom w:val="none" w:sz="6" w:space="0" w:color="auto"/>
              <w:right w:val="none" w:sz="6" w:space="0" w:color="auto"/>
            </w:tcBorders>
          </w:tcPr>
          <w:p w14:paraId="727DF9F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 w nowych galwanizerniach</w:t>
            </w:r>
          </w:p>
        </w:tc>
        <w:tc>
          <w:tcPr>
            <w:tcW w:w="1387" w:type="dxa"/>
            <w:vMerge/>
            <w:tcBorders>
              <w:left w:val="none" w:sz="6" w:space="0" w:color="auto"/>
            </w:tcBorders>
          </w:tcPr>
          <w:p w14:paraId="65EAE3C0" w14:textId="77777777" w:rsidR="00786D2B" w:rsidRPr="00EF03EB" w:rsidRDefault="00786D2B" w:rsidP="000616E6">
            <w:pPr>
              <w:pStyle w:val="Default"/>
              <w:rPr>
                <w:rFonts w:ascii="Arial" w:hAnsi="Arial" w:cs="Arial"/>
                <w:sz w:val="18"/>
                <w:szCs w:val="18"/>
              </w:rPr>
            </w:pPr>
          </w:p>
        </w:tc>
      </w:tr>
      <w:tr w:rsidR="00786D2B" w:rsidRPr="00EF03EB" w14:paraId="3A87C60C" w14:textId="77777777" w:rsidTr="000616E6">
        <w:trPr>
          <w:trHeight w:val="452"/>
        </w:trPr>
        <w:tc>
          <w:tcPr>
            <w:tcW w:w="629" w:type="dxa"/>
            <w:vMerge/>
            <w:tcBorders>
              <w:right w:val="none" w:sz="6" w:space="0" w:color="auto"/>
            </w:tcBorders>
          </w:tcPr>
          <w:p w14:paraId="73AE6737"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04BA8CB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CN (wolne)</w:t>
            </w:r>
          </w:p>
        </w:tc>
        <w:tc>
          <w:tcPr>
            <w:tcW w:w="1411" w:type="dxa"/>
            <w:tcBorders>
              <w:top w:val="none" w:sz="6" w:space="0" w:color="auto"/>
              <w:left w:val="none" w:sz="6" w:space="0" w:color="auto"/>
              <w:bottom w:val="none" w:sz="6" w:space="0" w:color="auto"/>
              <w:right w:val="none" w:sz="6" w:space="0" w:color="auto"/>
            </w:tcBorders>
          </w:tcPr>
          <w:p w14:paraId="03B4F2F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0,01÷0,2</w:t>
            </w:r>
          </w:p>
        </w:tc>
        <w:tc>
          <w:tcPr>
            <w:tcW w:w="1411" w:type="dxa"/>
            <w:tcBorders>
              <w:top w:val="none" w:sz="6" w:space="0" w:color="auto"/>
              <w:left w:val="none" w:sz="6" w:space="0" w:color="auto"/>
              <w:bottom w:val="none" w:sz="6" w:space="0" w:color="auto"/>
              <w:right w:val="none" w:sz="6" w:space="0" w:color="auto"/>
            </w:tcBorders>
          </w:tcPr>
          <w:p w14:paraId="4FD9C73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70BB9E5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977" w:type="dxa"/>
            <w:gridSpan w:val="2"/>
            <w:tcBorders>
              <w:top w:val="none" w:sz="6" w:space="0" w:color="auto"/>
              <w:left w:val="none" w:sz="6" w:space="0" w:color="auto"/>
              <w:bottom w:val="none" w:sz="6" w:space="0" w:color="auto"/>
              <w:right w:val="none" w:sz="6" w:space="0" w:color="auto"/>
            </w:tcBorders>
          </w:tcPr>
          <w:p w14:paraId="68B6F70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 w nowych galwanizerniach</w:t>
            </w:r>
          </w:p>
        </w:tc>
        <w:tc>
          <w:tcPr>
            <w:tcW w:w="1387" w:type="dxa"/>
            <w:vMerge/>
            <w:tcBorders>
              <w:left w:val="none" w:sz="6" w:space="0" w:color="auto"/>
            </w:tcBorders>
          </w:tcPr>
          <w:p w14:paraId="4E30A070" w14:textId="77777777" w:rsidR="00786D2B" w:rsidRPr="00EF03EB" w:rsidRDefault="00786D2B" w:rsidP="000616E6">
            <w:pPr>
              <w:pStyle w:val="Default"/>
              <w:rPr>
                <w:rFonts w:ascii="Arial" w:hAnsi="Arial" w:cs="Arial"/>
                <w:sz w:val="18"/>
                <w:szCs w:val="18"/>
              </w:rPr>
            </w:pPr>
          </w:p>
        </w:tc>
      </w:tr>
      <w:bookmarkEnd w:id="24"/>
      <w:tr w:rsidR="00786D2B" w:rsidRPr="00EF03EB" w14:paraId="2AD19DB8" w14:textId="77777777" w:rsidTr="000616E6">
        <w:trPr>
          <w:trHeight w:val="445"/>
        </w:trPr>
        <w:tc>
          <w:tcPr>
            <w:tcW w:w="629" w:type="dxa"/>
            <w:vMerge/>
            <w:tcBorders>
              <w:right w:val="none" w:sz="6" w:space="0" w:color="auto"/>
            </w:tcBorders>
          </w:tcPr>
          <w:p w14:paraId="05C5A0A4"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09B064B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Cr (VI)</w:t>
            </w:r>
          </w:p>
        </w:tc>
        <w:tc>
          <w:tcPr>
            <w:tcW w:w="1411" w:type="dxa"/>
            <w:tcBorders>
              <w:top w:val="none" w:sz="6" w:space="0" w:color="auto"/>
              <w:left w:val="none" w:sz="6" w:space="0" w:color="auto"/>
              <w:bottom w:val="none" w:sz="6" w:space="0" w:color="auto"/>
              <w:right w:val="none" w:sz="6" w:space="0" w:color="auto"/>
            </w:tcBorders>
          </w:tcPr>
          <w:p w14:paraId="4F1539C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0,1÷0,2</w:t>
            </w:r>
          </w:p>
        </w:tc>
        <w:tc>
          <w:tcPr>
            <w:tcW w:w="1411" w:type="dxa"/>
            <w:tcBorders>
              <w:top w:val="none" w:sz="6" w:space="0" w:color="auto"/>
              <w:left w:val="none" w:sz="6" w:space="0" w:color="auto"/>
              <w:bottom w:val="none" w:sz="6" w:space="0" w:color="auto"/>
              <w:right w:val="none" w:sz="6" w:space="0" w:color="auto"/>
            </w:tcBorders>
          </w:tcPr>
          <w:p w14:paraId="7C55FA4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096E789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977" w:type="dxa"/>
            <w:gridSpan w:val="2"/>
            <w:tcBorders>
              <w:top w:val="none" w:sz="6" w:space="0" w:color="auto"/>
              <w:left w:val="none" w:sz="6" w:space="0" w:color="auto"/>
              <w:bottom w:val="none" w:sz="6" w:space="0" w:color="auto"/>
              <w:right w:val="none" w:sz="6" w:space="0" w:color="auto"/>
            </w:tcBorders>
          </w:tcPr>
          <w:p w14:paraId="6E14FEC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 w nowych galwanizerniach</w:t>
            </w:r>
          </w:p>
        </w:tc>
        <w:tc>
          <w:tcPr>
            <w:tcW w:w="1387" w:type="dxa"/>
            <w:vMerge/>
            <w:tcBorders>
              <w:left w:val="none" w:sz="6" w:space="0" w:color="auto"/>
            </w:tcBorders>
          </w:tcPr>
          <w:p w14:paraId="367E6ABD" w14:textId="77777777" w:rsidR="00786D2B" w:rsidRPr="00EF03EB" w:rsidRDefault="00786D2B" w:rsidP="000616E6">
            <w:pPr>
              <w:pStyle w:val="Default"/>
              <w:rPr>
                <w:rFonts w:ascii="Arial" w:hAnsi="Arial" w:cs="Arial"/>
                <w:sz w:val="18"/>
                <w:szCs w:val="18"/>
              </w:rPr>
            </w:pPr>
          </w:p>
        </w:tc>
      </w:tr>
      <w:tr w:rsidR="00786D2B" w:rsidRPr="00EF03EB" w14:paraId="23A8C06A" w14:textId="77777777" w:rsidTr="000616E6">
        <w:trPr>
          <w:trHeight w:val="440"/>
        </w:trPr>
        <w:tc>
          <w:tcPr>
            <w:tcW w:w="629" w:type="dxa"/>
            <w:vMerge/>
            <w:tcBorders>
              <w:right w:val="none" w:sz="6" w:space="0" w:color="auto"/>
            </w:tcBorders>
          </w:tcPr>
          <w:p w14:paraId="469C5324"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762E67D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Cr (</w:t>
            </w:r>
            <w:proofErr w:type="spellStart"/>
            <w:r w:rsidRPr="00EF03EB">
              <w:rPr>
                <w:rFonts w:ascii="Arial" w:hAnsi="Arial" w:cs="Arial"/>
                <w:sz w:val="18"/>
                <w:szCs w:val="18"/>
              </w:rPr>
              <w:t>całk</w:t>
            </w:r>
            <w:proofErr w:type="spellEnd"/>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6D5376A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0,5÷2,0</w:t>
            </w:r>
          </w:p>
        </w:tc>
        <w:tc>
          <w:tcPr>
            <w:tcW w:w="1411" w:type="dxa"/>
            <w:tcBorders>
              <w:top w:val="none" w:sz="6" w:space="0" w:color="auto"/>
              <w:left w:val="none" w:sz="6" w:space="0" w:color="auto"/>
              <w:bottom w:val="none" w:sz="6" w:space="0" w:color="auto"/>
              <w:right w:val="none" w:sz="6" w:space="0" w:color="auto"/>
            </w:tcBorders>
          </w:tcPr>
          <w:p w14:paraId="35FCD28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3F25F68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0,0228</w:t>
            </w:r>
          </w:p>
        </w:tc>
        <w:tc>
          <w:tcPr>
            <w:tcW w:w="2977" w:type="dxa"/>
            <w:gridSpan w:val="2"/>
            <w:tcBorders>
              <w:top w:val="none" w:sz="6" w:space="0" w:color="auto"/>
              <w:left w:val="none" w:sz="6" w:space="0" w:color="auto"/>
              <w:bottom w:val="none" w:sz="6" w:space="0" w:color="auto"/>
              <w:right w:val="none" w:sz="6" w:space="0" w:color="auto"/>
            </w:tcBorders>
          </w:tcPr>
          <w:p w14:paraId="2E6FD00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128C1906" w14:textId="77777777" w:rsidR="00786D2B" w:rsidRPr="00EF03EB" w:rsidRDefault="00786D2B" w:rsidP="000616E6">
            <w:pPr>
              <w:pStyle w:val="Default"/>
              <w:rPr>
                <w:rFonts w:ascii="Arial" w:hAnsi="Arial" w:cs="Arial"/>
                <w:sz w:val="18"/>
                <w:szCs w:val="18"/>
              </w:rPr>
            </w:pPr>
          </w:p>
        </w:tc>
      </w:tr>
      <w:tr w:rsidR="00786D2B" w:rsidRPr="00EF03EB" w14:paraId="4CE71A2A" w14:textId="77777777" w:rsidTr="000616E6">
        <w:trPr>
          <w:trHeight w:val="448"/>
        </w:trPr>
        <w:tc>
          <w:tcPr>
            <w:tcW w:w="629" w:type="dxa"/>
            <w:vMerge/>
            <w:tcBorders>
              <w:right w:val="none" w:sz="6" w:space="0" w:color="auto"/>
            </w:tcBorders>
          </w:tcPr>
          <w:p w14:paraId="1BEA760E"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0CBFBED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Cu</w:t>
            </w:r>
          </w:p>
        </w:tc>
        <w:tc>
          <w:tcPr>
            <w:tcW w:w="1411" w:type="dxa"/>
            <w:tcBorders>
              <w:top w:val="none" w:sz="6" w:space="0" w:color="auto"/>
              <w:left w:val="none" w:sz="6" w:space="0" w:color="auto"/>
              <w:bottom w:val="none" w:sz="6" w:space="0" w:color="auto"/>
              <w:right w:val="none" w:sz="6" w:space="0" w:color="auto"/>
            </w:tcBorders>
          </w:tcPr>
          <w:p w14:paraId="330A24F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0,2÷2,0</w:t>
            </w:r>
          </w:p>
        </w:tc>
        <w:tc>
          <w:tcPr>
            <w:tcW w:w="1411" w:type="dxa"/>
            <w:tcBorders>
              <w:top w:val="none" w:sz="6" w:space="0" w:color="auto"/>
              <w:left w:val="none" w:sz="6" w:space="0" w:color="auto"/>
              <w:bottom w:val="none" w:sz="6" w:space="0" w:color="auto"/>
              <w:right w:val="none" w:sz="6" w:space="0" w:color="auto"/>
            </w:tcBorders>
          </w:tcPr>
          <w:p w14:paraId="2737E04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25A4F75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0,028</w:t>
            </w:r>
          </w:p>
        </w:tc>
        <w:tc>
          <w:tcPr>
            <w:tcW w:w="2977" w:type="dxa"/>
            <w:gridSpan w:val="2"/>
            <w:tcBorders>
              <w:top w:val="none" w:sz="6" w:space="0" w:color="auto"/>
              <w:left w:val="none" w:sz="6" w:space="0" w:color="auto"/>
              <w:bottom w:val="none" w:sz="6" w:space="0" w:color="auto"/>
              <w:right w:val="none" w:sz="6" w:space="0" w:color="auto"/>
            </w:tcBorders>
          </w:tcPr>
          <w:p w14:paraId="44B27B4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0E2F6FF7" w14:textId="77777777" w:rsidR="00786D2B" w:rsidRPr="00EF03EB" w:rsidRDefault="00786D2B" w:rsidP="000616E6">
            <w:pPr>
              <w:pStyle w:val="Default"/>
              <w:rPr>
                <w:rFonts w:ascii="Arial" w:hAnsi="Arial" w:cs="Arial"/>
                <w:sz w:val="18"/>
                <w:szCs w:val="18"/>
              </w:rPr>
            </w:pPr>
          </w:p>
        </w:tc>
      </w:tr>
      <w:tr w:rsidR="00786D2B" w:rsidRPr="00EF03EB" w14:paraId="78AD1AB1" w14:textId="77777777" w:rsidTr="000616E6">
        <w:trPr>
          <w:trHeight w:val="342"/>
        </w:trPr>
        <w:tc>
          <w:tcPr>
            <w:tcW w:w="629" w:type="dxa"/>
            <w:vMerge/>
            <w:tcBorders>
              <w:right w:val="none" w:sz="6" w:space="0" w:color="auto"/>
            </w:tcBorders>
          </w:tcPr>
          <w:p w14:paraId="58E3A961"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30E5CC3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F</w:t>
            </w:r>
          </w:p>
        </w:tc>
        <w:tc>
          <w:tcPr>
            <w:tcW w:w="1411" w:type="dxa"/>
            <w:tcBorders>
              <w:top w:val="none" w:sz="6" w:space="0" w:color="auto"/>
              <w:left w:val="none" w:sz="6" w:space="0" w:color="auto"/>
              <w:bottom w:val="none" w:sz="6" w:space="0" w:color="auto"/>
              <w:right w:val="none" w:sz="6" w:space="0" w:color="auto"/>
            </w:tcBorders>
          </w:tcPr>
          <w:p w14:paraId="7AD791D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3B02289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10÷20</w:t>
            </w:r>
          </w:p>
        </w:tc>
        <w:tc>
          <w:tcPr>
            <w:tcW w:w="1059" w:type="dxa"/>
            <w:tcBorders>
              <w:top w:val="none" w:sz="6" w:space="0" w:color="auto"/>
              <w:left w:val="none" w:sz="6" w:space="0" w:color="auto"/>
              <w:bottom w:val="none" w:sz="6" w:space="0" w:color="auto"/>
              <w:right w:val="none" w:sz="6" w:space="0" w:color="auto"/>
            </w:tcBorders>
          </w:tcPr>
          <w:p w14:paraId="5CDAFF2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0,5</w:t>
            </w:r>
          </w:p>
        </w:tc>
        <w:tc>
          <w:tcPr>
            <w:tcW w:w="2977" w:type="dxa"/>
            <w:gridSpan w:val="2"/>
            <w:tcBorders>
              <w:top w:val="none" w:sz="6" w:space="0" w:color="auto"/>
              <w:left w:val="none" w:sz="6" w:space="0" w:color="auto"/>
              <w:bottom w:val="none" w:sz="6" w:space="0" w:color="auto"/>
              <w:right w:val="none" w:sz="6" w:space="0" w:color="auto"/>
            </w:tcBorders>
          </w:tcPr>
          <w:p w14:paraId="587AF85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00953F61" w14:textId="77777777" w:rsidR="00786D2B" w:rsidRPr="00EF03EB" w:rsidRDefault="00786D2B" w:rsidP="000616E6">
            <w:pPr>
              <w:pStyle w:val="Default"/>
              <w:rPr>
                <w:rFonts w:ascii="Arial" w:hAnsi="Arial" w:cs="Arial"/>
                <w:sz w:val="18"/>
                <w:szCs w:val="18"/>
              </w:rPr>
            </w:pPr>
          </w:p>
        </w:tc>
      </w:tr>
      <w:tr w:rsidR="00786D2B" w:rsidRPr="00EF03EB" w14:paraId="3A8D5200" w14:textId="77777777" w:rsidTr="000616E6">
        <w:trPr>
          <w:trHeight w:val="308"/>
        </w:trPr>
        <w:tc>
          <w:tcPr>
            <w:tcW w:w="629" w:type="dxa"/>
            <w:vMerge/>
            <w:tcBorders>
              <w:right w:val="none" w:sz="6" w:space="0" w:color="auto"/>
            </w:tcBorders>
          </w:tcPr>
          <w:p w14:paraId="23E5E9D2"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4647E37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Fe</w:t>
            </w:r>
          </w:p>
        </w:tc>
        <w:tc>
          <w:tcPr>
            <w:tcW w:w="1411" w:type="dxa"/>
            <w:tcBorders>
              <w:top w:val="none" w:sz="6" w:space="0" w:color="auto"/>
              <w:left w:val="none" w:sz="6" w:space="0" w:color="auto"/>
              <w:bottom w:val="none" w:sz="6" w:space="0" w:color="auto"/>
              <w:right w:val="none" w:sz="6" w:space="0" w:color="auto"/>
            </w:tcBorders>
          </w:tcPr>
          <w:p w14:paraId="4EEF608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5057936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0,1÷5,0</w:t>
            </w:r>
          </w:p>
        </w:tc>
        <w:tc>
          <w:tcPr>
            <w:tcW w:w="1059" w:type="dxa"/>
            <w:tcBorders>
              <w:top w:val="none" w:sz="6" w:space="0" w:color="auto"/>
              <w:left w:val="none" w:sz="6" w:space="0" w:color="auto"/>
              <w:bottom w:val="none" w:sz="6" w:space="0" w:color="auto"/>
              <w:right w:val="none" w:sz="6" w:space="0" w:color="auto"/>
            </w:tcBorders>
          </w:tcPr>
          <w:p w14:paraId="4ABFC21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0,62</w:t>
            </w:r>
          </w:p>
        </w:tc>
        <w:tc>
          <w:tcPr>
            <w:tcW w:w="2977" w:type="dxa"/>
            <w:gridSpan w:val="2"/>
            <w:tcBorders>
              <w:top w:val="none" w:sz="6" w:space="0" w:color="auto"/>
              <w:left w:val="none" w:sz="6" w:space="0" w:color="auto"/>
              <w:bottom w:val="none" w:sz="6" w:space="0" w:color="auto"/>
              <w:right w:val="none" w:sz="6" w:space="0" w:color="auto"/>
            </w:tcBorders>
          </w:tcPr>
          <w:p w14:paraId="3986ECF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083D8112" w14:textId="77777777" w:rsidR="00786D2B" w:rsidRPr="00EF03EB" w:rsidRDefault="00786D2B" w:rsidP="000616E6">
            <w:pPr>
              <w:pStyle w:val="Default"/>
              <w:rPr>
                <w:rFonts w:ascii="Arial" w:hAnsi="Arial" w:cs="Arial"/>
                <w:sz w:val="18"/>
                <w:szCs w:val="18"/>
              </w:rPr>
            </w:pPr>
          </w:p>
        </w:tc>
      </w:tr>
      <w:tr w:rsidR="00786D2B" w:rsidRPr="00EF03EB" w14:paraId="4267B160" w14:textId="77777777" w:rsidTr="000616E6">
        <w:trPr>
          <w:trHeight w:val="302"/>
        </w:trPr>
        <w:tc>
          <w:tcPr>
            <w:tcW w:w="629" w:type="dxa"/>
            <w:vMerge/>
            <w:tcBorders>
              <w:right w:val="none" w:sz="6" w:space="0" w:color="auto"/>
            </w:tcBorders>
          </w:tcPr>
          <w:p w14:paraId="5A8FA842"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5436D92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w:t>
            </w:r>
          </w:p>
        </w:tc>
        <w:tc>
          <w:tcPr>
            <w:tcW w:w="1411" w:type="dxa"/>
            <w:tcBorders>
              <w:top w:val="none" w:sz="6" w:space="0" w:color="auto"/>
              <w:left w:val="none" w:sz="6" w:space="0" w:color="auto"/>
              <w:bottom w:val="none" w:sz="6" w:space="0" w:color="auto"/>
              <w:right w:val="none" w:sz="6" w:space="0" w:color="auto"/>
            </w:tcBorders>
          </w:tcPr>
          <w:p w14:paraId="5735533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0,2÷2,0</w:t>
            </w:r>
          </w:p>
        </w:tc>
        <w:tc>
          <w:tcPr>
            <w:tcW w:w="1411" w:type="dxa"/>
            <w:tcBorders>
              <w:top w:val="none" w:sz="6" w:space="0" w:color="auto"/>
              <w:left w:val="none" w:sz="6" w:space="0" w:color="auto"/>
              <w:bottom w:val="none" w:sz="6" w:space="0" w:color="auto"/>
              <w:right w:val="none" w:sz="6" w:space="0" w:color="auto"/>
            </w:tcBorders>
          </w:tcPr>
          <w:p w14:paraId="33C6E2C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6FF634F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0,086</w:t>
            </w:r>
          </w:p>
        </w:tc>
        <w:tc>
          <w:tcPr>
            <w:tcW w:w="2977" w:type="dxa"/>
            <w:gridSpan w:val="2"/>
            <w:tcBorders>
              <w:top w:val="none" w:sz="6" w:space="0" w:color="auto"/>
              <w:left w:val="none" w:sz="6" w:space="0" w:color="auto"/>
              <w:bottom w:val="none" w:sz="6" w:space="0" w:color="auto"/>
              <w:right w:val="none" w:sz="6" w:space="0" w:color="auto"/>
            </w:tcBorders>
          </w:tcPr>
          <w:p w14:paraId="535BF28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0974016F" w14:textId="77777777" w:rsidR="00786D2B" w:rsidRPr="00EF03EB" w:rsidRDefault="00786D2B" w:rsidP="000616E6">
            <w:pPr>
              <w:pStyle w:val="Default"/>
              <w:rPr>
                <w:rFonts w:ascii="Arial" w:hAnsi="Arial" w:cs="Arial"/>
                <w:sz w:val="18"/>
                <w:szCs w:val="18"/>
              </w:rPr>
            </w:pPr>
          </w:p>
        </w:tc>
      </w:tr>
      <w:tr w:rsidR="00786D2B" w:rsidRPr="00EF03EB" w14:paraId="5D7F2131" w14:textId="77777777" w:rsidTr="000616E6">
        <w:trPr>
          <w:trHeight w:val="308"/>
        </w:trPr>
        <w:tc>
          <w:tcPr>
            <w:tcW w:w="629" w:type="dxa"/>
            <w:vMerge/>
            <w:tcBorders>
              <w:right w:val="none" w:sz="6" w:space="0" w:color="auto"/>
            </w:tcBorders>
          </w:tcPr>
          <w:p w14:paraId="1F0C969B"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40FA6CE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w:t>
            </w:r>
            <w:r w:rsidRPr="00EF03EB">
              <w:rPr>
                <w:rFonts w:ascii="Arial" w:hAnsi="Arial" w:cs="Arial"/>
                <w:sz w:val="18"/>
                <w:szCs w:val="18"/>
                <w:vertAlign w:val="subscript"/>
              </w:rPr>
              <w:t xml:space="preserve">4 </w:t>
            </w:r>
            <w:r w:rsidRPr="00EF03EB">
              <w:rPr>
                <w:rFonts w:ascii="Arial" w:hAnsi="Arial" w:cs="Arial"/>
                <w:sz w:val="18"/>
                <w:szCs w:val="18"/>
              </w:rPr>
              <w:t>(jako P)</w:t>
            </w:r>
          </w:p>
        </w:tc>
        <w:tc>
          <w:tcPr>
            <w:tcW w:w="1411" w:type="dxa"/>
            <w:tcBorders>
              <w:top w:val="none" w:sz="6" w:space="0" w:color="auto"/>
              <w:left w:val="none" w:sz="6" w:space="0" w:color="auto"/>
              <w:bottom w:val="none" w:sz="6" w:space="0" w:color="auto"/>
              <w:right w:val="none" w:sz="6" w:space="0" w:color="auto"/>
            </w:tcBorders>
          </w:tcPr>
          <w:p w14:paraId="6230EDC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0A1DC70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0,5÷10</w:t>
            </w:r>
          </w:p>
        </w:tc>
        <w:tc>
          <w:tcPr>
            <w:tcW w:w="1059" w:type="dxa"/>
            <w:tcBorders>
              <w:top w:val="none" w:sz="6" w:space="0" w:color="auto"/>
              <w:left w:val="none" w:sz="6" w:space="0" w:color="auto"/>
              <w:bottom w:val="none" w:sz="6" w:space="0" w:color="auto"/>
              <w:right w:val="none" w:sz="6" w:space="0" w:color="auto"/>
            </w:tcBorders>
          </w:tcPr>
          <w:p w14:paraId="336A119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0,34</w:t>
            </w:r>
          </w:p>
        </w:tc>
        <w:tc>
          <w:tcPr>
            <w:tcW w:w="2977" w:type="dxa"/>
            <w:gridSpan w:val="2"/>
            <w:tcBorders>
              <w:top w:val="none" w:sz="6" w:space="0" w:color="auto"/>
              <w:left w:val="none" w:sz="6" w:space="0" w:color="auto"/>
              <w:bottom w:val="none" w:sz="6" w:space="0" w:color="auto"/>
              <w:right w:val="none" w:sz="6" w:space="0" w:color="auto"/>
            </w:tcBorders>
          </w:tcPr>
          <w:p w14:paraId="0730CB5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Fosfor ogólny</w:t>
            </w:r>
          </w:p>
        </w:tc>
        <w:tc>
          <w:tcPr>
            <w:tcW w:w="1387" w:type="dxa"/>
            <w:vMerge/>
            <w:tcBorders>
              <w:left w:val="none" w:sz="6" w:space="0" w:color="auto"/>
            </w:tcBorders>
          </w:tcPr>
          <w:p w14:paraId="75F545AE" w14:textId="77777777" w:rsidR="00786D2B" w:rsidRPr="00EF03EB" w:rsidRDefault="00786D2B" w:rsidP="000616E6">
            <w:pPr>
              <w:pStyle w:val="Default"/>
              <w:rPr>
                <w:rFonts w:ascii="Arial" w:hAnsi="Arial" w:cs="Arial"/>
                <w:sz w:val="18"/>
                <w:szCs w:val="18"/>
              </w:rPr>
            </w:pPr>
          </w:p>
        </w:tc>
      </w:tr>
      <w:tr w:rsidR="00786D2B" w:rsidRPr="00EF03EB" w14:paraId="4A5FE30A" w14:textId="77777777" w:rsidTr="000616E6">
        <w:trPr>
          <w:trHeight w:val="442"/>
        </w:trPr>
        <w:tc>
          <w:tcPr>
            <w:tcW w:w="629" w:type="dxa"/>
            <w:vMerge/>
            <w:tcBorders>
              <w:right w:val="none" w:sz="6" w:space="0" w:color="auto"/>
            </w:tcBorders>
          </w:tcPr>
          <w:p w14:paraId="71292DBD"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53CC9CC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Pb</w:t>
            </w:r>
          </w:p>
        </w:tc>
        <w:tc>
          <w:tcPr>
            <w:tcW w:w="1411" w:type="dxa"/>
            <w:tcBorders>
              <w:top w:val="none" w:sz="6" w:space="0" w:color="auto"/>
              <w:left w:val="none" w:sz="6" w:space="0" w:color="auto"/>
              <w:bottom w:val="none" w:sz="6" w:space="0" w:color="auto"/>
              <w:right w:val="none" w:sz="6" w:space="0" w:color="auto"/>
            </w:tcBorders>
          </w:tcPr>
          <w:p w14:paraId="6BA8491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0,05÷0,5</w:t>
            </w:r>
          </w:p>
        </w:tc>
        <w:tc>
          <w:tcPr>
            <w:tcW w:w="1411" w:type="dxa"/>
            <w:tcBorders>
              <w:top w:val="none" w:sz="6" w:space="0" w:color="auto"/>
              <w:left w:val="none" w:sz="6" w:space="0" w:color="auto"/>
              <w:bottom w:val="none" w:sz="6" w:space="0" w:color="auto"/>
              <w:right w:val="none" w:sz="6" w:space="0" w:color="auto"/>
            </w:tcBorders>
          </w:tcPr>
          <w:p w14:paraId="3209421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283A1A1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&lt;0,005 </w:t>
            </w:r>
          </w:p>
          <w:p w14:paraId="5807D01A" w14:textId="77777777" w:rsidR="00786D2B" w:rsidRPr="00EF03EB" w:rsidRDefault="00786D2B" w:rsidP="000616E6">
            <w:pPr>
              <w:pStyle w:val="Default"/>
              <w:rPr>
                <w:rFonts w:ascii="Arial" w:hAnsi="Arial" w:cs="Arial"/>
                <w:sz w:val="18"/>
                <w:szCs w:val="18"/>
              </w:rPr>
            </w:pPr>
          </w:p>
        </w:tc>
        <w:tc>
          <w:tcPr>
            <w:tcW w:w="2977" w:type="dxa"/>
            <w:gridSpan w:val="2"/>
            <w:tcBorders>
              <w:top w:val="none" w:sz="6" w:space="0" w:color="auto"/>
              <w:left w:val="none" w:sz="6" w:space="0" w:color="auto"/>
              <w:bottom w:val="none" w:sz="6" w:space="0" w:color="auto"/>
              <w:right w:val="none" w:sz="6" w:space="0" w:color="auto"/>
            </w:tcBorders>
          </w:tcPr>
          <w:p w14:paraId="3EC756E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 w nowych galwanizerniach</w:t>
            </w:r>
          </w:p>
        </w:tc>
        <w:tc>
          <w:tcPr>
            <w:tcW w:w="1387" w:type="dxa"/>
            <w:vMerge/>
            <w:tcBorders>
              <w:left w:val="none" w:sz="6" w:space="0" w:color="auto"/>
            </w:tcBorders>
          </w:tcPr>
          <w:p w14:paraId="005EA801" w14:textId="77777777" w:rsidR="00786D2B" w:rsidRPr="00EF03EB" w:rsidRDefault="00786D2B" w:rsidP="000616E6">
            <w:pPr>
              <w:pStyle w:val="Default"/>
              <w:rPr>
                <w:rFonts w:ascii="Arial" w:hAnsi="Arial" w:cs="Arial"/>
                <w:sz w:val="18"/>
                <w:szCs w:val="18"/>
              </w:rPr>
            </w:pPr>
          </w:p>
        </w:tc>
      </w:tr>
      <w:tr w:rsidR="00786D2B" w:rsidRPr="00EF03EB" w14:paraId="7D02AF0F" w14:textId="77777777" w:rsidTr="000616E6">
        <w:trPr>
          <w:trHeight w:val="290"/>
        </w:trPr>
        <w:tc>
          <w:tcPr>
            <w:tcW w:w="629" w:type="dxa"/>
            <w:vMerge/>
            <w:tcBorders>
              <w:right w:val="none" w:sz="6" w:space="0" w:color="auto"/>
            </w:tcBorders>
          </w:tcPr>
          <w:p w14:paraId="5B95C4B5"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1BA8465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Sn</w:t>
            </w:r>
          </w:p>
        </w:tc>
        <w:tc>
          <w:tcPr>
            <w:tcW w:w="1411" w:type="dxa"/>
            <w:tcBorders>
              <w:top w:val="none" w:sz="6" w:space="0" w:color="auto"/>
              <w:left w:val="none" w:sz="6" w:space="0" w:color="auto"/>
              <w:bottom w:val="none" w:sz="6" w:space="0" w:color="auto"/>
              <w:right w:val="none" w:sz="6" w:space="0" w:color="auto"/>
            </w:tcBorders>
          </w:tcPr>
          <w:p w14:paraId="219E873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0,2÷2,0</w:t>
            </w:r>
          </w:p>
        </w:tc>
        <w:tc>
          <w:tcPr>
            <w:tcW w:w="1411" w:type="dxa"/>
            <w:tcBorders>
              <w:top w:val="none" w:sz="6" w:space="0" w:color="auto"/>
              <w:left w:val="none" w:sz="6" w:space="0" w:color="auto"/>
              <w:bottom w:val="none" w:sz="6" w:space="0" w:color="auto"/>
              <w:right w:val="none" w:sz="6" w:space="0" w:color="auto"/>
            </w:tcBorders>
          </w:tcPr>
          <w:p w14:paraId="59B6112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38BC427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977" w:type="dxa"/>
            <w:gridSpan w:val="2"/>
            <w:tcBorders>
              <w:top w:val="none" w:sz="6" w:space="0" w:color="auto"/>
              <w:left w:val="none" w:sz="6" w:space="0" w:color="auto"/>
              <w:bottom w:val="none" w:sz="6" w:space="0" w:color="auto"/>
              <w:right w:val="none" w:sz="6" w:space="0" w:color="auto"/>
            </w:tcBorders>
          </w:tcPr>
          <w:p w14:paraId="294F4F9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w:t>
            </w:r>
          </w:p>
        </w:tc>
        <w:tc>
          <w:tcPr>
            <w:tcW w:w="1387" w:type="dxa"/>
            <w:vMerge/>
            <w:tcBorders>
              <w:left w:val="none" w:sz="6" w:space="0" w:color="auto"/>
            </w:tcBorders>
          </w:tcPr>
          <w:p w14:paraId="62AC09D9" w14:textId="77777777" w:rsidR="00786D2B" w:rsidRPr="00EF03EB" w:rsidRDefault="00786D2B" w:rsidP="000616E6">
            <w:pPr>
              <w:pStyle w:val="Default"/>
              <w:rPr>
                <w:rFonts w:ascii="Arial" w:hAnsi="Arial" w:cs="Arial"/>
                <w:sz w:val="18"/>
                <w:szCs w:val="18"/>
              </w:rPr>
            </w:pPr>
          </w:p>
        </w:tc>
      </w:tr>
      <w:tr w:rsidR="00786D2B" w:rsidRPr="00EF03EB" w14:paraId="259771F9" w14:textId="77777777" w:rsidTr="000616E6">
        <w:trPr>
          <w:trHeight w:val="310"/>
        </w:trPr>
        <w:tc>
          <w:tcPr>
            <w:tcW w:w="629" w:type="dxa"/>
            <w:vMerge/>
            <w:tcBorders>
              <w:right w:val="none" w:sz="6" w:space="0" w:color="auto"/>
            </w:tcBorders>
          </w:tcPr>
          <w:p w14:paraId="6B02BB7F"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62DFEA7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Zn</w:t>
            </w:r>
          </w:p>
        </w:tc>
        <w:tc>
          <w:tcPr>
            <w:tcW w:w="1411" w:type="dxa"/>
            <w:tcBorders>
              <w:top w:val="none" w:sz="6" w:space="0" w:color="auto"/>
              <w:left w:val="none" w:sz="6" w:space="0" w:color="auto"/>
              <w:bottom w:val="none" w:sz="6" w:space="0" w:color="auto"/>
              <w:right w:val="none" w:sz="6" w:space="0" w:color="auto"/>
            </w:tcBorders>
          </w:tcPr>
          <w:p w14:paraId="43322C9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0,2÷2,0</w:t>
            </w:r>
          </w:p>
        </w:tc>
        <w:tc>
          <w:tcPr>
            <w:tcW w:w="1411" w:type="dxa"/>
            <w:tcBorders>
              <w:top w:val="none" w:sz="6" w:space="0" w:color="auto"/>
              <w:left w:val="none" w:sz="6" w:space="0" w:color="auto"/>
              <w:bottom w:val="none" w:sz="6" w:space="0" w:color="auto"/>
              <w:right w:val="none" w:sz="6" w:space="0" w:color="auto"/>
            </w:tcBorders>
          </w:tcPr>
          <w:p w14:paraId="76E5B5D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059" w:type="dxa"/>
            <w:tcBorders>
              <w:top w:val="none" w:sz="6" w:space="0" w:color="auto"/>
              <w:left w:val="none" w:sz="6" w:space="0" w:color="auto"/>
              <w:bottom w:val="none" w:sz="6" w:space="0" w:color="auto"/>
              <w:right w:val="none" w:sz="6" w:space="0" w:color="auto"/>
            </w:tcBorders>
          </w:tcPr>
          <w:p w14:paraId="657E8F5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1,48</w:t>
            </w:r>
          </w:p>
        </w:tc>
        <w:tc>
          <w:tcPr>
            <w:tcW w:w="2977" w:type="dxa"/>
            <w:gridSpan w:val="2"/>
            <w:tcBorders>
              <w:top w:val="none" w:sz="6" w:space="0" w:color="auto"/>
              <w:left w:val="none" w:sz="6" w:space="0" w:color="auto"/>
              <w:bottom w:val="none" w:sz="6" w:space="0" w:color="auto"/>
              <w:right w:val="none" w:sz="6" w:space="0" w:color="auto"/>
            </w:tcBorders>
          </w:tcPr>
          <w:p w14:paraId="434CDA8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766897E0" w14:textId="77777777" w:rsidR="00786D2B" w:rsidRPr="00EF03EB" w:rsidRDefault="00786D2B" w:rsidP="000616E6">
            <w:pPr>
              <w:pStyle w:val="Default"/>
              <w:rPr>
                <w:rFonts w:ascii="Arial" w:hAnsi="Arial" w:cs="Arial"/>
                <w:sz w:val="18"/>
                <w:szCs w:val="18"/>
              </w:rPr>
            </w:pPr>
          </w:p>
        </w:tc>
      </w:tr>
      <w:tr w:rsidR="00786D2B" w:rsidRPr="00EF03EB" w14:paraId="26873BDF" w14:textId="77777777" w:rsidTr="000616E6">
        <w:trPr>
          <w:trHeight w:val="302"/>
        </w:trPr>
        <w:tc>
          <w:tcPr>
            <w:tcW w:w="629" w:type="dxa"/>
            <w:vMerge/>
            <w:tcBorders>
              <w:right w:val="none" w:sz="6" w:space="0" w:color="auto"/>
            </w:tcBorders>
          </w:tcPr>
          <w:p w14:paraId="3DFC3234"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0F1EB914" w14:textId="77777777" w:rsidR="00786D2B" w:rsidRPr="00EF03EB" w:rsidRDefault="00786D2B" w:rsidP="000616E6">
            <w:pPr>
              <w:pStyle w:val="Default"/>
              <w:rPr>
                <w:rFonts w:ascii="Arial" w:hAnsi="Arial" w:cs="Arial"/>
                <w:sz w:val="18"/>
                <w:szCs w:val="18"/>
              </w:rPr>
            </w:pPr>
            <w:proofErr w:type="spellStart"/>
            <w:r w:rsidRPr="00EF03EB">
              <w:rPr>
                <w:rFonts w:ascii="Arial" w:hAnsi="Arial" w:cs="Arial"/>
                <w:sz w:val="18"/>
                <w:szCs w:val="18"/>
              </w:rPr>
              <w:t>ChZT</w:t>
            </w:r>
            <w:proofErr w:type="spellEnd"/>
          </w:p>
        </w:tc>
        <w:tc>
          <w:tcPr>
            <w:tcW w:w="1411" w:type="dxa"/>
            <w:tcBorders>
              <w:top w:val="none" w:sz="6" w:space="0" w:color="auto"/>
              <w:left w:val="none" w:sz="6" w:space="0" w:color="auto"/>
              <w:bottom w:val="none" w:sz="6" w:space="0" w:color="auto"/>
              <w:right w:val="none" w:sz="6" w:space="0" w:color="auto"/>
            </w:tcBorders>
          </w:tcPr>
          <w:p w14:paraId="28AEF2F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5AAC624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100÷500</w:t>
            </w:r>
          </w:p>
        </w:tc>
        <w:tc>
          <w:tcPr>
            <w:tcW w:w="1059" w:type="dxa"/>
            <w:tcBorders>
              <w:top w:val="none" w:sz="6" w:space="0" w:color="auto"/>
              <w:left w:val="none" w:sz="6" w:space="0" w:color="auto"/>
              <w:bottom w:val="none" w:sz="6" w:space="0" w:color="auto"/>
              <w:right w:val="none" w:sz="6" w:space="0" w:color="auto"/>
            </w:tcBorders>
          </w:tcPr>
          <w:p w14:paraId="2243D2A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76</w:t>
            </w:r>
          </w:p>
        </w:tc>
        <w:tc>
          <w:tcPr>
            <w:tcW w:w="2977" w:type="dxa"/>
            <w:gridSpan w:val="2"/>
            <w:tcBorders>
              <w:top w:val="none" w:sz="6" w:space="0" w:color="auto"/>
              <w:left w:val="none" w:sz="6" w:space="0" w:color="auto"/>
              <w:bottom w:val="none" w:sz="6" w:space="0" w:color="auto"/>
              <w:right w:val="none" w:sz="6" w:space="0" w:color="auto"/>
            </w:tcBorders>
          </w:tcPr>
          <w:p w14:paraId="1EF530B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3F5B242A" w14:textId="77777777" w:rsidR="00786D2B" w:rsidRPr="00EF03EB" w:rsidRDefault="00786D2B" w:rsidP="000616E6">
            <w:pPr>
              <w:pStyle w:val="Default"/>
              <w:rPr>
                <w:rFonts w:ascii="Arial" w:hAnsi="Arial" w:cs="Arial"/>
                <w:sz w:val="18"/>
                <w:szCs w:val="18"/>
              </w:rPr>
            </w:pPr>
          </w:p>
        </w:tc>
      </w:tr>
      <w:tr w:rsidR="00786D2B" w:rsidRPr="00EF03EB" w14:paraId="1F976D01" w14:textId="77777777" w:rsidTr="000616E6">
        <w:trPr>
          <w:trHeight w:val="307"/>
        </w:trPr>
        <w:tc>
          <w:tcPr>
            <w:tcW w:w="629" w:type="dxa"/>
            <w:vMerge/>
            <w:tcBorders>
              <w:right w:val="none" w:sz="6" w:space="0" w:color="auto"/>
            </w:tcBorders>
          </w:tcPr>
          <w:p w14:paraId="2D10A0F8"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71FC247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węglowodory</w:t>
            </w:r>
          </w:p>
        </w:tc>
        <w:tc>
          <w:tcPr>
            <w:tcW w:w="1411" w:type="dxa"/>
            <w:tcBorders>
              <w:top w:val="none" w:sz="6" w:space="0" w:color="auto"/>
              <w:left w:val="none" w:sz="6" w:space="0" w:color="auto"/>
              <w:bottom w:val="none" w:sz="6" w:space="0" w:color="auto"/>
              <w:right w:val="none" w:sz="6" w:space="0" w:color="auto"/>
            </w:tcBorders>
          </w:tcPr>
          <w:p w14:paraId="710F789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79921BD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1÷5</w:t>
            </w:r>
          </w:p>
        </w:tc>
        <w:tc>
          <w:tcPr>
            <w:tcW w:w="1059" w:type="dxa"/>
            <w:tcBorders>
              <w:top w:val="none" w:sz="6" w:space="0" w:color="auto"/>
              <w:left w:val="none" w:sz="6" w:space="0" w:color="auto"/>
              <w:bottom w:val="none" w:sz="6" w:space="0" w:color="auto"/>
              <w:right w:val="none" w:sz="6" w:space="0" w:color="auto"/>
            </w:tcBorders>
          </w:tcPr>
          <w:p w14:paraId="7542B8A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0,14</w:t>
            </w:r>
          </w:p>
        </w:tc>
        <w:tc>
          <w:tcPr>
            <w:tcW w:w="2977" w:type="dxa"/>
            <w:gridSpan w:val="2"/>
            <w:tcBorders>
              <w:top w:val="none" w:sz="6" w:space="0" w:color="auto"/>
              <w:left w:val="none" w:sz="6" w:space="0" w:color="auto"/>
              <w:bottom w:val="none" w:sz="6" w:space="0" w:color="auto"/>
              <w:right w:val="none" w:sz="6" w:space="0" w:color="auto"/>
            </w:tcBorders>
          </w:tcPr>
          <w:p w14:paraId="1BB1FB3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16002BA7" w14:textId="77777777" w:rsidR="00786D2B" w:rsidRPr="00EF03EB" w:rsidRDefault="00786D2B" w:rsidP="000616E6">
            <w:pPr>
              <w:pStyle w:val="Default"/>
              <w:rPr>
                <w:rFonts w:ascii="Arial" w:hAnsi="Arial" w:cs="Arial"/>
                <w:sz w:val="18"/>
                <w:szCs w:val="18"/>
              </w:rPr>
            </w:pPr>
          </w:p>
        </w:tc>
      </w:tr>
      <w:tr w:rsidR="00786D2B" w:rsidRPr="00EF03EB" w14:paraId="3077ED32" w14:textId="77777777" w:rsidTr="000616E6">
        <w:trPr>
          <w:trHeight w:val="597"/>
        </w:trPr>
        <w:tc>
          <w:tcPr>
            <w:tcW w:w="629" w:type="dxa"/>
            <w:vMerge/>
            <w:tcBorders>
              <w:right w:val="none" w:sz="6" w:space="0" w:color="auto"/>
            </w:tcBorders>
          </w:tcPr>
          <w:p w14:paraId="0F3D6FD8"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42F878F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VOX (</w:t>
            </w:r>
            <w:proofErr w:type="spellStart"/>
            <w:r w:rsidRPr="00EF03EB">
              <w:rPr>
                <w:rFonts w:ascii="Arial" w:hAnsi="Arial" w:cs="Arial"/>
                <w:sz w:val="18"/>
                <w:szCs w:val="18"/>
              </w:rPr>
              <w:t>volatile</w:t>
            </w:r>
            <w:proofErr w:type="spellEnd"/>
            <w:r w:rsidRPr="00EF03EB">
              <w:rPr>
                <w:rFonts w:ascii="Arial" w:hAnsi="Arial" w:cs="Arial"/>
                <w:sz w:val="18"/>
                <w:szCs w:val="18"/>
              </w:rPr>
              <w:t xml:space="preserve"> </w:t>
            </w:r>
            <w:proofErr w:type="spellStart"/>
            <w:r w:rsidRPr="00EF03EB">
              <w:rPr>
                <w:rFonts w:ascii="Arial" w:hAnsi="Arial" w:cs="Arial"/>
                <w:sz w:val="18"/>
                <w:szCs w:val="18"/>
              </w:rPr>
              <w:t>organic</w:t>
            </w:r>
            <w:proofErr w:type="spellEnd"/>
            <w:r w:rsidRPr="00EF03EB">
              <w:rPr>
                <w:rFonts w:ascii="Arial" w:hAnsi="Arial" w:cs="Arial"/>
                <w:sz w:val="18"/>
                <w:szCs w:val="18"/>
              </w:rPr>
              <w:t xml:space="preserve"> </w:t>
            </w:r>
            <w:proofErr w:type="spellStart"/>
            <w:r w:rsidRPr="00EF03EB">
              <w:rPr>
                <w:rFonts w:ascii="Arial" w:hAnsi="Arial" w:cs="Arial"/>
                <w:sz w:val="18"/>
                <w:szCs w:val="18"/>
              </w:rPr>
              <w:t>halogens</w:t>
            </w:r>
            <w:proofErr w:type="spellEnd"/>
            <w:r w:rsidRPr="00EF03EB">
              <w:rPr>
                <w:rFonts w:ascii="Arial" w:hAnsi="Arial" w:cs="Arial"/>
                <w:sz w:val="18"/>
                <w:szCs w:val="18"/>
              </w:rPr>
              <w:t xml:space="preserve"> )</w:t>
            </w:r>
          </w:p>
        </w:tc>
        <w:tc>
          <w:tcPr>
            <w:tcW w:w="1411" w:type="dxa"/>
            <w:tcBorders>
              <w:top w:val="none" w:sz="6" w:space="0" w:color="auto"/>
              <w:left w:val="none" w:sz="6" w:space="0" w:color="auto"/>
              <w:bottom w:val="none" w:sz="6" w:space="0" w:color="auto"/>
              <w:right w:val="none" w:sz="6" w:space="0" w:color="auto"/>
            </w:tcBorders>
          </w:tcPr>
          <w:p w14:paraId="5144E70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5B60E9B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0,1÷0,5</w:t>
            </w:r>
          </w:p>
        </w:tc>
        <w:tc>
          <w:tcPr>
            <w:tcW w:w="1059" w:type="dxa"/>
            <w:tcBorders>
              <w:top w:val="none" w:sz="6" w:space="0" w:color="auto"/>
              <w:left w:val="none" w:sz="6" w:space="0" w:color="auto"/>
              <w:bottom w:val="none" w:sz="6" w:space="0" w:color="auto"/>
              <w:right w:val="none" w:sz="6" w:space="0" w:color="auto"/>
            </w:tcBorders>
          </w:tcPr>
          <w:p w14:paraId="2FF1EA7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977" w:type="dxa"/>
            <w:gridSpan w:val="2"/>
            <w:tcBorders>
              <w:top w:val="none" w:sz="6" w:space="0" w:color="auto"/>
              <w:left w:val="none" w:sz="6" w:space="0" w:color="auto"/>
              <w:bottom w:val="none" w:sz="6" w:space="0" w:color="auto"/>
              <w:right w:val="none" w:sz="6" w:space="0" w:color="auto"/>
            </w:tcBorders>
          </w:tcPr>
          <w:p w14:paraId="6EBCB5C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5896E910" w14:textId="77777777" w:rsidR="00786D2B" w:rsidRPr="00EF03EB" w:rsidRDefault="00786D2B" w:rsidP="000616E6">
            <w:pPr>
              <w:pStyle w:val="Default"/>
              <w:rPr>
                <w:rFonts w:ascii="Arial" w:hAnsi="Arial" w:cs="Arial"/>
                <w:sz w:val="18"/>
                <w:szCs w:val="18"/>
              </w:rPr>
            </w:pPr>
          </w:p>
        </w:tc>
      </w:tr>
      <w:tr w:rsidR="00786D2B" w:rsidRPr="00EF03EB" w14:paraId="22CBCE8E" w14:textId="77777777" w:rsidTr="000616E6">
        <w:trPr>
          <w:trHeight w:val="268"/>
        </w:trPr>
        <w:tc>
          <w:tcPr>
            <w:tcW w:w="629" w:type="dxa"/>
            <w:vMerge/>
            <w:tcBorders>
              <w:right w:val="none" w:sz="6" w:space="0" w:color="auto"/>
            </w:tcBorders>
          </w:tcPr>
          <w:p w14:paraId="03D35D9A"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5EBA868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zawiesina</w:t>
            </w:r>
          </w:p>
        </w:tc>
        <w:tc>
          <w:tcPr>
            <w:tcW w:w="1411" w:type="dxa"/>
            <w:tcBorders>
              <w:top w:val="none" w:sz="6" w:space="0" w:color="auto"/>
              <w:left w:val="none" w:sz="6" w:space="0" w:color="auto"/>
              <w:bottom w:val="none" w:sz="6" w:space="0" w:color="auto"/>
              <w:right w:val="none" w:sz="6" w:space="0" w:color="auto"/>
            </w:tcBorders>
          </w:tcPr>
          <w:p w14:paraId="34C7E1F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411" w:type="dxa"/>
            <w:tcBorders>
              <w:top w:val="none" w:sz="6" w:space="0" w:color="auto"/>
              <w:left w:val="none" w:sz="6" w:space="0" w:color="auto"/>
              <w:bottom w:val="none" w:sz="6" w:space="0" w:color="auto"/>
              <w:right w:val="none" w:sz="6" w:space="0" w:color="auto"/>
            </w:tcBorders>
          </w:tcPr>
          <w:p w14:paraId="7335141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5÷30</w:t>
            </w:r>
          </w:p>
        </w:tc>
        <w:tc>
          <w:tcPr>
            <w:tcW w:w="1059" w:type="dxa"/>
            <w:tcBorders>
              <w:top w:val="none" w:sz="6" w:space="0" w:color="auto"/>
              <w:left w:val="none" w:sz="6" w:space="0" w:color="auto"/>
              <w:bottom w:val="none" w:sz="6" w:space="0" w:color="auto"/>
              <w:right w:val="none" w:sz="6" w:space="0" w:color="auto"/>
            </w:tcBorders>
          </w:tcPr>
          <w:p w14:paraId="565112F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3,8</w:t>
            </w:r>
          </w:p>
        </w:tc>
        <w:tc>
          <w:tcPr>
            <w:tcW w:w="2977" w:type="dxa"/>
            <w:gridSpan w:val="2"/>
            <w:tcBorders>
              <w:top w:val="none" w:sz="6" w:space="0" w:color="auto"/>
              <w:left w:val="none" w:sz="6" w:space="0" w:color="auto"/>
              <w:bottom w:val="none" w:sz="6" w:space="0" w:color="auto"/>
              <w:right w:val="none" w:sz="6" w:space="0" w:color="auto"/>
            </w:tcBorders>
          </w:tcPr>
          <w:p w14:paraId="7F509E2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387" w:type="dxa"/>
            <w:vMerge/>
            <w:tcBorders>
              <w:left w:val="none" w:sz="6" w:space="0" w:color="auto"/>
            </w:tcBorders>
          </w:tcPr>
          <w:p w14:paraId="52D07957" w14:textId="77777777" w:rsidR="00786D2B" w:rsidRPr="00EF03EB" w:rsidRDefault="00786D2B" w:rsidP="000616E6">
            <w:pPr>
              <w:pStyle w:val="Default"/>
              <w:rPr>
                <w:rFonts w:ascii="Arial" w:hAnsi="Arial" w:cs="Arial"/>
                <w:sz w:val="18"/>
                <w:szCs w:val="18"/>
              </w:rPr>
            </w:pPr>
          </w:p>
        </w:tc>
      </w:tr>
      <w:tr w:rsidR="00786D2B" w:rsidRPr="00EF03EB" w14:paraId="700F043F" w14:textId="77777777" w:rsidTr="000616E6">
        <w:trPr>
          <w:trHeight w:val="800"/>
        </w:trPr>
        <w:tc>
          <w:tcPr>
            <w:tcW w:w="629" w:type="dxa"/>
            <w:tcBorders>
              <w:top w:val="none" w:sz="6" w:space="0" w:color="auto"/>
              <w:bottom w:val="none" w:sz="6" w:space="0" w:color="auto"/>
              <w:right w:val="none" w:sz="6" w:space="0" w:color="auto"/>
            </w:tcBorders>
          </w:tcPr>
          <w:p w14:paraId="7FBFF027"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25.</w:t>
            </w:r>
          </w:p>
        </w:tc>
        <w:tc>
          <w:tcPr>
            <w:tcW w:w="4232" w:type="dxa"/>
            <w:gridSpan w:val="3"/>
            <w:tcBorders>
              <w:top w:val="none" w:sz="6" w:space="0" w:color="auto"/>
              <w:left w:val="none" w:sz="6" w:space="0" w:color="auto"/>
              <w:bottom w:val="none" w:sz="6" w:space="0" w:color="auto"/>
              <w:right w:val="none" w:sz="6" w:space="0" w:color="auto"/>
            </w:tcBorders>
          </w:tcPr>
          <w:p w14:paraId="016D0ED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Zaleceniem BAT jest stosowanie się do ogólnych zasad monitoringu odprowadzanych ścieków</w:t>
            </w:r>
          </w:p>
        </w:tc>
        <w:tc>
          <w:tcPr>
            <w:tcW w:w="4036" w:type="dxa"/>
            <w:gridSpan w:val="3"/>
            <w:tcBorders>
              <w:top w:val="none" w:sz="6" w:space="0" w:color="auto"/>
              <w:left w:val="none" w:sz="6" w:space="0" w:color="auto"/>
              <w:bottom w:val="none" w:sz="6" w:space="0" w:color="auto"/>
              <w:right w:val="none" w:sz="6" w:space="0" w:color="auto"/>
            </w:tcBorders>
          </w:tcPr>
          <w:p w14:paraId="4FDE2B2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Zakład prowadzi i będzie prowadził bieżący monitoring ilości ścieków </w:t>
            </w:r>
            <w:proofErr w:type="spellStart"/>
            <w:r w:rsidRPr="00EF03EB">
              <w:rPr>
                <w:rFonts w:ascii="Arial" w:hAnsi="Arial" w:cs="Arial"/>
                <w:sz w:val="18"/>
                <w:szCs w:val="18"/>
              </w:rPr>
              <w:t>pogalwanicznych</w:t>
            </w:r>
            <w:proofErr w:type="spellEnd"/>
            <w:r w:rsidRPr="00EF03EB">
              <w:rPr>
                <w:rFonts w:ascii="Arial" w:hAnsi="Arial" w:cs="Arial"/>
                <w:sz w:val="18"/>
                <w:szCs w:val="18"/>
              </w:rPr>
              <w:t xml:space="preserve"> odprowadzanych do zakładowej oczyszczalni ścieków, oraz okresowy monitoring jakości ścieków odprowadzanych z oczyszczalni ścieków galwanicznych, z częstotliwością wynikającą z ogólnie obowiązujących przepisów prawnych.</w:t>
            </w:r>
          </w:p>
        </w:tc>
        <w:tc>
          <w:tcPr>
            <w:tcW w:w="1387" w:type="dxa"/>
            <w:tcBorders>
              <w:top w:val="none" w:sz="6" w:space="0" w:color="auto"/>
              <w:left w:val="none" w:sz="6" w:space="0" w:color="auto"/>
              <w:bottom w:val="none" w:sz="6" w:space="0" w:color="auto"/>
            </w:tcBorders>
          </w:tcPr>
          <w:p w14:paraId="1929B4E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5215139F" w14:textId="77777777" w:rsidTr="000616E6">
        <w:trPr>
          <w:trHeight w:val="384"/>
        </w:trPr>
        <w:tc>
          <w:tcPr>
            <w:tcW w:w="10284" w:type="dxa"/>
            <w:gridSpan w:val="8"/>
            <w:tcBorders>
              <w:top w:val="none" w:sz="6" w:space="0" w:color="auto"/>
              <w:bottom w:val="none" w:sz="6" w:space="0" w:color="auto"/>
            </w:tcBorders>
          </w:tcPr>
          <w:p w14:paraId="0B22D369"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Zanieczyszczenie powietrza atmosferycznego</w:t>
            </w:r>
          </w:p>
        </w:tc>
      </w:tr>
      <w:tr w:rsidR="00786D2B" w:rsidRPr="00EF03EB" w14:paraId="285E583E" w14:textId="77777777" w:rsidTr="000616E6">
        <w:trPr>
          <w:trHeight w:val="800"/>
        </w:trPr>
        <w:tc>
          <w:tcPr>
            <w:tcW w:w="629" w:type="dxa"/>
            <w:tcBorders>
              <w:top w:val="none" w:sz="6" w:space="0" w:color="auto"/>
              <w:bottom w:val="none" w:sz="6" w:space="0" w:color="auto"/>
              <w:right w:val="none" w:sz="6" w:space="0" w:color="auto"/>
            </w:tcBorders>
          </w:tcPr>
          <w:p w14:paraId="0D9EA89C"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26.</w:t>
            </w:r>
          </w:p>
        </w:tc>
        <w:tc>
          <w:tcPr>
            <w:tcW w:w="4232" w:type="dxa"/>
            <w:gridSpan w:val="3"/>
            <w:tcBorders>
              <w:top w:val="none" w:sz="6" w:space="0" w:color="auto"/>
              <w:left w:val="none" w:sz="6" w:space="0" w:color="auto"/>
              <w:bottom w:val="none" w:sz="6" w:space="0" w:color="auto"/>
              <w:right w:val="none" w:sz="6" w:space="0" w:color="auto"/>
            </w:tcBorders>
          </w:tcPr>
          <w:p w14:paraId="1AB7271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Zastosowanie ujęcia oparów odciągami, z kąpieli w których są stosowane:</w:t>
            </w:r>
          </w:p>
          <w:p w14:paraId="7F635C9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-cyjanki,</w:t>
            </w:r>
          </w:p>
          <w:p w14:paraId="21E418C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-kadm,</w:t>
            </w:r>
          </w:p>
          <w:p w14:paraId="4696360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-chrom (VI) – w pokryciach elektrolitycznych, kąpielach podgrzewanych i/lub mieszanych powietrzem,</w:t>
            </w:r>
          </w:p>
          <w:p w14:paraId="0BA3477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-roztwory kwasów: azotowego, solnego do trawienia i ściągania powłok, szczególnie w wyższych stężeniach (&gt;50%) i podwyższonych temperaturach, kwasu siarkowego do trawienia i ściągania powłok, w temperaturach &gt;600C,</w:t>
            </w:r>
          </w:p>
          <w:p w14:paraId="11F97E6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-kwasu fluorowodorowego do trawienia,</w:t>
            </w:r>
          </w:p>
          <w:p w14:paraId="2B738EB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-alkalia czyszczące w temperaturze &gt;600C.</w:t>
            </w:r>
          </w:p>
        </w:tc>
        <w:tc>
          <w:tcPr>
            <w:tcW w:w="4036" w:type="dxa"/>
            <w:gridSpan w:val="3"/>
            <w:tcBorders>
              <w:top w:val="none" w:sz="6" w:space="0" w:color="auto"/>
              <w:left w:val="none" w:sz="6" w:space="0" w:color="auto"/>
              <w:bottom w:val="none" w:sz="6" w:space="0" w:color="auto"/>
              <w:right w:val="none" w:sz="6" w:space="0" w:color="auto"/>
            </w:tcBorders>
          </w:tcPr>
          <w:p w14:paraId="0B36ACA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 xml:space="preserve">W instalacji planuje się zastosowanie odciągów z wanien linii do cynkowania i fosforanowania galwanicznego oraz gdzie będą stosowane kąpiele gorące, do nakładania powłok. Odciąg </w:t>
            </w:r>
            <w:r w:rsidRPr="00EF03EB">
              <w:rPr>
                <w:rFonts w:ascii="Arial" w:hAnsi="Arial" w:cs="Arial"/>
                <w:sz w:val="18"/>
                <w:szCs w:val="18"/>
              </w:rPr>
              <w:lastRenderedPageBreak/>
              <w:t xml:space="preserve">będzie wyposażony w skruber z roztworem alkalicznym do neutralizacji i oczyszczania </w:t>
            </w:r>
            <w:proofErr w:type="spellStart"/>
            <w:r w:rsidRPr="00EF03EB">
              <w:rPr>
                <w:rFonts w:ascii="Arial" w:hAnsi="Arial" w:cs="Arial"/>
                <w:sz w:val="18"/>
                <w:szCs w:val="18"/>
              </w:rPr>
              <w:t>odgazów</w:t>
            </w:r>
            <w:proofErr w:type="spellEnd"/>
            <w:r w:rsidRPr="00EF03EB">
              <w:rPr>
                <w:rFonts w:ascii="Arial" w:hAnsi="Arial" w:cs="Arial"/>
                <w:sz w:val="18"/>
                <w:szCs w:val="18"/>
              </w:rPr>
              <w:t xml:space="preserve"> z linii.</w:t>
            </w:r>
          </w:p>
          <w:p w14:paraId="4B8AD9B6"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będzie stosowania cyjanków, kadmu i chromu (VI), kwas azotowy będzie stosowany w dużym rozcieńczeniu (ok. 1%).</w:t>
            </w:r>
          </w:p>
        </w:tc>
        <w:tc>
          <w:tcPr>
            <w:tcW w:w="1387" w:type="dxa"/>
            <w:tcBorders>
              <w:top w:val="none" w:sz="6" w:space="0" w:color="auto"/>
              <w:left w:val="none" w:sz="6" w:space="0" w:color="auto"/>
              <w:bottom w:val="none" w:sz="6" w:space="0" w:color="auto"/>
            </w:tcBorders>
          </w:tcPr>
          <w:p w14:paraId="28CF00C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lastRenderedPageBreak/>
              <w:t>Wymagania BAT będą spełnione.</w:t>
            </w:r>
          </w:p>
        </w:tc>
      </w:tr>
      <w:tr w:rsidR="00786D2B" w:rsidRPr="00EF03EB" w14:paraId="1BAE9A5B" w14:textId="77777777" w:rsidTr="000616E6">
        <w:trPr>
          <w:trHeight w:val="800"/>
        </w:trPr>
        <w:tc>
          <w:tcPr>
            <w:tcW w:w="629" w:type="dxa"/>
            <w:vMerge w:val="restart"/>
            <w:tcBorders>
              <w:top w:val="none" w:sz="6" w:space="0" w:color="auto"/>
              <w:right w:val="none" w:sz="6" w:space="0" w:color="auto"/>
            </w:tcBorders>
          </w:tcPr>
          <w:p w14:paraId="466C1CF6"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27.</w:t>
            </w:r>
          </w:p>
        </w:tc>
        <w:tc>
          <w:tcPr>
            <w:tcW w:w="4232" w:type="dxa"/>
            <w:gridSpan w:val="3"/>
            <w:tcBorders>
              <w:top w:val="none" w:sz="6" w:space="0" w:color="auto"/>
              <w:left w:val="none" w:sz="6" w:space="0" w:color="auto"/>
              <w:bottom w:val="none" w:sz="6" w:space="0" w:color="auto"/>
              <w:right w:val="none" w:sz="6" w:space="0" w:color="auto"/>
            </w:tcBorders>
          </w:tcPr>
          <w:p w14:paraId="3C9FEC6C"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Wartości referencyjne emisji zanieczyszczeń do powietrza zalecane w ramach BAT dla galwanizerni:</w:t>
            </w:r>
          </w:p>
        </w:tc>
        <w:tc>
          <w:tcPr>
            <w:tcW w:w="1201" w:type="dxa"/>
            <w:gridSpan w:val="2"/>
            <w:tcBorders>
              <w:top w:val="none" w:sz="6" w:space="0" w:color="auto"/>
              <w:left w:val="none" w:sz="6" w:space="0" w:color="auto"/>
              <w:bottom w:val="none" w:sz="6" w:space="0" w:color="auto"/>
              <w:right w:val="none" w:sz="6" w:space="0" w:color="auto"/>
            </w:tcBorders>
          </w:tcPr>
          <w:p w14:paraId="5E3DCA04"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Parametry zakładane do uzyskania po oczyszczeniu w skruberze [mg/dm</w:t>
            </w:r>
            <w:r w:rsidRPr="00EF03EB">
              <w:rPr>
                <w:rFonts w:ascii="Arial" w:hAnsi="Arial" w:cs="Arial"/>
                <w:b/>
                <w:bCs/>
                <w:sz w:val="18"/>
                <w:szCs w:val="18"/>
                <w:vertAlign w:val="superscript"/>
              </w:rPr>
              <w:t>3</w:t>
            </w:r>
            <w:r w:rsidRPr="00EF03EB">
              <w:rPr>
                <w:rFonts w:ascii="Arial" w:hAnsi="Arial" w:cs="Arial"/>
                <w:b/>
                <w:bCs/>
                <w:sz w:val="18"/>
                <w:szCs w:val="18"/>
              </w:rPr>
              <w:t xml:space="preserve"> ]</w:t>
            </w:r>
          </w:p>
        </w:tc>
        <w:tc>
          <w:tcPr>
            <w:tcW w:w="2835" w:type="dxa"/>
            <w:tcBorders>
              <w:top w:val="none" w:sz="6" w:space="0" w:color="auto"/>
              <w:left w:val="none" w:sz="6" w:space="0" w:color="auto"/>
              <w:bottom w:val="none" w:sz="6" w:space="0" w:color="auto"/>
              <w:right w:val="none" w:sz="6" w:space="0" w:color="auto"/>
            </w:tcBorders>
          </w:tcPr>
          <w:p w14:paraId="037BF30B"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Uwagi</w:t>
            </w:r>
          </w:p>
        </w:tc>
        <w:tc>
          <w:tcPr>
            <w:tcW w:w="1387" w:type="dxa"/>
            <w:vMerge w:val="restart"/>
            <w:tcBorders>
              <w:top w:val="none" w:sz="6" w:space="0" w:color="auto"/>
              <w:left w:val="none" w:sz="6" w:space="0" w:color="auto"/>
            </w:tcBorders>
          </w:tcPr>
          <w:p w14:paraId="45279C9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620CFF09" w14:textId="77777777" w:rsidTr="000616E6">
        <w:trPr>
          <w:trHeight w:val="800"/>
        </w:trPr>
        <w:tc>
          <w:tcPr>
            <w:tcW w:w="629" w:type="dxa"/>
            <w:vMerge/>
            <w:tcBorders>
              <w:right w:val="none" w:sz="6" w:space="0" w:color="auto"/>
            </w:tcBorders>
          </w:tcPr>
          <w:p w14:paraId="14645E91"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698C9B6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Rodzaj emisji</w:t>
            </w:r>
          </w:p>
        </w:tc>
        <w:tc>
          <w:tcPr>
            <w:tcW w:w="1411" w:type="dxa"/>
            <w:tcBorders>
              <w:top w:val="none" w:sz="6" w:space="0" w:color="auto"/>
              <w:left w:val="none" w:sz="6" w:space="0" w:color="auto"/>
              <w:bottom w:val="none" w:sz="6" w:space="0" w:color="auto"/>
              <w:right w:val="none" w:sz="6" w:space="0" w:color="auto"/>
            </w:tcBorders>
          </w:tcPr>
          <w:p w14:paraId="5233414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Emisja [mg/Nm</w:t>
            </w:r>
            <w:r w:rsidRPr="00EF03EB">
              <w:rPr>
                <w:rFonts w:ascii="Arial" w:hAnsi="Arial" w:cs="Arial"/>
                <w:sz w:val="18"/>
                <w:szCs w:val="18"/>
                <w:vertAlign w:val="superscript"/>
              </w:rPr>
              <w:t>3</w:t>
            </w:r>
            <w:r w:rsidRPr="00EF03EB">
              <w:rPr>
                <w:rFonts w:ascii="Arial" w:hAnsi="Arial" w:cs="Arial"/>
                <w:sz w:val="18"/>
                <w:szCs w:val="18"/>
              </w:rPr>
              <w:t xml:space="preserve"> ]</w:t>
            </w:r>
          </w:p>
        </w:tc>
        <w:tc>
          <w:tcPr>
            <w:tcW w:w="1411" w:type="dxa"/>
            <w:tcBorders>
              <w:top w:val="none" w:sz="6" w:space="0" w:color="auto"/>
              <w:left w:val="none" w:sz="6" w:space="0" w:color="auto"/>
              <w:bottom w:val="none" w:sz="6" w:space="0" w:color="auto"/>
              <w:right w:val="none" w:sz="6" w:space="0" w:color="auto"/>
            </w:tcBorders>
          </w:tcPr>
          <w:p w14:paraId="135CC9E4"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Zalecane techniki</w:t>
            </w:r>
          </w:p>
        </w:tc>
        <w:tc>
          <w:tcPr>
            <w:tcW w:w="1201" w:type="dxa"/>
            <w:gridSpan w:val="2"/>
            <w:tcBorders>
              <w:top w:val="none" w:sz="6" w:space="0" w:color="auto"/>
              <w:left w:val="none" w:sz="6" w:space="0" w:color="auto"/>
              <w:bottom w:val="none" w:sz="6" w:space="0" w:color="auto"/>
              <w:right w:val="none" w:sz="6" w:space="0" w:color="auto"/>
            </w:tcBorders>
          </w:tcPr>
          <w:p w14:paraId="69B9FC07"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Emisja [mg/Nm3 ]</w:t>
            </w:r>
          </w:p>
        </w:tc>
        <w:tc>
          <w:tcPr>
            <w:tcW w:w="2835" w:type="dxa"/>
            <w:tcBorders>
              <w:top w:val="none" w:sz="6" w:space="0" w:color="auto"/>
              <w:left w:val="none" w:sz="6" w:space="0" w:color="auto"/>
              <w:bottom w:val="none" w:sz="6" w:space="0" w:color="auto"/>
              <w:right w:val="none" w:sz="6" w:space="0" w:color="auto"/>
            </w:tcBorders>
          </w:tcPr>
          <w:p w14:paraId="1F068E55" w14:textId="77777777" w:rsidR="00786D2B" w:rsidRPr="00EF03EB" w:rsidRDefault="00786D2B" w:rsidP="000616E6">
            <w:pPr>
              <w:pStyle w:val="Default"/>
              <w:rPr>
                <w:rFonts w:ascii="Arial" w:hAnsi="Arial" w:cs="Arial"/>
                <w:b/>
                <w:bCs/>
                <w:sz w:val="18"/>
                <w:szCs w:val="18"/>
              </w:rPr>
            </w:pPr>
          </w:p>
        </w:tc>
        <w:tc>
          <w:tcPr>
            <w:tcW w:w="1387" w:type="dxa"/>
            <w:vMerge/>
            <w:tcBorders>
              <w:left w:val="none" w:sz="6" w:space="0" w:color="auto"/>
            </w:tcBorders>
          </w:tcPr>
          <w:p w14:paraId="598F1B09" w14:textId="77777777" w:rsidR="00786D2B" w:rsidRPr="00EF03EB" w:rsidRDefault="00786D2B" w:rsidP="000616E6">
            <w:pPr>
              <w:pStyle w:val="Default"/>
              <w:rPr>
                <w:rFonts w:ascii="Arial" w:hAnsi="Arial" w:cs="Arial"/>
                <w:sz w:val="18"/>
                <w:szCs w:val="18"/>
              </w:rPr>
            </w:pPr>
          </w:p>
        </w:tc>
      </w:tr>
      <w:tr w:rsidR="00786D2B" w:rsidRPr="00EF03EB" w14:paraId="51748ABB" w14:textId="77777777" w:rsidTr="000616E6">
        <w:trPr>
          <w:trHeight w:val="326"/>
        </w:trPr>
        <w:tc>
          <w:tcPr>
            <w:tcW w:w="629" w:type="dxa"/>
            <w:vMerge/>
            <w:tcBorders>
              <w:right w:val="none" w:sz="6" w:space="0" w:color="auto"/>
            </w:tcBorders>
          </w:tcPr>
          <w:p w14:paraId="27A0E326"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6236EB5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Zn</w:t>
            </w:r>
          </w:p>
        </w:tc>
        <w:tc>
          <w:tcPr>
            <w:tcW w:w="1411" w:type="dxa"/>
            <w:tcBorders>
              <w:top w:val="none" w:sz="6" w:space="0" w:color="auto"/>
              <w:left w:val="none" w:sz="6" w:space="0" w:color="auto"/>
              <w:bottom w:val="none" w:sz="6" w:space="0" w:color="auto"/>
              <w:right w:val="none" w:sz="6" w:space="0" w:color="auto"/>
            </w:tcBorders>
          </w:tcPr>
          <w:p w14:paraId="6FEF4DD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&lt;0,01÷0,5</w:t>
            </w:r>
          </w:p>
        </w:tc>
        <w:tc>
          <w:tcPr>
            <w:tcW w:w="1411" w:type="dxa"/>
            <w:tcBorders>
              <w:top w:val="none" w:sz="6" w:space="0" w:color="auto"/>
              <w:left w:val="none" w:sz="6" w:space="0" w:color="auto"/>
              <w:bottom w:val="none" w:sz="6" w:space="0" w:color="auto"/>
              <w:right w:val="none" w:sz="6" w:space="0" w:color="auto"/>
            </w:tcBorders>
          </w:tcPr>
          <w:p w14:paraId="4A89CD6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Skruber</w:t>
            </w:r>
          </w:p>
        </w:tc>
        <w:tc>
          <w:tcPr>
            <w:tcW w:w="1201" w:type="dxa"/>
            <w:gridSpan w:val="2"/>
            <w:tcBorders>
              <w:top w:val="none" w:sz="6" w:space="0" w:color="auto"/>
              <w:left w:val="none" w:sz="6" w:space="0" w:color="auto"/>
              <w:bottom w:val="none" w:sz="6" w:space="0" w:color="auto"/>
              <w:right w:val="none" w:sz="6" w:space="0" w:color="auto"/>
            </w:tcBorders>
          </w:tcPr>
          <w:p w14:paraId="239AC1E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Max 0,5</w:t>
            </w:r>
          </w:p>
        </w:tc>
        <w:tc>
          <w:tcPr>
            <w:tcW w:w="2835" w:type="dxa"/>
            <w:tcBorders>
              <w:top w:val="none" w:sz="6" w:space="0" w:color="auto"/>
              <w:left w:val="none" w:sz="6" w:space="0" w:color="auto"/>
              <w:bottom w:val="none" w:sz="6" w:space="0" w:color="auto"/>
              <w:right w:val="none" w:sz="6" w:space="0" w:color="auto"/>
            </w:tcBorders>
          </w:tcPr>
          <w:p w14:paraId="030DF66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skruber</w:t>
            </w:r>
          </w:p>
        </w:tc>
        <w:tc>
          <w:tcPr>
            <w:tcW w:w="1387" w:type="dxa"/>
            <w:vMerge/>
            <w:tcBorders>
              <w:left w:val="none" w:sz="6" w:space="0" w:color="auto"/>
            </w:tcBorders>
          </w:tcPr>
          <w:p w14:paraId="49B21FA3" w14:textId="77777777" w:rsidR="00786D2B" w:rsidRPr="00EF03EB" w:rsidRDefault="00786D2B" w:rsidP="000616E6">
            <w:pPr>
              <w:pStyle w:val="Default"/>
              <w:rPr>
                <w:rFonts w:ascii="Arial" w:hAnsi="Arial" w:cs="Arial"/>
                <w:sz w:val="18"/>
                <w:szCs w:val="18"/>
              </w:rPr>
            </w:pPr>
          </w:p>
        </w:tc>
      </w:tr>
      <w:tr w:rsidR="00786D2B" w:rsidRPr="00EF03EB" w14:paraId="5BC6F514" w14:textId="77777777" w:rsidTr="000616E6">
        <w:trPr>
          <w:trHeight w:val="318"/>
        </w:trPr>
        <w:tc>
          <w:tcPr>
            <w:tcW w:w="629" w:type="dxa"/>
            <w:vMerge/>
            <w:tcBorders>
              <w:right w:val="none" w:sz="6" w:space="0" w:color="auto"/>
            </w:tcBorders>
          </w:tcPr>
          <w:p w14:paraId="7EFB0298"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7E9F792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Cu</w:t>
            </w:r>
          </w:p>
        </w:tc>
        <w:tc>
          <w:tcPr>
            <w:tcW w:w="1411" w:type="dxa"/>
            <w:tcBorders>
              <w:top w:val="none" w:sz="6" w:space="0" w:color="auto"/>
              <w:left w:val="none" w:sz="6" w:space="0" w:color="auto"/>
              <w:bottom w:val="none" w:sz="6" w:space="0" w:color="auto"/>
              <w:right w:val="none" w:sz="6" w:space="0" w:color="auto"/>
            </w:tcBorders>
          </w:tcPr>
          <w:p w14:paraId="46F8AC3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&lt;0,01÷0,02</w:t>
            </w:r>
          </w:p>
        </w:tc>
        <w:tc>
          <w:tcPr>
            <w:tcW w:w="1411" w:type="dxa"/>
            <w:tcBorders>
              <w:top w:val="none" w:sz="6" w:space="0" w:color="auto"/>
              <w:left w:val="none" w:sz="6" w:space="0" w:color="auto"/>
              <w:bottom w:val="none" w:sz="6" w:space="0" w:color="auto"/>
              <w:right w:val="none" w:sz="6" w:space="0" w:color="auto"/>
            </w:tcBorders>
          </w:tcPr>
          <w:p w14:paraId="4CF346A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1201" w:type="dxa"/>
            <w:gridSpan w:val="2"/>
            <w:tcBorders>
              <w:top w:val="none" w:sz="6" w:space="0" w:color="auto"/>
              <w:left w:val="none" w:sz="6" w:space="0" w:color="auto"/>
              <w:bottom w:val="none" w:sz="6" w:space="0" w:color="auto"/>
              <w:right w:val="none" w:sz="6" w:space="0" w:color="auto"/>
            </w:tcBorders>
          </w:tcPr>
          <w:p w14:paraId="2BE9F62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835" w:type="dxa"/>
            <w:tcBorders>
              <w:top w:val="none" w:sz="6" w:space="0" w:color="auto"/>
              <w:left w:val="none" w:sz="6" w:space="0" w:color="auto"/>
              <w:bottom w:val="none" w:sz="6" w:space="0" w:color="auto"/>
              <w:right w:val="none" w:sz="6" w:space="0" w:color="auto"/>
            </w:tcBorders>
          </w:tcPr>
          <w:p w14:paraId="49959B6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w:t>
            </w:r>
          </w:p>
        </w:tc>
        <w:tc>
          <w:tcPr>
            <w:tcW w:w="1387" w:type="dxa"/>
            <w:vMerge/>
            <w:tcBorders>
              <w:left w:val="none" w:sz="6" w:space="0" w:color="auto"/>
            </w:tcBorders>
          </w:tcPr>
          <w:p w14:paraId="0B767DDB" w14:textId="77777777" w:rsidR="00786D2B" w:rsidRPr="00EF03EB" w:rsidRDefault="00786D2B" w:rsidP="000616E6">
            <w:pPr>
              <w:pStyle w:val="Default"/>
              <w:rPr>
                <w:rFonts w:ascii="Arial" w:hAnsi="Arial" w:cs="Arial"/>
                <w:sz w:val="18"/>
                <w:szCs w:val="18"/>
              </w:rPr>
            </w:pPr>
          </w:p>
        </w:tc>
      </w:tr>
      <w:tr w:rsidR="00786D2B" w:rsidRPr="00EF03EB" w14:paraId="11A1CAFE" w14:textId="77777777" w:rsidTr="000616E6">
        <w:trPr>
          <w:trHeight w:val="438"/>
        </w:trPr>
        <w:tc>
          <w:tcPr>
            <w:tcW w:w="629" w:type="dxa"/>
            <w:vMerge/>
            <w:tcBorders>
              <w:right w:val="none" w:sz="6" w:space="0" w:color="auto"/>
            </w:tcBorders>
          </w:tcPr>
          <w:p w14:paraId="7AB4D4C8"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0653F8A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Cr (VI) i jego </w:t>
            </w:r>
            <w:proofErr w:type="spellStart"/>
            <w:r w:rsidRPr="00EF03EB">
              <w:rPr>
                <w:rFonts w:ascii="Arial" w:hAnsi="Arial" w:cs="Arial"/>
                <w:sz w:val="18"/>
                <w:szCs w:val="18"/>
              </w:rPr>
              <w:t>zw</w:t>
            </w:r>
            <w:proofErr w:type="spellEnd"/>
          </w:p>
        </w:tc>
        <w:tc>
          <w:tcPr>
            <w:tcW w:w="1411" w:type="dxa"/>
            <w:tcBorders>
              <w:top w:val="none" w:sz="6" w:space="0" w:color="auto"/>
              <w:left w:val="none" w:sz="6" w:space="0" w:color="auto"/>
              <w:bottom w:val="none" w:sz="6" w:space="0" w:color="auto"/>
              <w:right w:val="none" w:sz="6" w:space="0" w:color="auto"/>
            </w:tcBorders>
          </w:tcPr>
          <w:p w14:paraId="5E775CE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&lt;0,01÷0,2</w:t>
            </w:r>
          </w:p>
        </w:tc>
        <w:tc>
          <w:tcPr>
            <w:tcW w:w="1411" w:type="dxa"/>
            <w:vMerge w:val="restart"/>
            <w:tcBorders>
              <w:top w:val="none" w:sz="6" w:space="0" w:color="auto"/>
              <w:left w:val="none" w:sz="6" w:space="0" w:color="auto"/>
              <w:right w:val="none" w:sz="6" w:space="0" w:color="auto"/>
            </w:tcBorders>
          </w:tcPr>
          <w:p w14:paraId="2434379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Substytucja chromu (VI) chromem (III), skrubery i kolumny adsorpcyjne, łapacz kropel</w:t>
            </w:r>
          </w:p>
        </w:tc>
        <w:tc>
          <w:tcPr>
            <w:tcW w:w="1201" w:type="dxa"/>
            <w:gridSpan w:val="2"/>
            <w:tcBorders>
              <w:top w:val="none" w:sz="6" w:space="0" w:color="auto"/>
              <w:left w:val="none" w:sz="6" w:space="0" w:color="auto"/>
              <w:bottom w:val="none" w:sz="6" w:space="0" w:color="auto"/>
              <w:right w:val="none" w:sz="6" w:space="0" w:color="auto"/>
            </w:tcBorders>
          </w:tcPr>
          <w:p w14:paraId="0245EA7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835" w:type="dxa"/>
            <w:tcBorders>
              <w:top w:val="none" w:sz="6" w:space="0" w:color="auto"/>
              <w:left w:val="none" w:sz="6" w:space="0" w:color="auto"/>
              <w:bottom w:val="none" w:sz="6" w:space="0" w:color="auto"/>
              <w:right w:val="none" w:sz="6" w:space="0" w:color="auto"/>
            </w:tcBorders>
          </w:tcPr>
          <w:p w14:paraId="4F3F75D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występuje</w:t>
            </w:r>
          </w:p>
        </w:tc>
        <w:tc>
          <w:tcPr>
            <w:tcW w:w="1387" w:type="dxa"/>
            <w:vMerge/>
            <w:tcBorders>
              <w:left w:val="none" w:sz="6" w:space="0" w:color="auto"/>
            </w:tcBorders>
          </w:tcPr>
          <w:p w14:paraId="5098D149" w14:textId="77777777" w:rsidR="00786D2B" w:rsidRPr="00EF03EB" w:rsidRDefault="00786D2B" w:rsidP="000616E6">
            <w:pPr>
              <w:pStyle w:val="Default"/>
              <w:rPr>
                <w:rFonts w:ascii="Arial" w:hAnsi="Arial" w:cs="Arial"/>
                <w:sz w:val="18"/>
                <w:szCs w:val="18"/>
              </w:rPr>
            </w:pPr>
          </w:p>
        </w:tc>
      </w:tr>
      <w:tr w:rsidR="00786D2B" w:rsidRPr="00EF03EB" w14:paraId="4983E451" w14:textId="77777777" w:rsidTr="000616E6">
        <w:trPr>
          <w:trHeight w:val="588"/>
        </w:trPr>
        <w:tc>
          <w:tcPr>
            <w:tcW w:w="629" w:type="dxa"/>
            <w:vMerge/>
            <w:tcBorders>
              <w:right w:val="none" w:sz="6" w:space="0" w:color="auto"/>
            </w:tcBorders>
          </w:tcPr>
          <w:p w14:paraId="06F53437"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07E0CF77"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Cr ogólny</w:t>
            </w:r>
          </w:p>
        </w:tc>
        <w:tc>
          <w:tcPr>
            <w:tcW w:w="1411" w:type="dxa"/>
            <w:tcBorders>
              <w:top w:val="none" w:sz="6" w:space="0" w:color="auto"/>
              <w:left w:val="none" w:sz="6" w:space="0" w:color="auto"/>
              <w:bottom w:val="none" w:sz="6" w:space="0" w:color="auto"/>
              <w:right w:val="none" w:sz="6" w:space="0" w:color="auto"/>
            </w:tcBorders>
          </w:tcPr>
          <w:p w14:paraId="5683C58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&lt;0,1÷0,2</w:t>
            </w:r>
          </w:p>
        </w:tc>
        <w:tc>
          <w:tcPr>
            <w:tcW w:w="1411" w:type="dxa"/>
            <w:vMerge/>
            <w:tcBorders>
              <w:left w:val="none" w:sz="6" w:space="0" w:color="auto"/>
              <w:bottom w:val="none" w:sz="6" w:space="0" w:color="auto"/>
              <w:right w:val="none" w:sz="6" w:space="0" w:color="auto"/>
            </w:tcBorders>
          </w:tcPr>
          <w:p w14:paraId="183D6F7D" w14:textId="77777777" w:rsidR="00786D2B" w:rsidRPr="00EF03EB" w:rsidRDefault="00786D2B" w:rsidP="000616E6">
            <w:pPr>
              <w:pStyle w:val="Default"/>
              <w:rPr>
                <w:rFonts w:ascii="Arial" w:hAnsi="Arial" w:cs="Arial"/>
                <w:sz w:val="18"/>
                <w:szCs w:val="18"/>
              </w:rPr>
            </w:pPr>
          </w:p>
        </w:tc>
        <w:tc>
          <w:tcPr>
            <w:tcW w:w="1201" w:type="dxa"/>
            <w:gridSpan w:val="2"/>
            <w:tcBorders>
              <w:top w:val="none" w:sz="6" w:space="0" w:color="auto"/>
              <w:left w:val="none" w:sz="6" w:space="0" w:color="auto"/>
              <w:bottom w:val="none" w:sz="6" w:space="0" w:color="auto"/>
              <w:right w:val="none" w:sz="6" w:space="0" w:color="auto"/>
            </w:tcBorders>
          </w:tcPr>
          <w:p w14:paraId="07EABEA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835" w:type="dxa"/>
            <w:tcBorders>
              <w:top w:val="none" w:sz="6" w:space="0" w:color="auto"/>
              <w:left w:val="none" w:sz="6" w:space="0" w:color="auto"/>
              <w:bottom w:val="none" w:sz="6" w:space="0" w:color="auto"/>
              <w:right w:val="none" w:sz="6" w:space="0" w:color="auto"/>
            </w:tcBorders>
          </w:tcPr>
          <w:p w14:paraId="53A158B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 skruberze nie występuje</w:t>
            </w:r>
          </w:p>
        </w:tc>
        <w:tc>
          <w:tcPr>
            <w:tcW w:w="1387" w:type="dxa"/>
            <w:vMerge/>
            <w:tcBorders>
              <w:left w:val="none" w:sz="6" w:space="0" w:color="auto"/>
            </w:tcBorders>
          </w:tcPr>
          <w:p w14:paraId="6FD495CE" w14:textId="77777777" w:rsidR="00786D2B" w:rsidRPr="00EF03EB" w:rsidRDefault="00786D2B" w:rsidP="000616E6">
            <w:pPr>
              <w:pStyle w:val="Default"/>
              <w:rPr>
                <w:rFonts w:ascii="Arial" w:hAnsi="Arial" w:cs="Arial"/>
                <w:sz w:val="18"/>
                <w:szCs w:val="18"/>
              </w:rPr>
            </w:pPr>
          </w:p>
        </w:tc>
      </w:tr>
      <w:tr w:rsidR="00786D2B" w:rsidRPr="00EF03EB" w14:paraId="585CC683" w14:textId="77777777" w:rsidTr="000616E6">
        <w:trPr>
          <w:trHeight w:val="431"/>
        </w:trPr>
        <w:tc>
          <w:tcPr>
            <w:tcW w:w="629" w:type="dxa"/>
            <w:vMerge/>
            <w:tcBorders>
              <w:right w:val="none" w:sz="6" w:space="0" w:color="auto"/>
            </w:tcBorders>
          </w:tcPr>
          <w:p w14:paraId="63DAC13A"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5A33CB0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 i jego zw.</w:t>
            </w:r>
          </w:p>
        </w:tc>
        <w:tc>
          <w:tcPr>
            <w:tcW w:w="1411" w:type="dxa"/>
            <w:tcBorders>
              <w:top w:val="none" w:sz="6" w:space="0" w:color="auto"/>
              <w:left w:val="none" w:sz="6" w:space="0" w:color="auto"/>
              <w:bottom w:val="none" w:sz="6" w:space="0" w:color="auto"/>
              <w:right w:val="none" w:sz="6" w:space="0" w:color="auto"/>
            </w:tcBorders>
          </w:tcPr>
          <w:p w14:paraId="10018AA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&lt;0,01÷0,1</w:t>
            </w:r>
          </w:p>
        </w:tc>
        <w:tc>
          <w:tcPr>
            <w:tcW w:w="1411" w:type="dxa"/>
            <w:tcBorders>
              <w:top w:val="none" w:sz="6" w:space="0" w:color="auto"/>
              <w:left w:val="none" w:sz="6" w:space="0" w:color="auto"/>
              <w:bottom w:val="none" w:sz="6" w:space="0" w:color="auto"/>
              <w:right w:val="none" w:sz="6" w:space="0" w:color="auto"/>
            </w:tcBorders>
          </w:tcPr>
          <w:p w14:paraId="2631668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Filtry lub skruber</w:t>
            </w:r>
          </w:p>
        </w:tc>
        <w:tc>
          <w:tcPr>
            <w:tcW w:w="1201" w:type="dxa"/>
            <w:gridSpan w:val="2"/>
            <w:tcBorders>
              <w:top w:val="none" w:sz="6" w:space="0" w:color="auto"/>
              <w:left w:val="none" w:sz="6" w:space="0" w:color="auto"/>
              <w:bottom w:val="none" w:sz="6" w:space="0" w:color="auto"/>
              <w:right w:val="none" w:sz="6" w:space="0" w:color="auto"/>
            </w:tcBorders>
          </w:tcPr>
          <w:p w14:paraId="50377A3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835" w:type="dxa"/>
            <w:tcBorders>
              <w:top w:val="none" w:sz="6" w:space="0" w:color="auto"/>
              <w:left w:val="none" w:sz="6" w:space="0" w:color="auto"/>
              <w:bottom w:val="none" w:sz="6" w:space="0" w:color="auto"/>
              <w:right w:val="none" w:sz="6" w:space="0" w:color="auto"/>
            </w:tcBorders>
          </w:tcPr>
          <w:p w14:paraId="7B59B2F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 skruberze nie występuje</w:t>
            </w:r>
          </w:p>
        </w:tc>
        <w:tc>
          <w:tcPr>
            <w:tcW w:w="1387" w:type="dxa"/>
            <w:vMerge/>
            <w:tcBorders>
              <w:left w:val="none" w:sz="6" w:space="0" w:color="auto"/>
            </w:tcBorders>
          </w:tcPr>
          <w:p w14:paraId="3B3416D5" w14:textId="77777777" w:rsidR="00786D2B" w:rsidRPr="00EF03EB" w:rsidRDefault="00786D2B" w:rsidP="000616E6">
            <w:pPr>
              <w:pStyle w:val="Default"/>
              <w:rPr>
                <w:rFonts w:ascii="Arial" w:hAnsi="Arial" w:cs="Arial"/>
                <w:sz w:val="18"/>
                <w:szCs w:val="18"/>
              </w:rPr>
            </w:pPr>
          </w:p>
        </w:tc>
      </w:tr>
      <w:tr w:rsidR="00786D2B" w:rsidRPr="00EF03EB" w14:paraId="5234F68B" w14:textId="77777777" w:rsidTr="000616E6">
        <w:trPr>
          <w:trHeight w:val="581"/>
        </w:trPr>
        <w:tc>
          <w:tcPr>
            <w:tcW w:w="629" w:type="dxa"/>
            <w:vMerge/>
            <w:tcBorders>
              <w:right w:val="none" w:sz="6" w:space="0" w:color="auto"/>
            </w:tcBorders>
          </w:tcPr>
          <w:p w14:paraId="7A388752"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65AC5F0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Pył zawieszony PM10</w:t>
            </w:r>
          </w:p>
        </w:tc>
        <w:tc>
          <w:tcPr>
            <w:tcW w:w="1411" w:type="dxa"/>
            <w:tcBorders>
              <w:top w:val="none" w:sz="6" w:space="0" w:color="auto"/>
              <w:left w:val="none" w:sz="6" w:space="0" w:color="auto"/>
              <w:bottom w:val="none" w:sz="6" w:space="0" w:color="auto"/>
              <w:right w:val="none" w:sz="6" w:space="0" w:color="auto"/>
            </w:tcBorders>
          </w:tcPr>
          <w:p w14:paraId="20C694B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&lt;5÷30</w:t>
            </w:r>
          </w:p>
        </w:tc>
        <w:tc>
          <w:tcPr>
            <w:tcW w:w="1411" w:type="dxa"/>
            <w:tcBorders>
              <w:top w:val="none" w:sz="6" w:space="0" w:color="auto"/>
              <w:left w:val="none" w:sz="6" w:space="0" w:color="auto"/>
              <w:bottom w:val="none" w:sz="6" w:space="0" w:color="auto"/>
              <w:right w:val="none" w:sz="6" w:space="0" w:color="auto"/>
            </w:tcBorders>
          </w:tcPr>
          <w:p w14:paraId="7D431B8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Skruber</w:t>
            </w:r>
          </w:p>
        </w:tc>
        <w:tc>
          <w:tcPr>
            <w:tcW w:w="1201" w:type="dxa"/>
            <w:gridSpan w:val="2"/>
            <w:tcBorders>
              <w:top w:val="none" w:sz="6" w:space="0" w:color="auto"/>
              <w:left w:val="none" w:sz="6" w:space="0" w:color="auto"/>
              <w:bottom w:val="none" w:sz="6" w:space="0" w:color="auto"/>
              <w:right w:val="none" w:sz="6" w:space="0" w:color="auto"/>
            </w:tcBorders>
          </w:tcPr>
          <w:p w14:paraId="1283B9A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835" w:type="dxa"/>
            <w:tcBorders>
              <w:top w:val="none" w:sz="6" w:space="0" w:color="auto"/>
              <w:left w:val="none" w:sz="6" w:space="0" w:color="auto"/>
              <w:bottom w:val="none" w:sz="6" w:space="0" w:color="auto"/>
              <w:right w:val="none" w:sz="6" w:space="0" w:color="auto"/>
            </w:tcBorders>
          </w:tcPr>
          <w:p w14:paraId="6274EFC9"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 skruberze nie występuje</w:t>
            </w:r>
          </w:p>
        </w:tc>
        <w:tc>
          <w:tcPr>
            <w:tcW w:w="1387" w:type="dxa"/>
            <w:vMerge/>
            <w:tcBorders>
              <w:left w:val="none" w:sz="6" w:space="0" w:color="auto"/>
            </w:tcBorders>
          </w:tcPr>
          <w:p w14:paraId="3B1FE8DB" w14:textId="77777777" w:rsidR="00786D2B" w:rsidRPr="00EF03EB" w:rsidRDefault="00786D2B" w:rsidP="000616E6">
            <w:pPr>
              <w:pStyle w:val="Default"/>
              <w:rPr>
                <w:rFonts w:ascii="Arial" w:hAnsi="Arial" w:cs="Arial"/>
                <w:sz w:val="18"/>
                <w:szCs w:val="18"/>
              </w:rPr>
            </w:pPr>
          </w:p>
        </w:tc>
      </w:tr>
      <w:tr w:rsidR="00786D2B" w:rsidRPr="00EF03EB" w14:paraId="46699B15" w14:textId="77777777" w:rsidTr="000616E6">
        <w:trPr>
          <w:trHeight w:val="280"/>
        </w:trPr>
        <w:tc>
          <w:tcPr>
            <w:tcW w:w="629" w:type="dxa"/>
            <w:vMerge/>
            <w:tcBorders>
              <w:right w:val="none" w:sz="6" w:space="0" w:color="auto"/>
            </w:tcBorders>
          </w:tcPr>
          <w:p w14:paraId="54E31C4B" w14:textId="77777777" w:rsidR="00786D2B" w:rsidRPr="00EF03EB" w:rsidRDefault="00786D2B" w:rsidP="000616E6">
            <w:pPr>
              <w:pStyle w:val="Default"/>
              <w:rPr>
                <w:rFonts w:ascii="Arial" w:hAnsi="Arial" w:cs="Arial"/>
                <w:color w:val="auto"/>
                <w:sz w:val="18"/>
                <w:szCs w:val="18"/>
              </w:rPr>
            </w:pPr>
          </w:p>
        </w:tc>
        <w:tc>
          <w:tcPr>
            <w:tcW w:w="1410" w:type="dxa"/>
            <w:tcBorders>
              <w:top w:val="none" w:sz="6" w:space="0" w:color="auto"/>
              <w:left w:val="none" w:sz="6" w:space="0" w:color="auto"/>
              <w:bottom w:val="none" w:sz="6" w:space="0" w:color="auto"/>
              <w:right w:val="none" w:sz="6" w:space="0" w:color="auto"/>
            </w:tcBorders>
          </w:tcPr>
          <w:p w14:paraId="27C1555F"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cyjanki</w:t>
            </w:r>
          </w:p>
        </w:tc>
        <w:tc>
          <w:tcPr>
            <w:tcW w:w="1411" w:type="dxa"/>
            <w:tcBorders>
              <w:top w:val="none" w:sz="6" w:space="0" w:color="auto"/>
              <w:left w:val="none" w:sz="6" w:space="0" w:color="auto"/>
              <w:bottom w:val="none" w:sz="6" w:space="0" w:color="auto"/>
              <w:right w:val="none" w:sz="6" w:space="0" w:color="auto"/>
            </w:tcBorders>
          </w:tcPr>
          <w:p w14:paraId="3EF4D51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0,1÷3</w:t>
            </w:r>
          </w:p>
        </w:tc>
        <w:tc>
          <w:tcPr>
            <w:tcW w:w="1411" w:type="dxa"/>
            <w:tcBorders>
              <w:top w:val="none" w:sz="6" w:space="0" w:color="auto"/>
              <w:left w:val="none" w:sz="6" w:space="0" w:color="auto"/>
              <w:bottom w:val="none" w:sz="6" w:space="0" w:color="auto"/>
              <w:right w:val="none" w:sz="6" w:space="0" w:color="auto"/>
            </w:tcBorders>
          </w:tcPr>
          <w:p w14:paraId="51A0647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Skruber</w:t>
            </w:r>
          </w:p>
        </w:tc>
        <w:tc>
          <w:tcPr>
            <w:tcW w:w="1201" w:type="dxa"/>
            <w:gridSpan w:val="2"/>
            <w:tcBorders>
              <w:top w:val="none" w:sz="6" w:space="0" w:color="auto"/>
              <w:left w:val="none" w:sz="6" w:space="0" w:color="auto"/>
              <w:bottom w:val="none" w:sz="6" w:space="0" w:color="auto"/>
              <w:right w:val="none" w:sz="6" w:space="0" w:color="auto"/>
            </w:tcBorders>
          </w:tcPr>
          <w:p w14:paraId="113B2C8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t>
            </w:r>
          </w:p>
        </w:tc>
        <w:tc>
          <w:tcPr>
            <w:tcW w:w="2835" w:type="dxa"/>
            <w:tcBorders>
              <w:top w:val="none" w:sz="6" w:space="0" w:color="auto"/>
              <w:left w:val="none" w:sz="6" w:space="0" w:color="auto"/>
              <w:bottom w:val="none" w:sz="6" w:space="0" w:color="auto"/>
              <w:right w:val="none" w:sz="6" w:space="0" w:color="auto"/>
            </w:tcBorders>
          </w:tcPr>
          <w:p w14:paraId="262733B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Nie występują</w:t>
            </w:r>
          </w:p>
        </w:tc>
        <w:tc>
          <w:tcPr>
            <w:tcW w:w="1387" w:type="dxa"/>
            <w:vMerge/>
            <w:tcBorders>
              <w:left w:val="none" w:sz="6" w:space="0" w:color="auto"/>
            </w:tcBorders>
          </w:tcPr>
          <w:p w14:paraId="48F6FD8B" w14:textId="77777777" w:rsidR="00786D2B" w:rsidRPr="00EF03EB" w:rsidRDefault="00786D2B" w:rsidP="000616E6">
            <w:pPr>
              <w:pStyle w:val="Default"/>
              <w:rPr>
                <w:rFonts w:ascii="Arial" w:hAnsi="Arial" w:cs="Arial"/>
                <w:sz w:val="18"/>
                <w:szCs w:val="18"/>
              </w:rPr>
            </w:pPr>
          </w:p>
        </w:tc>
      </w:tr>
      <w:tr w:rsidR="00786D2B" w:rsidRPr="00EF03EB" w14:paraId="6EAD48F1" w14:textId="77777777" w:rsidTr="000616E6">
        <w:trPr>
          <w:trHeight w:val="800"/>
        </w:trPr>
        <w:tc>
          <w:tcPr>
            <w:tcW w:w="629" w:type="dxa"/>
            <w:vMerge/>
            <w:tcBorders>
              <w:bottom w:val="none" w:sz="6" w:space="0" w:color="auto"/>
              <w:right w:val="none" w:sz="6" w:space="0" w:color="auto"/>
            </w:tcBorders>
          </w:tcPr>
          <w:p w14:paraId="5C6F4972" w14:textId="77777777" w:rsidR="00786D2B" w:rsidRPr="00EF03EB" w:rsidRDefault="00786D2B" w:rsidP="000616E6">
            <w:pPr>
              <w:pStyle w:val="Default"/>
              <w:rPr>
                <w:rFonts w:ascii="Arial" w:hAnsi="Arial" w:cs="Arial"/>
                <w:color w:val="auto"/>
                <w:sz w:val="18"/>
                <w:szCs w:val="18"/>
              </w:rPr>
            </w:pPr>
          </w:p>
        </w:tc>
        <w:tc>
          <w:tcPr>
            <w:tcW w:w="4232" w:type="dxa"/>
            <w:gridSpan w:val="3"/>
            <w:tcBorders>
              <w:top w:val="none" w:sz="6" w:space="0" w:color="auto"/>
              <w:left w:val="none" w:sz="6" w:space="0" w:color="auto"/>
              <w:bottom w:val="none" w:sz="6" w:space="0" w:color="auto"/>
              <w:right w:val="none" w:sz="6" w:space="0" w:color="auto"/>
            </w:tcBorders>
          </w:tcPr>
          <w:p w14:paraId="34618BE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UWAGA: możliwe jest osiągnięcie w/w wartości bez stosowania dodatkowych technik ograniczania emisji</w:t>
            </w:r>
          </w:p>
        </w:tc>
        <w:tc>
          <w:tcPr>
            <w:tcW w:w="4036" w:type="dxa"/>
            <w:gridSpan w:val="3"/>
            <w:tcBorders>
              <w:top w:val="none" w:sz="6" w:space="0" w:color="auto"/>
              <w:left w:val="none" w:sz="6" w:space="0" w:color="auto"/>
              <w:bottom w:val="none" w:sz="6" w:space="0" w:color="auto"/>
              <w:right w:val="none" w:sz="6" w:space="0" w:color="auto"/>
            </w:tcBorders>
          </w:tcPr>
          <w:p w14:paraId="1D420A6C" w14:textId="77777777" w:rsidR="00786D2B" w:rsidRPr="00EF03EB" w:rsidRDefault="00786D2B" w:rsidP="000616E6">
            <w:pPr>
              <w:pStyle w:val="Default"/>
              <w:rPr>
                <w:rFonts w:ascii="Arial" w:hAnsi="Arial" w:cs="Arial"/>
                <w:sz w:val="18"/>
                <w:szCs w:val="18"/>
              </w:rPr>
            </w:pPr>
          </w:p>
        </w:tc>
        <w:tc>
          <w:tcPr>
            <w:tcW w:w="1387" w:type="dxa"/>
            <w:vMerge/>
            <w:tcBorders>
              <w:left w:val="none" w:sz="6" w:space="0" w:color="auto"/>
              <w:bottom w:val="none" w:sz="6" w:space="0" w:color="auto"/>
            </w:tcBorders>
          </w:tcPr>
          <w:p w14:paraId="0996865D" w14:textId="77777777" w:rsidR="00786D2B" w:rsidRPr="00EF03EB" w:rsidRDefault="00786D2B" w:rsidP="000616E6">
            <w:pPr>
              <w:pStyle w:val="Default"/>
              <w:rPr>
                <w:rFonts w:ascii="Arial" w:hAnsi="Arial" w:cs="Arial"/>
                <w:sz w:val="18"/>
                <w:szCs w:val="18"/>
              </w:rPr>
            </w:pPr>
          </w:p>
        </w:tc>
      </w:tr>
      <w:tr w:rsidR="00786D2B" w:rsidRPr="00EF03EB" w14:paraId="505CE7B1" w14:textId="77777777" w:rsidTr="000616E6">
        <w:trPr>
          <w:trHeight w:val="328"/>
        </w:trPr>
        <w:tc>
          <w:tcPr>
            <w:tcW w:w="10284" w:type="dxa"/>
            <w:gridSpan w:val="8"/>
            <w:tcBorders>
              <w:top w:val="none" w:sz="6" w:space="0" w:color="auto"/>
              <w:bottom w:val="none" w:sz="6" w:space="0" w:color="auto"/>
            </w:tcBorders>
          </w:tcPr>
          <w:p w14:paraId="08D4375F" w14:textId="77777777" w:rsidR="00786D2B" w:rsidRPr="00EF03EB" w:rsidRDefault="00786D2B" w:rsidP="000616E6">
            <w:pPr>
              <w:pStyle w:val="Default"/>
              <w:rPr>
                <w:rFonts w:ascii="Arial" w:hAnsi="Arial" w:cs="Arial"/>
                <w:b/>
                <w:bCs/>
                <w:sz w:val="18"/>
                <w:szCs w:val="18"/>
              </w:rPr>
            </w:pPr>
            <w:r w:rsidRPr="00EF03EB">
              <w:rPr>
                <w:rFonts w:ascii="Arial" w:hAnsi="Arial" w:cs="Arial"/>
                <w:b/>
                <w:bCs/>
                <w:sz w:val="18"/>
                <w:szCs w:val="18"/>
              </w:rPr>
              <w:t>Ograniczenie hałasu</w:t>
            </w:r>
          </w:p>
        </w:tc>
      </w:tr>
      <w:tr w:rsidR="00786D2B" w:rsidRPr="00EF03EB" w14:paraId="38B32E3D" w14:textId="77777777" w:rsidTr="000616E6">
        <w:trPr>
          <w:trHeight w:val="800"/>
        </w:trPr>
        <w:tc>
          <w:tcPr>
            <w:tcW w:w="629" w:type="dxa"/>
            <w:tcBorders>
              <w:top w:val="none" w:sz="6" w:space="0" w:color="auto"/>
              <w:bottom w:val="none" w:sz="6" w:space="0" w:color="auto"/>
              <w:right w:val="none" w:sz="6" w:space="0" w:color="auto"/>
            </w:tcBorders>
          </w:tcPr>
          <w:p w14:paraId="17314346"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t>28.</w:t>
            </w:r>
          </w:p>
        </w:tc>
        <w:tc>
          <w:tcPr>
            <w:tcW w:w="4232" w:type="dxa"/>
            <w:gridSpan w:val="3"/>
            <w:tcBorders>
              <w:top w:val="none" w:sz="6" w:space="0" w:color="auto"/>
              <w:left w:val="none" w:sz="6" w:space="0" w:color="auto"/>
              <w:bottom w:val="none" w:sz="6" w:space="0" w:color="auto"/>
              <w:right w:val="none" w:sz="6" w:space="0" w:color="auto"/>
            </w:tcBorders>
          </w:tcPr>
          <w:p w14:paraId="57EEA35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Identyfikacja znaczących źródeł hałasu i narażonych receptorów oraz zastosowanie:</w:t>
            </w:r>
          </w:p>
          <w:p w14:paraId="78FCB19E"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-technicznych środków ochrony przed hałasem – tam, gdzie to konieczne,</w:t>
            </w:r>
          </w:p>
          <w:p w14:paraId="1136EE0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-organizacyjnych środków ochrony przed hałasem – np. poprzez planowanie terminów dostaw (zmniejszenie częstotliwości dostaw – ograniczenie hałasu z transportu i przeładunku na zewnątrz obiektów).</w:t>
            </w:r>
          </w:p>
        </w:tc>
        <w:tc>
          <w:tcPr>
            <w:tcW w:w="4036" w:type="dxa"/>
            <w:gridSpan w:val="3"/>
            <w:tcBorders>
              <w:top w:val="none" w:sz="6" w:space="0" w:color="auto"/>
              <w:left w:val="none" w:sz="6" w:space="0" w:color="auto"/>
              <w:bottom w:val="none" w:sz="6" w:space="0" w:color="auto"/>
              <w:right w:val="none" w:sz="6" w:space="0" w:color="auto"/>
            </w:tcBorders>
          </w:tcPr>
          <w:p w14:paraId="0355CD6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Środki stosowane w zakładzie:</w:t>
            </w:r>
          </w:p>
          <w:p w14:paraId="0DB6640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-zabudowa linii galwanicznej wewnątrz hali produkcyjnej,</w:t>
            </w:r>
          </w:p>
          <w:p w14:paraId="29283870"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-zabudowa centrali wentylacyjnej hali LCFG II i wieży chłodniczej na poziomie terenu, w otoczeniu innych obiektów, które jednocześnie stanowią naturalny ekran akustyczny w kierunku terenów podlegających ochronie akustycznej (za wyjątkiem wąskiego prześwitu w kierunku północno-zachodnim),</w:t>
            </w:r>
          </w:p>
          <w:p w14:paraId="0709D6A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-zabudowa wentylatorów wentylacji stanowiska PUB, Magazynu Chemii, Magazynu HCl wewnątrz obiektów,</w:t>
            </w:r>
          </w:p>
          <w:p w14:paraId="1F7BFCA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-na etapie projektowania zidentyfikowano wszystkie istotne źródła hałasu jak również najbliższe tereny podlegające ochronie akustycznej,</w:t>
            </w:r>
          </w:p>
          <w:p w14:paraId="7298CA3D"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-przeprowadzono symulacje akustyczne sprawdzające poziom oddziaływania akustycznego na tereny chronione, które wykazały brak istotnego oddziaływania na klimat akustyczny terenów chronionych.</w:t>
            </w:r>
          </w:p>
        </w:tc>
        <w:tc>
          <w:tcPr>
            <w:tcW w:w="1387" w:type="dxa"/>
            <w:tcBorders>
              <w:top w:val="none" w:sz="6" w:space="0" w:color="auto"/>
              <w:left w:val="none" w:sz="6" w:space="0" w:color="auto"/>
              <w:bottom w:val="none" w:sz="6" w:space="0" w:color="auto"/>
            </w:tcBorders>
          </w:tcPr>
          <w:p w14:paraId="6A93871C"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r w:rsidR="00786D2B" w:rsidRPr="00EF03EB" w14:paraId="5B18D288" w14:textId="77777777" w:rsidTr="000616E6">
        <w:trPr>
          <w:trHeight w:val="800"/>
        </w:trPr>
        <w:tc>
          <w:tcPr>
            <w:tcW w:w="629" w:type="dxa"/>
            <w:tcBorders>
              <w:top w:val="none" w:sz="6" w:space="0" w:color="auto"/>
              <w:bottom w:val="none" w:sz="6" w:space="0" w:color="auto"/>
              <w:right w:val="none" w:sz="6" w:space="0" w:color="auto"/>
            </w:tcBorders>
          </w:tcPr>
          <w:p w14:paraId="4D01B7AC" w14:textId="77777777" w:rsidR="00786D2B" w:rsidRPr="00EF03EB" w:rsidRDefault="00786D2B" w:rsidP="000616E6">
            <w:pPr>
              <w:pStyle w:val="Default"/>
              <w:rPr>
                <w:rFonts w:ascii="Arial" w:hAnsi="Arial" w:cs="Arial"/>
                <w:color w:val="auto"/>
                <w:sz w:val="18"/>
                <w:szCs w:val="18"/>
              </w:rPr>
            </w:pPr>
            <w:r w:rsidRPr="00EF03EB">
              <w:rPr>
                <w:rFonts w:ascii="Arial" w:hAnsi="Arial" w:cs="Arial"/>
                <w:color w:val="auto"/>
                <w:sz w:val="18"/>
                <w:szCs w:val="18"/>
              </w:rPr>
              <w:lastRenderedPageBreak/>
              <w:t>29.</w:t>
            </w:r>
          </w:p>
        </w:tc>
        <w:tc>
          <w:tcPr>
            <w:tcW w:w="4232" w:type="dxa"/>
            <w:gridSpan w:val="3"/>
            <w:tcBorders>
              <w:top w:val="none" w:sz="6" w:space="0" w:color="auto"/>
              <w:left w:val="none" w:sz="6" w:space="0" w:color="auto"/>
              <w:bottom w:val="none" w:sz="6" w:space="0" w:color="auto"/>
              <w:right w:val="none" w:sz="6" w:space="0" w:color="auto"/>
            </w:tcBorders>
          </w:tcPr>
          <w:p w14:paraId="55F00F5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Ochrona środowiska gruntowo-wodnego:</w:t>
            </w:r>
          </w:p>
          <w:p w14:paraId="75892583"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-zabezpieczenie substancji znajdujących się w instalacji i na otaczającym terenie,</w:t>
            </w:r>
          </w:p>
          <w:p w14:paraId="2971198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-usuwanie z zastosowaniem właściwego sprzętu, zgodnie z zasadami zapobiegania wypadkom i awariom.</w:t>
            </w:r>
          </w:p>
        </w:tc>
        <w:tc>
          <w:tcPr>
            <w:tcW w:w="4036" w:type="dxa"/>
            <w:gridSpan w:val="3"/>
            <w:tcBorders>
              <w:top w:val="none" w:sz="6" w:space="0" w:color="auto"/>
              <w:left w:val="none" w:sz="6" w:space="0" w:color="auto"/>
              <w:bottom w:val="none" w:sz="6" w:space="0" w:color="auto"/>
              <w:right w:val="none" w:sz="6" w:space="0" w:color="auto"/>
            </w:tcBorders>
          </w:tcPr>
          <w:p w14:paraId="72ED7BD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Zasady ochrony środowiska gruntowo-wodnego:</w:t>
            </w:r>
          </w:p>
          <w:p w14:paraId="1BB5474B"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-poszczególne elementy linii galwanicznych będą wykonane z materiałów odpornych na stosowane w procesie substancje chemiczne (głównie polipropylen i polisiarczek fenylu),</w:t>
            </w:r>
          </w:p>
          <w:p w14:paraId="147CCDB5"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-posadzka galwanizerni i Magazynu Chemii i Magazynu HCl będzie żelbetowa, z powłoką żywiczną i chemoodporną,</w:t>
            </w:r>
          </w:p>
          <w:p w14:paraId="12EC5AD8"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-kwas solny będzie magazynowany w zbiornikach dwupłaszczowych z polipropylenu,</w:t>
            </w:r>
            <w:r w:rsidRPr="00EF03EB">
              <w:rPr>
                <w:rFonts w:ascii="Arial" w:hAnsi="Arial" w:cs="Arial"/>
              </w:rPr>
              <w:t xml:space="preserve"> </w:t>
            </w:r>
            <w:r w:rsidRPr="00EF03EB">
              <w:rPr>
                <w:rFonts w:ascii="Arial" w:hAnsi="Arial" w:cs="Arial"/>
                <w:sz w:val="18"/>
                <w:szCs w:val="18"/>
              </w:rPr>
              <w:t>-substancje chemiczne będą magazynowane w wydzielonym pomieszczeniu z chemoodporną powłoką żywiczną w miejscach narażenia na kontakt z magazynowanymi substancjami. Mauzery z chemią będą ustawione na regałach, soda kaustyczna w oryginalnych opakowaniach (worki z tworzywa sztucznego) na podeście aby zabezpieczyć przed ewentualnym kontaktem z substancjami ciekłymi. Posadzka w magazynie będzie kopertowa z kratką kanalizacyjną odprowadzającą ewentualne wycieki do kanalizacji przemysłowej, i dalej do zbiornika buforowego 270 m3 na oczyszczalni ścieków.</w:t>
            </w:r>
          </w:p>
          <w:p w14:paraId="1065CBE4"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-linia do cynkowania galwanicznego będzie dodatkowo wygrodzona i wyposażona w drenaż otwarty opaskowy z odprowadzaniem ścieków i odcieków do studzienki zbiorczej, a dalej rurociągiem tłocznym do zakładowej kanalizacji ścieków przemysłowych, zbiornika buforowego 270 m3 i oczyszczalni ścieków.</w:t>
            </w:r>
          </w:p>
          <w:p w14:paraId="2C4B9EE1"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-inspekcje środowiskowe są prowadzone w zakładzie z częstotliwością co najmniej raz na tydzień i obejmują istotne z zakresu ochrony środowiska miejsca i instalacje,</w:t>
            </w:r>
          </w:p>
          <w:p w14:paraId="6C1AE84A"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 xml:space="preserve">-wszyscy pracownicy zostaną przeszkoleni w zakresie bezpiecznego stosowania substancji i preparatów chemicznych galwanizerni, postępowania na wypadek wycieku lub rozsypania poszczególnych substancji oraz właściwego sposobu postępowania z odpadami powstającymi w nowej galwanizerni. </w:t>
            </w:r>
          </w:p>
        </w:tc>
        <w:tc>
          <w:tcPr>
            <w:tcW w:w="1387" w:type="dxa"/>
            <w:tcBorders>
              <w:top w:val="none" w:sz="6" w:space="0" w:color="auto"/>
              <w:left w:val="none" w:sz="6" w:space="0" w:color="auto"/>
              <w:bottom w:val="none" w:sz="6" w:space="0" w:color="auto"/>
            </w:tcBorders>
          </w:tcPr>
          <w:p w14:paraId="5F4E54D2" w14:textId="77777777" w:rsidR="00786D2B" w:rsidRPr="00EF03EB" w:rsidRDefault="00786D2B" w:rsidP="000616E6">
            <w:pPr>
              <w:pStyle w:val="Default"/>
              <w:rPr>
                <w:rFonts w:ascii="Arial" w:hAnsi="Arial" w:cs="Arial"/>
                <w:sz w:val="18"/>
                <w:szCs w:val="18"/>
              </w:rPr>
            </w:pPr>
            <w:r w:rsidRPr="00EF03EB">
              <w:rPr>
                <w:rFonts w:ascii="Arial" w:hAnsi="Arial" w:cs="Arial"/>
                <w:sz w:val="18"/>
                <w:szCs w:val="18"/>
              </w:rPr>
              <w:t>Wymagania BAT będą spełnione</w:t>
            </w:r>
          </w:p>
        </w:tc>
      </w:tr>
    </w:tbl>
    <w:p w14:paraId="625187DE" w14:textId="77777777" w:rsidR="00786D2B" w:rsidRPr="00EF03EB" w:rsidRDefault="00786D2B" w:rsidP="00786D2B">
      <w:pPr>
        <w:autoSpaceDE w:val="0"/>
        <w:autoSpaceDN w:val="0"/>
        <w:adjustRightInd w:val="0"/>
        <w:jc w:val="both"/>
        <w:rPr>
          <w:rFonts w:ascii="Arial" w:eastAsia="Calibri" w:hAnsi="Arial" w:cs="Arial"/>
          <w:color w:val="000000"/>
          <w:lang w:eastAsia="en-US"/>
        </w:rPr>
      </w:pPr>
    </w:p>
    <w:p w14:paraId="6CD62F08" w14:textId="78FCBCCE" w:rsidR="00786D2B" w:rsidRDefault="00786D2B" w:rsidP="00786D2B">
      <w:pPr>
        <w:widowControl w:val="0"/>
        <w:shd w:val="clear" w:color="auto" w:fill="FFFFFF"/>
        <w:tabs>
          <w:tab w:val="left" w:pos="1099"/>
        </w:tabs>
        <w:autoSpaceDE w:val="0"/>
        <w:autoSpaceDN w:val="0"/>
        <w:adjustRightInd w:val="0"/>
        <w:spacing w:line="276" w:lineRule="auto"/>
        <w:ind w:left="-283" w:right="-624"/>
        <w:jc w:val="both"/>
        <w:rPr>
          <w:rFonts w:ascii="Arial" w:hAnsi="Arial" w:cs="Arial"/>
        </w:rPr>
      </w:pPr>
      <w:r>
        <w:rPr>
          <w:rFonts w:ascii="Arial" w:hAnsi="Arial" w:cs="Arial"/>
        </w:rPr>
        <w:t xml:space="preserve">          </w:t>
      </w:r>
      <w:r w:rsidRPr="00EF03EB">
        <w:rPr>
          <w:rFonts w:ascii="Arial" w:hAnsi="Arial" w:cs="Arial"/>
        </w:rPr>
        <w:t xml:space="preserve">Przeprowadzona analiza wskazuje, że rozwiązania techniczne zastosowane </w:t>
      </w:r>
      <w:r w:rsidR="001960EB">
        <w:rPr>
          <w:rFonts w:ascii="Arial" w:hAnsi="Arial" w:cs="Arial"/>
        </w:rPr>
        <w:br/>
      </w:r>
      <w:r w:rsidRPr="00EF03EB">
        <w:rPr>
          <w:rFonts w:ascii="Arial" w:hAnsi="Arial" w:cs="Arial"/>
        </w:rPr>
        <w:t xml:space="preserve">po wprowadzonych zmianach będą spełniać wymogi zawarte w dokumentach referencyjnych. </w:t>
      </w:r>
    </w:p>
    <w:p w14:paraId="6FD72882" w14:textId="5479A5CB" w:rsidR="00786D2B" w:rsidRPr="00EF03EB" w:rsidRDefault="00786D2B" w:rsidP="00786D2B">
      <w:pPr>
        <w:widowControl w:val="0"/>
        <w:shd w:val="clear" w:color="auto" w:fill="FFFFFF"/>
        <w:tabs>
          <w:tab w:val="left" w:pos="1099"/>
        </w:tabs>
        <w:autoSpaceDE w:val="0"/>
        <w:autoSpaceDN w:val="0"/>
        <w:adjustRightInd w:val="0"/>
        <w:spacing w:line="276" w:lineRule="auto"/>
        <w:ind w:left="-283" w:right="-624"/>
        <w:jc w:val="both"/>
        <w:rPr>
          <w:rFonts w:ascii="Arial" w:hAnsi="Arial" w:cs="Arial"/>
        </w:rPr>
      </w:pPr>
      <w:r w:rsidRPr="00EF03EB">
        <w:rPr>
          <w:rFonts w:ascii="Arial" w:hAnsi="Arial" w:cs="Arial"/>
        </w:rPr>
        <w:t xml:space="preserve">W Spółce funkcjonują wdrożone i certyfikowane systemy zapewnienia jakości wg norm: IATF 16949:2016, ISO 9001:2015; ISO 14001:2015, ISO 45001:2018 zapewniający ciągły nadzór, </w:t>
      </w:r>
      <w:r w:rsidR="001960EB">
        <w:rPr>
          <w:rFonts w:ascii="Arial" w:hAnsi="Arial" w:cs="Arial"/>
        </w:rPr>
        <w:br/>
      </w:r>
      <w:r w:rsidRPr="00EF03EB">
        <w:rPr>
          <w:rFonts w:ascii="Arial" w:hAnsi="Arial" w:cs="Arial"/>
        </w:rPr>
        <w:t xml:space="preserve">w tym także nad całokształtem oddziaływań na środowisko, co pozwala na skuteczniejszą minimalizację oddziaływania instalacji na środowisko. Uwzględniając wszystkie przywołane </w:t>
      </w:r>
      <w:r>
        <w:rPr>
          <w:rFonts w:ascii="Arial" w:hAnsi="Arial" w:cs="Arial"/>
        </w:rPr>
        <w:br/>
      </w:r>
      <w:r w:rsidRPr="00EF03EB">
        <w:rPr>
          <w:rFonts w:ascii="Arial" w:hAnsi="Arial" w:cs="Arial"/>
        </w:rPr>
        <w:t xml:space="preserve">w uzasadnieniu okoliczności faktyczne i prawne co do zawartości wniosku, należało uwzględnić żądanie wniosku zakładu Koelner </w:t>
      </w:r>
      <w:proofErr w:type="spellStart"/>
      <w:r w:rsidRPr="00EF03EB">
        <w:rPr>
          <w:rFonts w:ascii="Arial" w:hAnsi="Arial" w:cs="Arial"/>
        </w:rPr>
        <w:t>Rawlplug</w:t>
      </w:r>
      <w:proofErr w:type="spellEnd"/>
      <w:r w:rsidRPr="00EF03EB">
        <w:rPr>
          <w:rFonts w:ascii="Arial" w:hAnsi="Arial" w:cs="Arial"/>
        </w:rPr>
        <w:t xml:space="preserve"> IP Sp. z o.o., Oddział w Łańcucie, </w:t>
      </w:r>
      <w:r>
        <w:rPr>
          <w:rFonts w:ascii="Arial" w:hAnsi="Arial" w:cs="Arial"/>
        </w:rPr>
        <w:br/>
      </w:r>
      <w:r w:rsidRPr="00EF03EB">
        <w:rPr>
          <w:rFonts w:ascii="Arial" w:hAnsi="Arial" w:cs="Arial"/>
        </w:rPr>
        <w:t xml:space="preserve">ul. </w:t>
      </w:r>
      <w:proofErr w:type="spellStart"/>
      <w:r w:rsidRPr="00EF03EB">
        <w:rPr>
          <w:rFonts w:ascii="Arial" w:hAnsi="Arial" w:cs="Arial"/>
        </w:rPr>
        <w:t>Podzwierzyniec</w:t>
      </w:r>
      <w:proofErr w:type="spellEnd"/>
      <w:r w:rsidRPr="00EF03EB">
        <w:rPr>
          <w:rFonts w:ascii="Arial" w:hAnsi="Arial" w:cs="Arial"/>
        </w:rPr>
        <w:t xml:space="preserve"> 41, 37-100 Łańcut  REGON 121459590, NIP 6772354296 i </w:t>
      </w:r>
      <w:proofErr w:type="spellStart"/>
      <w:r w:rsidRPr="00EF03EB">
        <w:rPr>
          <w:rFonts w:ascii="Arial" w:hAnsi="Arial" w:cs="Arial"/>
        </w:rPr>
        <w:t>Anocote</w:t>
      </w:r>
      <w:proofErr w:type="spellEnd"/>
      <w:r w:rsidRPr="00EF03EB">
        <w:rPr>
          <w:rFonts w:ascii="Arial" w:hAnsi="Arial" w:cs="Arial"/>
        </w:rPr>
        <w:t xml:space="preserve"> Polska Sp. z o.o., ul. </w:t>
      </w:r>
      <w:proofErr w:type="spellStart"/>
      <w:r w:rsidRPr="00EF03EB">
        <w:rPr>
          <w:rFonts w:ascii="Arial" w:hAnsi="Arial" w:cs="Arial"/>
        </w:rPr>
        <w:t>Podzwierzyniec</w:t>
      </w:r>
      <w:proofErr w:type="spellEnd"/>
      <w:r w:rsidRPr="00EF03EB">
        <w:rPr>
          <w:rFonts w:ascii="Arial" w:hAnsi="Arial" w:cs="Arial"/>
        </w:rPr>
        <w:t xml:space="preserve"> 41, 37-100 Łańcut, REGON 360956765, </w:t>
      </w:r>
      <w:r>
        <w:rPr>
          <w:rFonts w:ascii="Arial" w:hAnsi="Arial" w:cs="Arial"/>
        </w:rPr>
        <w:br/>
      </w:r>
      <w:r w:rsidRPr="00EF03EB">
        <w:rPr>
          <w:rFonts w:ascii="Arial" w:hAnsi="Arial" w:cs="Arial"/>
        </w:rPr>
        <w:t xml:space="preserve">NIP 9542753686  (przekazane przy piśmie z dnia 29 sierpnia 2023 r., znak: PSJ/57/2023 wraz z uzupełnieniami z  dnia 16 października 2023 r., znak: PSJ/61/2023 oraz z dnia 22 luty 2024 r., znak: PSJ/8/2024) w sprawie zmiany pozwolenia zintegrowanego wydanego decyzją Marszałka Województwa Podkarpackiego z dnia 12 grudnia 2018 r., </w:t>
      </w:r>
      <w:r>
        <w:rPr>
          <w:rFonts w:ascii="Arial" w:hAnsi="Arial" w:cs="Arial"/>
        </w:rPr>
        <w:br/>
      </w:r>
      <w:r w:rsidRPr="00EF03EB">
        <w:rPr>
          <w:rFonts w:ascii="Arial" w:hAnsi="Arial" w:cs="Arial"/>
        </w:rPr>
        <w:t xml:space="preserve">znak: OS-I.7222.27.7.2018.DW ze zm., na   prowadzenie instalacji do produkcji walcówki </w:t>
      </w:r>
      <w:r>
        <w:rPr>
          <w:rFonts w:ascii="Arial" w:hAnsi="Arial" w:cs="Arial"/>
        </w:rPr>
        <w:br/>
      </w:r>
      <w:r w:rsidRPr="00EF03EB">
        <w:rPr>
          <w:rFonts w:ascii="Arial" w:hAnsi="Arial" w:cs="Arial"/>
        </w:rPr>
        <w:lastRenderedPageBreak/>
        <w:t xml:space="preserve">i wyrobów śrubowych przy wykorzystaniu powierzchniowej obróbki metali z zastosowaniem procesów chemicznych i elektrolitycznych o łącznej pojemności wanien procesowych powyżej 30 m3, zlokalizowanej w Łańcucie, ul. </w:t>
      </w:r>
      <w:proofErr w:type="spellStart"/>
      <w:r w:rsidRPr="00EF03EB">
        <w:rPr>
          <w:rFonts w:ascii="Arial" w:hAnsi="Arial" w:cs="Arial"/>
        </w:rPr>
        <w:t>Podzwierzyniec</w:t>
      </w:r>
      <w:proofErr w:type="spellEnd"/>
      <w:r w:rsidRPr="00EF03EB">
        <w:rPr>
          <w:rFonts w:ascii="Arial" w:hAnsi="Arial" w:cs="Arial"/>
        </w:rPr>
        <w:t xml:space="preserve"> 41, które obejmuje instalację inną niż IPPC tj. Wydział Pokryć Ochronnych którego prowadzącym jest </w:t>
      </w:r>
      <w:proofErr w:type="spellStart"/>
      <w:r w:rsidRPr="00EF03EB">
        <w:rPr>
          <w:rFonts w:ascii="Arial" w:hAnsi="Arial" w:cs="Arial"/>
        </w:rPr>
        <w:t>Anocote</w:t>
      </w:r>
      <w:proofErr w:type="spellEnd"/>
      <w:r w:rsidRPr="00EF03EB">
        <w:rPr>
          <w:rFonts w:ascii="Arial" w:hAnsi="Arial" w:cs="Arial"/>
        </w:rPr>
        <w:t xml:space="preserve"> Polska Sp. z o.o., </w:t>
      </w:r>
      <w:r>
        <w:rPr>
          <w:rFonts w:ascii="Arial" w:hAnsi="Arial" w:cs="Arial"/>
        </w:rPr>
        <w:br/>
      </w:r>
      <w:r w:rsidRPr="00EF03EB">
        <w:rPr>
          <w:rFonts w:ascii="Arial" w:hAnsi="Arial" w:cs="Arial"/>
        </w:rPr>
        <w:t xml:space="preserve">ul. </w:t>
      </w:r>
      <w:proofErr w:type="spellStart"/>
      <w:r w:rsidRPr="00EF03EB">
        <w:rPr>
          <w:rFonts w:ascii="Arial" w:hAnsi="Arial" w:cs="Arial"/>
        </w:rPr>
        <w:t>Podzwierzyniec</w:t>
      </w:r>
      <w:proofErr w:type="spellEnd"/>
      <w:r w:rsidRPr="00EF03EB">
        <w:rPr>
          <w:rFonts w:ascii="Arial" w:hAnsi="Arial" w:cs="Arial"/>
        </w:rPr>
        <w:t xml:space="preserve"> 41, 37-100 Łańcut. Ponadto na podstawie wniosku uznano, </w:t>
      </w:r>
      <w:r w:rsidR="001960EB">
        <w:rPr>
          <w:rFonts w:ascii="Arial" w:hAnsi="Arial" w:cs="Arial"/>
        </w:rPr>
        <w:br/>
      </w:r>
      <w:r w:rsidRPr="00EF03EB">
        <w:rPr>
          <w:rFonts w:ascii="Arial" w:hAnsi="Arial" w:cs="Arial"/>
        </w:rPr>
        <w:t>że zmodernizowana instalacja będzie spełniać wymogi prawne w zakresie emisji gazów i pyłów do powietrza, emisji ścieków do wód i hałasu do środowiska, a gospodarka odpadami prowadzona będzie prawidłowo.</w:t>
      </w:r>
    </w:p>
    <w:p w14:paraId="2C3A04EE" w14:textId="59DA3982" w:rsidR="00786D2B" w:rsidRPr="00EF03EB" w:rsidRDefault="00786D2B" w:rsidP="00786D2B">
      <w:pPr>
        <w:widowControl w:val="0"/>
        <w:shd w:val="clear" w:color="auto" w:fill="FFFFFF"/>
        <w:tabs>
          <w:tab w:val="left" w:pos="1099"/>
        </w:tabs>
        <w:autoSpaceDE w:val="0"/>
        <w:autoSpaceDN w:val="0"/>
        <w:adjustRightInd w:val="0"/>
        <w:spacing w:line="276" w:lineRule="auto"/>
        <w:ind w:left="-283" w:right="-624"/>
        <w:jc w:val="both"/>
        <w:rPr>
          <w:rFonts w:ascii="Arial" w:hAnsi="Arial" w:cs="Arial"/>
        </w:rPr>
      </w:pPr>
      <w:r>
        <w:rPr>
          <w:rFonts w:ascii="Arial" w:hAnsi="Arial" w:cs="Arial"/>
        </w:rPr>
        <w:t xml:space="preserve">         </w:t>
      </w:r>
      <w:r w:rsidRPr="00EF03EB">
        <w:rPr>
          <w:rFonts w:ascii="Arial" w:hAnsi="Arial" w:cs="Arial"/>
        </w:rPr>
        <w:t xml:space="preserve">Zmiany decyzji dokonano w trybie art. 163 Kpa, w związku z art.192 ustawy Prawo ochrony środowiska. Zgodnie z art. 163 ustawy Kodeks postępowania administracyjnego organ administracji publicznej może uchylić lub zmienić decyzję, na mocy której strona nabyła prawo, także w innych przypadkach oraz na innych zasadach niż określone w niniejszym rozdziale, </w:t>
      </w:r>
      <w:r w:rsidR="001960EB">
        <w:rPr>
          <w:rFonts w:ascii="Arial" w:hAnsi="Arial" w:cs="Arial"/>
        </w:rPr>
        <w:br/>
      </w:r>
      <w:r w:rsidRPr="00EF03EB">
        <w:rPr>
          <w:rFonts w:ascii="Arial" w:hAnsi="Arial" w:cs="Arial"/>
        </w:rPr>
        <w:t>o ile przewidują to przepisy szczególne. Tego rodzaju przepisem szczególnym jest art. 192 ustawy Prawo ochrony środowiska określający zasady zmiany pozwolenia zintegrowanego.</w:t>
      </w:r>
    </w:p>
    <w:p w14:paraId="48DBE21F" w14:textId="77777777" w:rsidR="00786D2B" w:rsidRPr="00EF03EB" w:rsidRDefault="00786D2B" w:rsidP="00786D2B">
      <w:pPr>
        <w:widowControl w:val="0"/>
        <w:shd w:val="clear" w:color="auto" w:fill="FFFFFF"/>
        <w:tabs>
          <w:tab w:val="left" w:pos="1099"/>
        </w:tabs>
        <w:autoSpaceDE w:val="0"/>
        <w:autoSpaceDN w:val="0"/>
        <w:adjustRightInd w:val="0"/>
        <w:spacing w:line="276" w:lineRule="auto"/>
        <w:ind w:left="-283" w:right="-624"/>
        <w:jc w:val="both"/>
        <w:rPr>
          <w:rFonts w:ascii="Arial" w:hAnsi="Arial" w:cs="Arial"/>
        </w:rPr>
      </w:pPr>
      <w:r w:rsidRPr="00EF03EB">
        <w:rPr>
          <w:rFonts w:ascii="Arial" w:hAnsi="Arial" w:cs="Arial"/>
        </w:rPr>
        <w:t xml:space="preserve">          Zgodnie z art. 10 § 1 Kpa organ zapewnił stronie czynny udział w każdym stadium postępowania a przed wydaniem decyzji umożliwił wypowiedzenie się co do zebranych materiałów. </w:t>
      </w:r>
    </w:p>
    <w:p w14:paraId="367E99ED" w14:textId="711A4861" w:rsidR="00786D2B" w:rsidRPr="00C454AF" w:rsidRDefault="00786D2B" w:rsidP="00786D2B">
      <w:pPr>
        <w:widowControl w:val="0"/>
        <w:shd w:val="clear" w:color="auto" w:fill="FFFFFF"/>
        <w:tabs>
          <w:tab w:val="left" w:pos="1099"/>
        </w:tabs>
        <w:autoSpaceDE w:val="0"/>
        <w:autoSpaceDN w:val="0"/>
        <w:adjustRightInd w:val="0"/>
        <w:spacing w:line="276" w:lineRule="auto"/>
        <w:ind w:left="-283" w:right="-624"/>
        <w:jc w:val="both"/>
        <w:rPr>
          <w:rFonts w:ascii="Arial" w:hAnsi="Arial" w:cs="Arial"/>
        </w:rPr>
      </w:pPr>
      <w:r w:rsidRPr="00EF03EB">
        <w:rPr>
          <w:rFonts w:ascii="Arial" w:hAnsi="Arial" w:cs="Arial"/>
        </w:rPr>
        <w:t xml:space="preserve">           Biorąc pod uwagę powyższe oraz fakt, że za zmianą przedmiotowej decyzji przemawia słuszny interes strony, a przepisy szczególne nie sprzeciwiają się zmianie, orzeczono </w:t>
      </w:r>
      <w:r w:rsidR="001960EB">
        <w:rPr>
          <w:rFonts w:ascii="Arial" w:hAnsi="Arial" w:cs="Arial"/>
        </w:rPr>
        <w:br/>
      </w:r>
      <w:r w:rsidRPr="00EF03EB">
        <w:rPr>
          <w:rFonts w:ascii="Arial" w:hAnsi="Arial" w:cs="Arial"/>
        </w:rPr>
        <w:t>jak w osnowie.</w:t>
      </w:r>
    </w:p>
    <w:p w14:paraId="31E3EAB2" w14:textId="77777777" w:rsidR="00786D2B" w:rsidRDefault="00786D2B" w:rsidP="00786D2B">
      <w:pPr>
        <w:autoSpaceDE w:val="0"/>
        <w:autoSpaceDN w:val="0"/>
        <w:adjustRightInd w:val="0"/>
        <w:ind w:firstLine="700"/>
        <w:rPr>
          <w:rFonts w:ascii="Arial" w:hAnsi="Arial" w:cs="Arial"/>
          <w:bCs/>
        </w:rPr>
      </w:pPr>
      <w:r w:rsidRPr="00EF03EB">
        <w:rPr>
          <w:rFonts w:ascii="Arial" w:hAnsi="Arial" w:cs="Arial"/>
          <w:bCs/>
        </w:rPr>
        <w:t>Biorąc powyższe pod uwagę orzeczono jak w sentencji decyzji.</w:t>
      </w:r>
    </w:p>
    <w:p w14:paraId="2B7771A3" w14:textId="4D37669C" w:rsidR="004F0381" w:rsidRDefault="004F0381" w:rsidP="00786D2B">
      <w:pPr>
        <w:spacing w:line="360" w:lineRule="auto"/>
        <w:jc w:val="both"/>
        <w:rPr>
          <w:rFonts w:ascii="Arial" w:hAnsi="Arial" w:cs="Arial"/>
          <w:bCs/>
        </w:rPr>
      </w:pPr>
    </w:p>
    <w:p w14:paraId="28C15B9D" w14:textId="77777777" w:rsidR="004F0381" w:rsidRPr="008B2B45" w:rsidRDefault="004F0381" w:rsidP="008B2B45">
      <w:pPr>
        <w:pStyle w:val="Nagwek1"/>
        <w:jc w:val="center"/>
        <w:rPr>
          <w:rFonts w:ascii="Arial" w:hAnsi="Arial" w:cs="Arial"/>
          <w:color w:val="auto"/>
          <w:sz w:val="24"/>
          <w:szCs w:val="24"/>
        </w:rPr>
      </w:pPr>
      <w:r w:rsidRPr="008B2B45">
        <w:rPr>
          <w:rFonts w:ascii="Arial" w:hAnsi="Arial" w:cs="Arial"/>
          <w:color w:val="auto"/>
          <w:sz w:val="24"/>
          <w:szCs w:val="24"/>
        </w:rPr>
        <w:t>Pouczenie</w:t>
      </w:r>
    </w:p>
    <w:p w14:paraId="3AA8A934" w14:textId="77777777" w:rsidR="00786D2B" w:rsidRPr="00EF03EB" w:rsidRDefault="00786D2B" w:rsidP="00786D2B">
      <w:pPr>
        <w:autoSpaceDE w:val="0"/>
        <w:autoSpaceDN w:val="0"/>
        <w:adjustRightInd w:val="0"/>
        <w:jc w:val="center"/>
        <w:rPr>
          <w:rFonts w:ascii="Arial" w:hAnsi="Arial" w:cs="Arial"/>
          <w:b/>
          <w:bCs/>
        </w:rPr>
      </w:pPr>
    </w:p>
    <w:p w14:paraId="736FFE43" w14:textId="77777777" w:rsidR="00786D2B" w:rsidRPr="00EF03EB" w:rsidRDefault="00786D2B" w:rsidP="00786D2B">
      <w:pPr>
        <w:numPr>
          <w:ilvl w:val="0"/>
          <w:numId w:val="35"/>
        </w:numPr>
        <w:autoSpaceDE w:val="0"/>
        <w:autoSpaceDN w:val="0"/>
        <w:adjustRightInd w:val="0"/>
        <w:spacing w:line="276" w:lineRule="auto"/>
        <w:ind w:left="190" w:right="-624"/>
        <w:jc w:val="both"/>
        <w:rPr>
          <w:rFonts w:ascii="Arial" w:hAnsi="Arial" w:cs="Arial"/>
          <w:color w:val="000000"/>
        </w:rPr>
      </w:pPr>
      <w:r w:rsidRPr="00EF03EB">
        <w:rPr>
          <w:rFonts w:ascii="Arial" w:hAnsi="Arial" w:cs="Arial"/>
          <w:color w:val="000000"/>
        </w:rPr>
        <w:t xml:space="preserve">Od niniejszej decyzji służy odwołanie do Ministra Klimatu i Środowiska </w:t>
      </w:r>
      <w:r w:rsidRPr="00EF03EB">
        <w:rPr>
          <w:rFonts w:ascii="Arial" w:hAnsi="Arial" w:cs="Arial"/>
          <w:color w:val="000000"/>
        </w:rPr>
        <w:br/>
        <w:t xml:space="preserve">za pośrednictwem Marszałka Województwa Podkarpackiego w terminie 14 dni </w:t>
      </w:r>
      <w:r w:rsidRPr="00EF03EB">
        <w:rPr>
          <w:rFonts w:ascii="Arial" w:hAnsi="Arial" w:cs="Arial"/>
          <w:color w:val="000000"/>
        </w:rPr>
        <w:br/>
        <w:t>od dnia doręczenia decyzji.</w:t>
      </w:r>
    </w:p>
    <w:p w14:paraId="2A7A5065" w14:textId="77777777" w:rsidR="00786D2B" w:rsidRPr="00C454AF" w:rsidRDefault="00786D2B" w:rsidP="00786D2B">
      <w:pPr>
        <w:numPr>
          <w:ilvl w:val="0"/>
          <w:numId w:val="35"/>
        </w:numPr>
        <w:autoSpaceDE w:val="0"/>
        <w:autoSpaceDN w:val="0"/>
        <w:adjustRightInd w:val="0"/>
        <w:spacing w:line="276" w:lineRule="auto"/>
        <w:ind w:left="190" w:right="-624"/>
        <w:jc w:val="both"/>
        <w:rPr>
          <w:rFonts w:ascii="Arial" w:hAnsi="Arial" w:cs="Arial"/>
          <w:color w:val="000000"/>
        </w:rPr>
      </w:pPr>
      <w:r w:rsidRPr="00EF03EB">
        <w:rPr>
          <w:rFonts w:ascii="Arial" w:hAnsi="Arial" w:cs="Arial"/>
          <w:color w:val="000000"/>
        </w:rPr>
        <w:t xml:space="preserve">W trakcie biegu terminu do wniesienia odwołania stronie przysługuje prawo </w:t>
      </w:r>
      <w:r w:rsidRPr="00EF03EB">
        <w:rPr>
          <w:rFonts w:ascii="Arial" w:hAnsi="Arial" w:cs="Arial"/>
          <w:color w:val="000000"/>
        </w:rPr>
        <w:br/>
        <w:t>do zrzeczenia się odwołania, które należy wnieść do Marszałka Województwa Podkarpackiego. Z dniem doręczenia Marszałkowi Województwa Podkarpackiego oświadczenia o zrzeczeniu się prawa do wniesienia odwołania niniejsza decyzja staje się ostateczna i prawomocna.</w:t>
      </w:r>
    </w:p>
    <w:p w14:paraId="316AF681" w14:textId="77777777" w:rsidR="00786D2B" w:rsidRPr="00C454AF" w:rsidRDefault="00786D2B" w:rsidP="00786D2B">
      <w:pPr>
        <w:widowControl w:val="0"/>
        <w:adjustRightInd w:val="0"/>
        <w:jc w:val="both"/>
        <w:textAlignment w:val="baseline"/>
        <w:rPr>
          <w:rFonts w:ascii="Arial" w:hAnsi="Arial" w:cs="Arial"/>
          <w:sz w:val="16"/>
          <w:szCs w:val="16"/>
        </w:rPr>
      </w:pPr>
      <w:r w:rsidRPr="00C454AF">
        <w:rPr>
          <w:rFonts w:ascii="Arial" w:hAnsi="Arial" w:cs="Arial"/>
          <w:sz w:val="16"/>
          <w:szCs w:val="16"/>
        </w:rPr>
        <w:t xml:space="preserve">Opłata skarbowa w wys. 1005,50 zł. </w:t>
      </w:r>
    </w:p>
    <w:p w14:paraId="6F7F7519" w14:textId="77777777" w:rsidR="00786D2B" w:rsidRPr="00C454AF" w:rsidRDefault="00786D2B" w:rsidP="00786D2B">
      <w:pPr>
        <w:widowControl w:val="0"/>
        <w:adjustRightInd w:val="0"/>
        <w:jc w:val="both"/>
        <w:textAlignment w:val="baseline"/>
        <w:rPr>
          <w:rFonts w:ascii="Arial" w:hAnsi="Arial" w:cs="Arial"/>
          <w:sz w:val="16"/>
          <w:szCs w:val="16"/>
        </w:rPr>
      </w:pPr>
      <w:r w:rsidRPr="00C454AF">
        <w:rPr>
          <w:rFonts w:ascii="Arial" w:hAnsi="Arial" w:cs="Arial"/>
          <w:sz w:val="16"/>
          <w:szCs w:val="16"/>
        </w:rPr>
        <w:t>uiszczona w dniu 28.08.2023 r.</w:t>
      </w:r>
    </w:p>
    <w:p w14:paraId="07BC2FCE" w14:textId="77777777" w:rsidR="00786D2B" w:rsidRPr="00C454AF" w:rsidRDefault="00786D2B" w:rsidP="00786D2B">
      <w:pPr>
        <w:widowControl w:val="0"/>
        <w:adjustRightInd w:val="0"/>
        <w:jc w:val="both"/>
        <w:textAlignment w:val="baseline"/>
        <w:rPr>
          <w:rFonts w:ascii="Arial" w:hAnsi="Arial" w:cs="Arial"/>
          <w:sz w:val="16"/>
          <w:szCs w:val="16"/>
        </w:rPr>
      </w:pPr>
      <w:r w:rsidRPr="00C454AF">
        <w:rPr>
          <w:rFonts w:ascii="Arial" w:hAnsi="Arial" w:cs="Arial"/>
          <w:sz w:val="16"/>
          <w:szCs w:val="16"/>
        </w:rPr>
        <w:t xml:space="preserve">na rachunek bankowy: Nr 17 1020 4391 2018 0062 0000 0423 </w:t>
      </w:r>
    </w:p>
    <w:p w14:paraId="59829EB7" w14:textId="77777777" w:rsidR="00786D2B" w:rsidRDefault="00786D2B" w:rsidP="00786D2B">
      <w:pPr>
        <w:widowControl w:val="0"/>
        <w:adjustRightInd w:val="0"/>
        <w:jc w:val="both"/>
        <w:textAlignment w:val="baseline"/>
        <w:rPr>
          <w:rFonts w:ascii="Arial" w:hAnsi="Arial" w:cs="Arial"/>
          <w:sz w:val="16"/>
          <w:szCs w:val="16"/>
        </w:rPr>
      </w:pPr>
      <w:r w:rsidRPr="00C454AF">
        <w:rPr>
          <w:rFonts w:ascii="Arial" w:hAnsi="Arial" w:cs="Arial"/>
          <w:sz w:val="16"/>
          <w:szCs w:val="16"/>
        </w:rPr>
        <w:t>Urzędu Miasta Rzeszowa</w:t>
      </w:r>
    </w:p>
    <w:p w14:paraId="030FCB1E" w14:textId="77777777" w:rsidR="00786D2B" w:rsidRDefault="00786D2B" w:rsidP="00786D2B">
      <w:pPr>
        <w:widowControl w:val="0"/>
        <w:adjustRightInd w:val="0"/>
        <w:jc w:val="both"/>
        <w:textAlignment w:val="baseline"/>
        <w:rPr>
          <w:rFonts w:ascii="Arial" w:hAnsi="Arial" w:cs="Arial"/>
          <w:sz w:val="16"/>
          <w:szCs w:val="16"/>
        </w:rPr>
      </w:pPr>
    </w:p>
    <w:p w14:paraId="2E600231" w14:textId="77777777" w:rsidR="00786D2B" w:rsidRPr="00D5066A" w:rsidRDefault="00786D2B" w:rsidP="00786D2B">
      <w:pPr>
        <w:suppressAutoHyphens/>
        <w:autoSpaceDE w:val="0"/>
        <w:autoSpaceDN w:val="0"/>
        <w:adjustRightInd w:val="0"/>
        <w:spacing w:line="276" w:lineRule="auto"/>
        <w:ind w:left="4248"/>
        <w:contextualSpacing/>
        <w:jc w:val="center"/>
        <w:rPr>
          <w:rFonts w:ascii="Arial" w:eastAsia="Calibri" w:hAnsi="Arial" w:cs="Arial"/>
          <w:sz w:val="16"/>
          <w:szCs w:val="16"/>
        </w:rPr>
      </w:pPr>
      <w:r w:rsidRPr="00D5066A">
        <w:rPr>
          <w:rFonts w:ascii="Arial" w:eastAsia="Calibri" w:hAnsi="Arial" w:cs="Arial"/>
          <w:sz w:val="16"/>
          <w:szCs w:val="16"/>
        </w:rPr>
        <w:t>Z upoważnienia</w:t>
      </w:r>
    </w:p>
    <w:p w14:paraId="3440D670" w14:textId="77777777" w:rsidR="00786D2B" w:rsidRPr="00D5066A" w:rsidRDefault="00786D2B" w:rsidP="00786D2B">
      <w:pPr>
        <w:suppressAutoHyphens/>
        <w:autoSpaceDE w:val="0"/>
        <w:autoSpaceDN w:val="0"/>
        <w:adjustRightInd w:val="0"/>
        <w:spacing w:after="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MARSZAŁKA WOJEWÓDZTW PODKARPACKIEGO</w:t>
      </w:r>
    </w:p>
    <w:p w14:paraId="366F48DA" w14:textId="77777777" w:rsidR="00786D2B" w:rsidRPr="00D5066A" w:rsidRDefault="00786D2B" w:rsidP="00786D2B">
      <w:pPr>
        <w:suppressAutoHyphens/>
        <w:autoSpaceDE w:val="0"/>
        <w:autoSpaceDN w:val="0"/>
        <w:adjustRightInd w:val="0"/>
        <w:spacing w:before="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Andrzej Kulig</w:t>
      </w:r>
    </w:p>
    <w:p w14:paraId="664A9594" w14:textId="77777777" w:rsidR="00786D2B" w:rsidRPr="00D5066A" w:rsidRDefault="00786D2B" w:rsidP="00786D2B">
      <w:pPr>
        <w:suppressAutoHyphens/>
        <w:autoSpaceDE w:val="0"/>
        <w:autoSpaceDN w:val="0"/>
        <w:adjustRightInd w:val="0"/>
        <w:spacing w:before="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DYREKTOR</w:t>
      </w:r>
    </w:p>
    <w:p w14:paraId="56594C6B" w14:textId="77777777" w:rsidR="00786D2B" w:rsidRPr="0049114C" w:rsidRDefault="00786D2B" w:rsidP="00786D2B">
      <w:pPr>
        <w:suppressAutoHyphens/>
        <w:autoSpaceDE w:val="0"/>
        <w:autoSpaceDN w:val="0"/>
        <w:adjustRightInd w:val="0"/>
        <w:spacing w:line="276" w:lineRule="auto"/>
        <w:ind w:left="4248"/>
        <w:contextualSpacing/>
        <w:jc w:val="center"/>
        <w:rPr>
          <w:rFonts w:ascii="Arial" w:eastAsia="Calibri" w:hAnsi="Arial" w:cs="Arial"/>
          <w:sz w:val="16"/>
          <w:szCs w:val="16"/>
        </w:rPr>
      </w:pPr>
      <w:r w:rsidRPr="00D5066A">
        <w:rPr>
          <w:rFonts w:ascii="Arial" w:eastAsia="Calibri" w:hAnsi="Arial" w:cs="Arial"/>
          <w:sz w:val="16"/>
          <w:szCs w:val="16"/>
        </w:rPr>
        <w:t>DEPARTAMENTU OCHRONY ŚRODOWISKA</w:t>
      </w:r>
    </w:p>
    <w:p w14:paraId="1CE45CB3" w14:textId="77777777" w:rsidR="004F0381" w:rsidRDefault="004F0381" w:rsidP="004F0381">
      <w:pPr>
        <w:spacing w:line="360" w:lineRule="auto"/>
      </w:pPr>
    </w:p>
    <w:p w14:paraId="6B8B78AA" w14:textId="77777777" w:rsidR="00786D2B" w:rsidRDefault="00786D2B" w:rsidP="004F0381">
      <w:pPr>
        <w:spacing w:line="360" w:lineRule="auto"/>
      </w:pPr>
    </w:p>
    <w:p w14:paraId="603AF781" w14:textId="77777777" w:rsidR="00786D2B" w:rsidRDefault="00786D2B" w:rsidP="004F0381">
      <w:pPr>
        <w:spacing w:line="360" w:lineRule="auto"/>
      </w:pPr>
    </w:p>
    <w:p w14:paraId="77B2089F" w14:textId="77777777" w:rsidR="001960EB" w:rsidRDefault="001960EB" w:rsidP="004F0381">
      <w:pPr>
        <w:spacing w:line="360" w:lineRule="auto"/>
      </w:pPr>
    </w:p>
    <w:p w14:paraId="50D9ECF5" w14:textId="77777777" w:rsidR="001960EB" w:rsidRDefault="001960EB" w:rsidP="004F0381">
      <w:pPr>
        <w:spacing w:line="360" w:lineRule="auto"/>
      </w:pPr>
    </w:p>
    <w:p w14:paraId="5D673055" w14:textId="77777777" w:rsidR="00786D2B" w:rsidRPr="00C454AF" w:rsidRDefault="00786D2B" w:rsidP="00786D2B">
      <w:pPr>
        <w:rPr>
          <w:rFonts w:ascii="Arial" w:hAnsi="Arial" w:cs="Arial"/>
          <w:sz w:val="16"/>
          <w:szCs w:val="16"/>
        </w:rPr>
      </w:pPr>
      <w:r w:rsidRPr="00C454AF">
        <w:rPr>
          <w:rFonts w:ascii="Arial" w:hAnsi="Arial" w:cs="Arial"/>
          <w:sz w:val="16"/>
          <w:szCs w:val="16"/>
        </w:rPr>
        <w:t>Otrzymują:</w:t>
      </w:r>
    </w:p>
    <w:p w14:paraId="5AB607B1" w14:textId="77777777" w:rsidR="00786D2B" w:rsidRPr="00C454AF" w:rsidRDefault="00786D2B" w:rsidP="00786D2B">
      <w:pPr>
        <w:rPr>
          <w:rFonts w:ascii="Arial" w:hAnsi="Arial" w:cs="Arial"/>
          <w:sz w:val="16"/>
          <w:szCs w:val="16"/>
        </w:rPr>
      </w:pPr>
      <w:r w:rsidRPr="00C454AF">
        <w:rPr>
          <w:rFonts w:ascii="Arial" w:hAnsi="Arial" w:cs="Arial"/>
          <w:sz w:val="16"/>
          <w:szCs w:val="16"/>
        </w:rPr>
        <w:t>1.</w:t>
      </w:r>
      <w:r w:rsidRPr="00C454AF">
        <w:rPr>
          <w:rFonts w:ascii="Arial" w:hAnsi="Arial" w:cs="Arial"/>
          <w:sz w:val="16"/>
          <w:szCs w:val="16"/>
        </w:rPr>
        <w:tab/>
        <w:t xml:space="preserve">KOELNER </w:t>
      </w:r>
      <w:proofErr w:type="spellStart"/>
      <w:r w:rsidRPr="00C454AF">
        <w:rPr>
          <w:rFonts w:ascii="Arial" w:hAnsi="Arial" w:cs="Arial"/>
          <w:sz w:val="16"/>
          <w:szCs w:val="16"/>
        </w:rPr>
        <w:t>Rawlplug</w:t>
      </w:r>
      <w:proofErr w:type="spellEnd"/>
      <w:r w:rsidRPr="00C454AF">
        <w:rPr>
          <w:rFonts w:ascii="Arial" w:hAnsi="Arial" w:cs="Arial"/>
          <w:sz w:val="16"/>
          <w:szCs w:val="16"/>
        </w:rPr>
        <w:t xml:space="preserve"> IP </w:t>
      </w:r>
      <w:proofErr w:type="spellStart"/>
      <w:r w:rsidRPr="00C454AF">
        <w:rPr>
          <w:rFonts w:ascii="Arial" w:hAnsi="Arial" w:cs="Arial"/>
          <w:sz w:val="16"/>
          <w:szCs w:val="16"/>
        </w:rPr>
        <w:t>Sp.z</w:t>
      </w:r>
      <w:proofErr w:type="spellEnd"/>
      <w:r w:rsidRPr="00C454AF">
        <w:rPr>
          <w:rFonts w:ascii="Arial" w:hAnsi="Arial" w:cs="Arial"/>
          <w:sz w:val="16"/>
          <w:szCs w:val="16"/>
        </w:rPr>
        <w:t xml:space="preserve"> o.o., ul. Kwidzyńska 6, 51-416 Wrocław.</w:t>
      </w:r>
    </w:p>
    <w:p w14:paraId="1451F0D6" w14:textId="77777777" w:rsidR="00786D2B" w:rsidRPr="00C454AF" w:rsidRDefault="00786D2B" w:rsidP="00786D2B">
      <w:pPr>
        <w:rPr>
          <w:rFonts w:ascii="Arial" w:hAnsi="Arial" w:cs="Arial"/>
          <w:sz w:val="16"/>
          <w:szCs w:val="16"/>
        </w:rPr>
      </w:pPr>
      <w:r w:rsidRPr="00C454AF">
        <w:rPr>
          <w:rFonts w:ascii="Arial" w:hAnsi="Arial" w:cs="Arial"/>
          <w:sz w:val="16"/>
          <w:szCs w:val="16"/>
        </w:rPr>
        <w:t>2.</w:t>
      </w:r>
      <w:r w:rsidRPr="00C454AF">
        <w:rPr>
          <w:rFonts w:ascii="Arial" w:hAnsi="Arial" w:cs="Arial"/>
          <w:sz w:val="16"/>
          <w:szCs w:val="16"/>
        </w:rPr>
        <w:tab/>
        <w:t xml:space="preserve">KOELNER </w:t>
      </w:r>
      <w:proofErr w:type="spellStart"/>
      <w:r w:rsidRPr="00C454AF">
        <w:rPr>
          <w:rFonts w:ascii="Arial" w:hAnsi="Arial" w:cs="Arial"/>
          <w:sz w:val="16"/>
          <w:szCs w:val="16"/>
        </w:rPr>
        <w:t>Rawlplug</w:t>
      </w:r>
      <w:proofErr w:type="spellEnd"/>
      <w:r w:rsidRPr="00C454AF">
        <w:rPr>
          <w:rFonts w:ascii="Arial" w:hAnsi="Arial" w:cs="Arial"/>
          <w:sz w:val="16"/>
          <w:szCs w:val="16"/>
        </w:rPr>
        <w:t xml:space="preserve"> IP Sp. z o.o., ul. </w:t>
      </w:r>
      <w:proofErr w:type="spellStart"/>
      <w:r w:rsidRPr="00C454AF">
        <w:rPr>
          <w:rFonts w:ascii="Arial" w:hAnsi="Arial" w:cs="Arial"/>
          <w:sz w:val="16"/>
          <w:szCs w:val="16"/>
        </w:rPr>
        <w:t>Podzwierzyniec</w:t>
      </w:r>
      <w:proofErr w:type="spellEnd"/>
      <w:r w:rsidRPr="00C454AF">
        <w:rPr>
          <w:rFonts w:ascii="Arial" w:hAnsi="Arial" w:cs="Arial"/>
          <w:sz w:val="16"/>
          <w:szCs w:val="16"/>
        </w:rPr>
        <w:t xml:space="preserve"> 41, 37-100 Łańcut</w:t>
      </w:r>
    </w:p>
    <w:p w14:paraId="26910BEC" w14:textId="77777777" w:rsidR="00786D2B" w:rsidRPr="00C454AF" w:rsidRDefault="00786D2B" w:rsidP="00786D2B">
      <w:pPr>
        <w:rPr>
          <w:rFonts w:ascii="Arial" w:hAnsi="Arial" w:cs="Arial"/>
          <w:sz w:val="16"/>
          <w:szCs w:val="16"/>
        </w:rPr>
      </w:pPr>
      <w:r w:rsidRPr="00C454AF">
        <w:rPr>
          <w:rFonts w:ascii="Arial" w:hAnsi="Arial" w:cs="Arial"/>
          <w:sz w:val="16"/>
          <w:szCs w:val="16"/>
        </w:rPr>
        <w:t>3.</w:t>
      </w:r>
      <w:r w:rsidRPr="00C454AF">
        <w:rPr>
          <w:rFonts w:ascii="Arial" w:hAnsi="Arial" w:cs="Arial"/>
          <w:sz w:val="16"/>
          <w:szCs w:val="16"/>
        </w:rPr>
        <w:tab/>
      </w:r>
      <w:proofErr w:type="spellStart"/>
      <w:r w:rsidRPr="00C454AF">
        <w:rPr>
          <w:rFonts w:ascii="Arial" w:hAnsi="Arial" w:cs="Arial"/>
          <w:sz w:val="16"/>
          <w:szCs w:val="16"/>
        </w:rPr>
        <w:t>Anocote</w:t>
      </w:r>
      <w:proofErr w:type="spellEnd"/>
      <w:r w:rsidRPr="00C454AF">
        <w:rPr>
          <w:rFonts w:ascii="Arial" w:hAnsi="Arial" w:cs="Arial"/>
          <w:sz w:val="16"/>
          <w:szCs w:val="16"/>
        </w:rPr>
        <w:t xml:space="preserve"> Polska Sp. z o.o., ul. </w:t>
      </w:r>
      <w:proofErr w:type="spellStart"/>
      <w:r w:rsidRPr="00C454AF">
        <w:rPr>
          <w:rFonts w:ascii="Arial" w:hAnsi="Arial" w:cs="Arial"/>
          <w:sz w:val="16"/>
          <w:szCs w:val="16"/>
        </w:rPr>
        <w:t>Podzwierzyniec</w:t>
      </w:r>
      <w:proofErr w:type="spellEnd"/>
      <w:r w:rsidRPr="00C454AF">
        <w:rPr>
          <w:rFonts w:ascii="Arial" w:hAnsi="Arial" w:cs="Arial"/>
          <w:sz w:val="16"/>
          <w:szCs w:val="16"/>
        </w:rPr>
        <w:t xml:space="preserve"> 41, 37-100 Łańcut</w:t>
      </w:r>
    </w:p>
    <w:p w14:paraId="25832FD5" w14:textId="77777777" w:rsidR="00786D2B" w:rsidRPr="00C454AF" w:rsidRDefault="00786D2B" w:rsidP="00786D2B">
      <w:pPr>
        <w:rPr>
          <w:rFonts w:ascii="Arial" w:hAnsi="Arial" w:cs="Arial"/>
          <w:sz w:val="16"/>
          <w:szCs w:val="16"/>
        </w:rPr>
      </w:pPr>
      <w:r w:rsidRPr="00C454AF">
        <w:rPr>
          <w:rFonts w:ascii="Arial" w:hAnsi="Arial" w:cs="Arial"/>
          <w:sz w:val="16"/>
          <w:szCs w:val="16"/>
        </w:rPr>
        <w:t>4.</w:t>
      </w:r>
      <w:r w:rsidRPr="00C454AF">
        <w:rPr>
          <w:rFonts w:ascii="Arial" w:hAnsi="Arial" w:cs="Arial"/>
          <w:sz w:val="16"/>
          <w:szCs w:val="16"/>
        </w:rPr>
        <w:tab/>
        <w:t>Polskie Gospodarstwo Wodne Wody Polskie</w:t>
      </w:r>
    </w:p>
    <w:p w14:paraId="34CEC2B7" w14:textId="77777777" w:rsidR="00786D2B" w:rsidRPr="00C454AF" w:rsidRDefault="00786D2B" w:rsidP="00786D2B">
      <w:pPr>
        <w:rPr>
          <w:rFonts w:ascii="Arial" w:hAnsi="Arial" w:cs="Arial"/>
          <w:sz w:val="16"/>
          <w:szCs w:val="16"/>
        </w:rPr>
      </w:pPr>
      <w:r w:rsidRPr="00C454AF">
        <w:rPr>
          <w:rFonts w:ascii="Arial" w:hAnsi="Arial" w:cs="Arial"/>
          <w:sz w:val="16"/>
          <w:szCs w:val="16"/>
        </w:rPr>
        <w:t>5.</w:t>
      </w:r>
      <w:r w:rsidRPr="00C454AF">
        <w:rPr>
          <w:rFonts w:ascii="Arial" w:hAnsi="Arial" w:cs="Arial"/>
          <w:sz w:val="16"/>
          <w:szCs w:val="16"/>
        </w:rPr>
        <w:tab/>
        <w:t>OS-I. - a/a</w:t>
      </w:r>
    </w:p>
    <w:p w14:paraId="7B10B321" w14:textId="77777777" w:rsidR="00786D2B" w:rsidRPr="00C454AF" w:rsidRDefault="00786D2B" w:rsidP="00786D2B">
      <w:pPr>
        <w:rPr>
          <w:rFonts w:ascii="Arial" w:hAnsi="Arial" w:cs="Arial"/>
          <w:sz w:val="16"/>
          <w:szCs w:val="16"/>
        </w:rPr>
      </w:pPr>
      <w:r w:rsidRPr="00C454AF">
        <w:rPr>
          <w:rFonts w:ascii="Arial" w:hAnsi="Arial" w:cs="Arial"/>
          <w:sz w:val="16"/>
          <w:szCs w:val="16"/>
        </w:rPr>
        <w:t>Do wiadomości:</w:t>
      </w:r>
    </w:p>
    <w:p w14:paraId="4AB4F239" w14:textId="77777777" w:rsidR="00786D2B" w:rsidRPr="00C454AF" w:rsidRDefault="00786D2B" w:rsidP="00786D2B">
      <w:pPr>
        <w:rPr>
          <w:rFonts w:ascii="Arial" w:hAnsi="Arial" w:cs="Arial"/>
          <w:sz w:val="16"/>
          <w:szCs w:val="16"/>
        </w:rPr>
      </w:pPr>
      <w:r w:rsidRPr="00C454AF">
        <w:rPr>
          <w:rFonts w:ascii="Arial" w:hAnsi="Arial" w:cs="Arial"/>
          <w:sz w:val="16"/>
          <w:szCs w:val="16"/>
        </w:rPr>
        <w:t>1.</w:t>
      </w:r>
      <w:r w:rsidRPr="00C454AF">
        <w:rPr>
          <w:rFonts w:ascii="Arial" w:hAnsi="Arial" w:cs="Arial"/>
          <w:sz w:val="16"/>
          <w:szCs w:val="16"/>
        </w:rPr>
        <w:tab/>
        <w:t>Minister Klimatu i Środowiska ul. Wawelska 52/54, 00-922 Warszawa</w:t>
      </w:r>
    </w:p>
    <w:p w14:paraId="1ABD4AA7" w14:textId="77777777" w:rsidR="00786D2B" w:rsidRPr="00C454AF" w:rsidRDefault="00786D2B" w:rsidP="00786D2B">
      <w:pPr>
        <w:rPr>
          <w:rFonts w:ascii="Arial" w:hAnsi="Arial" w:cs="Arial"/>
          <w:sz w:val="16"/>
          <w:szCs w:val="16"/>
        </w:rPr>
      </w:pPr>
      <w:r w:rsidRPr="00C454AF">
        <w:rPr>
          <w:rFonts w:ascii="Arial" w:hAnsi="Arial" w:cs="Arial"/>
          <w:sz w:val="16"/>
          <w:szCs w:val="16"/>
        </w:rPr>
        <w:t>2.</w:t>
      </w:r>
      <w:r w:rsidRPr="00C454AF">
        <w:rPr>
          <w:rFonts w:ascii="Arial" w:hAnsi="Arial" w:cs="Arial"/>
          <w:sz w:val="16"/>
          <w:szCs w:val="16"/>
        </w:rPr>
        <w:tab/>
        <w:t>Podkarpacki Wojewódzki Inspektor Ochrony Środowiska, ul. Langiewicza 26, 35-101 Rzeszów</w:t>
      </w:r>
    </w:p>
    <w:p w14:paraId="1DDA5E7A" w14:textId="77777777" w:rsidR="00786D2B" w:rsidRPr="00D64BF4" w:rsidRDefault="00786D2B" w:rsidP="004F0381">
      <w:pPr>
        <w:spacing w:line="360" w:lineRule="auto"/>
      </w:pPr>
    </w:p>
    <w:p w14:paraId="550A6BFB" w14:textId="49EC07AA" w:rsidR="004F0381" w:rsidRPr="00B8527A" w:rsidRDefault="004F0381" w:rsidP="004F0381">
      <w:pPr>
        <w:spacing w:line="360" w:lineRule="auto"/>
        <w:rPr>
          <w:rFonts w:ascii="Arial" w:hAnsi="Arial" w:cs="Arial"/>
          <w:sz w:val="20"/>
          <w:szCs w:val="20"/>
        </w:rPr>
      </w:pPr>
    </w:p>
    <w:p w14:paraId="0BDD5A99" w14:textId="77777777" w:rsidR="004F0381" w:rsidRDefault="004F0381" w:rsidP="004F0381">
      <w:pPr>
        <w:spacing w:line="360" w:lineRule="auto"/>
        <w:rPr>
          <w:rFonts w:ascii="Arial" w:hAnsi="Arial" w:cs="Arial"/>
          <w:sz w:val="16"/>
          <w:szCs w:val="16"/>
        </w:rPr>
      </w:pPr>
    </w:p>
    <w:p w14:paraId="67ACE10F" w14:textId="77777777" w:rsidR="00A2004F" w:rsidRDefault="00A2004F"/>
    <w:sectPr w:rsidR="00A2004F" w:rsidSect="004F0381">
      <w:headerReference w:type="even" r:id="rId8"/>
      <w:footerReference w:type="default" r:id="rId9"/>
      <w:footerReference w:type="first" r:id="rId10"/>
      <w:pgSz w:w="11906" w:h="16838"/>
      <w:pgMar w:top="1418" w:right="1361" w:bottom="156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DEC8" w14:textId="77777777" w:rsidR="00C571C5" w:rsidRDefault="00C571C5" w:rsidP="00B27D9A">
      <w:r>
        <w:separator/>
      </w:r>
    </w:p>
  </w:endnote>
  <w:endnote w:type="continuationSeparator" w:id="0">
    <w:p w14:paraId="0567B510" w14:textId="77777777" w:rsidR="00C571C5" w:rsidRDefault="00C571C5" w:rsidP="00B2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swiss"/>
    <w:pitch w:val="variable"/>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43A1" w14:textId="7488F134" w:rsidR="004F0381" w:rsidRPr="00027D6C" w:rsidRDefault="004F0381" w:rsidP="00027D6C">
    <w:pPr>
      <w:pStyle w:val="Stopka"/>
      <w:tabs>
        <w:tab w:val="clear" w:pos="4536"/>
        <w:tab w:val="clear" w:pos="9072"/>
        <w:tab w:val="center" w:pos="4563"/>
        <w:tab w:val="right" w:pos="9127"/>
      </w:tabs>
      <w:rPr>
        <w:rFonts w:ascii="Arial" w:hAnsi="Arial" w:cs="Arial"/>
        <w:sz w:val="20"/>
        <w:szCs w:val="20"/>
      </w:rPr>
    </w:pPr>
    <w:r>
      <w:rPr>
        <w:rFonts w:ascii="Arial" w:hAnsi="Arial" w:cs="Arial"/>
        <w:sz w:val="20"/>
        <w:szCs w:val="20"/>
      </w:rPr>
      <w:t>OS-I.7222.</w:t>
    </w:r>
    <w:r w:rsidR="00B27D9A">
      <w:rPr>
        <w:rFonts w:ascii="Arial" w:hAnsi="Arial" w:cs="Arial"/>
        <w:sz w:val="20"/>
        <w:szCs w:val="20"/>
      </w:rPr>
      <w:t>41</w:t>
    </w:r>
    <w:r>
      <w:rPr>
        <w:rFonts w:ascii="Arial" w:hAnsi="Arial" w:cs="Arial"/>
        <w:sz w:val="20"/>
        <w:szCs w:val="20"/>
      </w:rPr>
      <w:t>.</w:t>
    </w:r>
    <w:r w:rsidR="00B27D9A">
      <w:rPr>
        <w:rFonts w:ascii="Arial" w:hAnsi="Arial" w:cs="Arial"/>
        <w:sz w:val="20"/>
        <w:szCs w:val="20"/>
      </w:rPr>
      <w:t>11</w:t>
    </w:r>
    <w:r>
      <w:rPr>
        <w:rFonts w:ascii="Arial" w:hAnsi="Arial" w:cs="Arial"/>
        <w:sz w:val="20"/>
        <w:szCs w:val="20"/>
      </w:rPr>
      <w:t>.202</w:t>
    </w:r>
    <w:r w:rsidR="00B27D9A">
      <w:rPr>
        <w:rFonts w:ascii="Arial" w:hAnsi="Arial" w:cs="Arial"/>
        <w:sz w:val="20"/>
        <w:szCs w:val="20"/>
      </w:rPr>
      <w:t>3</w:t>
    </w:r>
    <w:r>
      <w:rPr>
        <w:rFonts w:ascii="Arial" w:hAnsi="Arial" w:cs="Arial"/>
        <w:sz w:val="20"/>
        <w:szCs w:val="20"/>
      </w:rPr>
      <w:t>.AW</w:t>
    </w:r>
    <w:r w:rsidRPr="00027D6C">
      <w:rPr>
        <w:rFonts w:ascii="Arial" w:hAnsi="Arial" w:cs="Arial"/>
        <w:sz w:val="20"/>
        <w:szCs w:val="20"/>
      </w:rPr>
      <w:tab/>
    </w:r>
    <w:r w:rsidRPr="00027D6C">
      <w:rPr>
        <w:rFonts w:ascii="Arial" w:hAnsi="Arial" w:cs="Arial"/>
        <w:sz w:val="20"/>
        <w:szCs w:val="20"/>
      </w:rPr>
      <w:tab/>
    </w:r>
    <w:r w:rsidRPr="00BE2B31">
      <w:rPr>
        <w:rFonts w:ascii="Arial" w:hAnsi="Arial" w:cs="Arial"/>
        <w:sz w:val="20"/>
        <w:szCs w:val="20"/>
      </w:rPr>
      <w:t xml:space="preserve">Strona </w:t>
    </w:r>
    <w:r w:rsidRPr="00BE2B31">
      <w:rPr>
        <w:rFonts w:ascii="Arial" w:hAnsi="Arial" w:cs="Arial"/>
        <w:sz w:val="20"/>
        <w:szCs w:val="20"/>
      </w:rPr>
      <w:fldChar w:fldCharType="begin"/>
    </w:r>
    <w:r w:rsidRPr="00BE2B31">
      <w:rPr>
        <w:rFonts w:ascii="Arial" w:hAnsi="Arial" w:cs="Arial"/>
        <w:sz w:val="20"/>
        <w:szCs w:val="20"/>
      </w:rPr>
      <w:instrText>PAGE  \* Arabic  \* MERGEFORMAT</w:instrText>
    </w:r>
    <w:r w:rsidRPr="00BE2B31">
      <w:rPr>
        <w:rFonts w:ascii="Arial" w:hAnsi="Arial" w:cs="Arial"/>
        <w:sz w:val="20"/>
        <w:szCs w:val="20"/>
      </w:rPr>
      <w:fldChar w:fldCharType="separate"/>
    </w:r>
    <w:r w:rsidRPr="00BE2B31">
      <w:rPr>
        <w:rFonts w:ascii="Arial" w:hAnsi="Arial" w:cs="Arial"/>
        <w:sz w:val="20"/>
        <w:szCs w:val="20"/>
      </w:rPr>
      <w:t>1</w:t>
    </w:r>
    <w:r w:rsidRPr="00BE2B31">
      <w:rPr>
        <w:rFonts w:ascii="Arial" w:hAnsi="Arial" w:cs="Arial"/>
        <w:sz w:val="20"/>
        <w:szCs w:val="20"/>
      </w:rPr>
      <w:fldChar w:fldCharType="end"/>
    </w:r>
    <w:r w:rsidRPr="00BE2B31">
      <w:rPr>
        <w:rFonts w:ascii="Arial" w:hAnsi="Arial" w:cs="Arial"/>
        <w:sz w:val="20"/>
        <w:szCs w:val="20"/>
      </w:rPr>
      <w:t xml:space="preserve"> z </w:t>
    </w:r>
    <w:r w:rsidRPr="00BE2B31">
      <w:rPr>
        <w:rFonts w:ascii="Arial" w:hAnsi="Arial" w:cs="Arial"/>
        <w:sz w:val="20"/>
        <w:szCs w:val="20"/>
      </w:rPr>
      <w:fldChar w:fldCharType="begin"/>
    </w:r>
    <w:r w:rsidRPr="00BE2B31">
      <w:rPr>
        <w:rFonts w:ascii="Arial" w:hAnsi="Arial" w:cs="Arial"/>
        <w:sz w:val="20"/>
        <w:szCs w:val="20"/>
      </w:rPr>
      <w:instrText>NUMPAGES  \* Arabic  \* MERGEFORMAT</w:instrText>
    </w:r>
    <w:r w:rsidRPr="00BE2B31">
      <w:rPr>
        <w:rFonts w:ascii="Arial" w:hAnsi="Arial" w:cs="Arial"/>
        <w:sz w:val="20"/>
        <w:szCs w:val="20"/>
      </w:rPr>
      <w:fldChar w:fldCharType="separate"/>
    </w:r>
    <w:r w:rsidRPr="00BE2B31">
      <w:rPr>
        <w:rFonts w:ascii="Arial" w:hAnsi="Arial" w:cs="Arial"/>
        <w:sz w:val="20"/>
        <w:szCs w:val="20"/>
      </w:rPr>
      <w:t>2</w:t>
    </w:r>
    <w:r w:rsidRPr="00BE2B3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A676" w14:textId="77777777" w:rsidR="004F0381" w:rsidRDefault="004F0381">
    <w:pPr>
      <w:pStyle w:val="Stopka"/>
    </w:pPr>
    <w:r>
      <w:rPr>
        <w:noProof/>
      </w:rPr>
      <w:drawing>
        <wp:inline distT="0" distB="0" distL="0" distR="0" wp14:anchorId="6A7614FC" wp14:editId="2F1487FC">
          <wp:extent cx="1457325" cy="365760"/>
          <wp:effectExtent l="0" t="0" r="9525" b="0"/>
          <wp:docPr id="1073805885" name="Obraz 1" descr="Logo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05885" name="Obraz 1" descr="Logo Podkarpac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657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8D65" w14:textId="77777777" w:rsidR="00C571C5" w:rsidRDefault="00C571C5" w:rsidP="00B27D9A">
      <w:r>
        <w:separator/>
      </w:r>
    </w:p>
  </w:footnote>
  <w:footnote w:type="continuationSeparator" w:id="0">
    <w:p w14:paraId="64E3E513" w14:textId="77777777" w:rsidR="00C571C5" w:rsidRDefault="00C571C5" w:rsidP="00B2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79E8" w14:textId="77777777" w:rsidR="004F0381" w:rsidRDefault="00000000">
    <w:pPr>
      <w:pStyle w:val="Nagwek"/>
    </w:pPr>
    <w:r>
      <w:rPr>
        <w:noProof/>
      </w:rPr>
      <w:pict w14:anchorId="6FAD8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00485" o:spid="_x0000_s1025" type="#_x0000_t75" style="position:absolute;margin-left:0;margin-top:0;width:595.7pt;height:841.9pt;z-index:-251658752;mso-position-horizontal:center;mso-position-horizontal-relative:margin;mso-position-vertical:center;mso-position-vertical-relative:margin" o:allowincell="f">
          <v:imagedata r:id="rId1" o:title="firmowka marszalek t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750F"/>
    <w:multiLevelType w:val="hybridMultilevel"/>
    <w:tmpl w:val="117C131A"/>
    <w:lvl w:ilvl="0" w:tplc="6A22009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3956FE"/>
    <w:multiLevelType w:val="hybridMultilevel"/>
    <w:tmpl w:val="2318A71C"/>
    <w:lvl w:ilvl="0" w:tplc="996420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F92AB4"/>
    <w:multiLevelType w:val="hybridMultilevel"/>
    <w:tmpl w:val="0EFEAA44"/>
    <w:lvl w:ilvl="0" w:tplc="FFCCD2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FC314B"/>
    <w:multiLevelType w:val="hybridMultilevel"/>
    <w:tmpl w:val="75C81D96"/>
    <w:lvl w:ilvl="0" w:tplc="83A01FDA">
      <w:numFmt w:val="bullet"/>
      <w:lvlText w:val="—"/>
      <w:lvlJc w:val="left"/>
      <w:pPr>
        <w:ind w:left="81" w:hanging="231"/>
      </w:pPr>
      <w:rPr>
        <w:rFonts w:ascii="Arial" w:eastAsia="Arial" w:hAnsi="Arial" w:cs="Arial" w:hint="default"/>
        <w:w w:val="100"/>
        <w:sz w:val="18"/>
        <w:szCs w:val="18"/>
        <w:lang w:val="pl-PL" w:eastAsia="en-US" w:bidi="ar-SA"/>
      </w:rPr>
    </w:lvl>
    <w:lvl w:ilvl="1" w:tplc="6E22A530">
      <w:numFmt w:val="bullet"/>
      <w:lvlText w:val="•"/>
      <w:lvlJc w:val="left"/>
      <w:pPr>
        <w:ind w:left="797" w:hanging="231"/>
      </w:pPr>
      <w:rPr>
        <w:rFonts w:hint="default"/>
        <w:lang w:val="pl-PL" w:eastAsia="en-US" w:bidi="ar-SA"/>
      </w:rPr>
    </w:lvl>
    <w:lvl w:ilvl="2" w:tplc="8CB451B6">
      <w:numFmt w:val="bullet"/>
      <w:lvlText w:val="•"/>
      <w:lvlJc w:val="left"/>
      <w:pPr>
        <w:ind w:left="1514" w:hanging="231"/>
      </w:pPr>
      <w:rPr>
        <w:rFonts w:hint="default"/>
        <w:lang w:val="pl-PL" w:eastAsia="en-US" w:bidi="ar-SA"/>
      </w:rPr>
    </w:lvl>
    <w:lvl w:ilvl="3" w:tplc="31247B48">
      <w:numFmt w:val="bullet"/>
      <w:lvlText w:val="•"/>
      <w:lvlJc w:val="left"/>
      <w:pPr>
        <w:ind w:left="2231" w:hanging="231"/>
      </w:pPr>
      <w:rPr>
        <w:rFonts w:hint="default"/>
        <w:lang w:val="pl-PL" w:eastAsia="en-US" w:bidi="ar-SA"/>
      </w:rPr>
    </w:lvl>
    <w:lvl w:ilvl="4" w:tplc="EC4243F0">
      <w:numFmt w:val="bullet"/>
      <w:lvlText w:val="•"/>
      <w:lvlJc w:val="left"/>
      <w:pPr>
        <w:ind w:left="2948" w:hanging="231"/>
      </w:pPr>
      <w:rPr>
        <w:rFonts w:hint="default"/>
        <w:lang w:val="pl-PL" w:eastAsia="en-US" w:bidi="ar-SA"/>
      </w:rPr>
    </w:lvl>
    <w:lvl w:ilvl="5" w:tplc="A66E4506">
      <w:numFmt w:val="bullet"/>
      <w:lvlText w:val="•"/>
      <w:lvlJc w:val="left"/>
      <w:pPr>
        <w:ind w:left="3666" w:hanging="231"/>
      </w:pPr>
      <w:rPr>
        <w:rFonts w:hint="default"/>
        <w:lang w:val="pl-PL" w:eastAsia="en-US" w:bidi="ar-SA"/>
      </w:rPr>
    </w:lvl>
    <w:lvl w:ilvl="6" w:tplc="7714A760">
      <w:numFmt w:val="bullet"/>
      <w:lvlText w:val="•"/>
      <w:lvlJc w:val="left"/>
      <w:pPr>
        <w:ind w:left="4383" w:hanging="231"/>
      </w:pPr>
      <w:rPr>
        <w:rFonts w:hint="default"/>
        <w:lang w:val="pl-PL" w:eastAsia="en-US" w:bidi="ar-SA"/>
      </w:rPr>
    </w:lvl>
    <w:lvl w:ilvl="7" w:tplc="86FE540E">
      <w:numFmt w:val="bullet"/>
      <w:lvlText w:val="•"/>
      <w:lvlJc w:val="left"/>
      <w:pPr>
        <w:ind w:left="5100" w:hanging="231"/>
      </w:pPr>
      <w:rPr>
        <w:rFonts w:hint="default"/>
        <w:lang w:val="pl-PL" w:eastAsia="en-US" w:bidi="ar-SA"/>
      </w:rPr>
    </w:lvl>
    <w:lvl w:ilvl="8" w:tplc="1622704C">
      <w:numFmt w:val="bullet"/>
      <w:lvlText w:val="•"/>
      <w:lvlJc w:val="left"/>
      <w:pPr>
        <w:ind w:left="5817" w:hanging="231"/>
      </w:pPr>
      <w:rPr>
        <w:rFonts w:hint="default"/>
        <w:lang w:val="pl-PL" w:eastAsia="en-US" w:bidi="ar-SA"/>
      </w:rPr>
    </w:lvl>
  </w:abstractNum>
  <w:abstractNum w:abstractNumId="4" w15:restartNumberingAfterBreak="0">
    <w:nsid w:val="22305614"/>
    <w:multiLevelType w:val="hybridMultilevel"/>
    <w:tmpl w:val="4DFE5A0E"/>
    <w:lvl w:ilvl="0" w:tplc="1096877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513D1B"/>
    <w:multiLevelType w:val="hybridMultilevel"/>
    <w:tmpl w:val="EA28AC04"/>
    <w:lvl w:ilvl="0" w:tplc="FFFFFFFF">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 w15:restartNumberingAfterBreak="0">
    <w:nsid w:val="23731F8C"/>
    <w:multiLevelType w:val="hybridMultilevel"/>
    <w:tmpl w:val="A4F6F33C"/>
    <w:lvl w:ilvl="0" w:tplc="0415000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54F2D"/>
    <w:multiLevelType w:val="hybridMultilevel"/>
    <w:tmpl w:val="6E72ACFE"/>
    <w:lvl w:ilvl="0" w:tplc="996420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65302D"/>
    <w:multiLevelType w:val="hybridMultilevel"/>
    <w:tmpl w:val="1F704C9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814643"/>
    <w:multiLevelType w:val="hybridMultilevel"/>
    <w:tmpl w:val="BB2AC952"/>
    <w:lvl w:ilvl="0" w:tplc="0415000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CC23AA"/>
    <w:multiLevelType w:val="hybridMultilevel"/>
    <w:tmpl w:val="DF94ACC4"/>
    <w:lvl w:ilvl="0" w:tplc="2FC609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D327E0"/>
    <w:multiLevelType w:val="hybridMultilevel"/>
    <w:tmpl w:val="3EEC39B8"/>
    <w:lvl w:ilvl="0" w:tplc="7FF42DFA">
      <w:numFmt w:val="bullet"/>
      <w:lvlText w:val="—"/>
      <w:lvlJc w:val="left"/>
      <w:pPr>
        <w:ind w:left="720" w:hanging="360"/>
      </w:pPr>
      <w:rPr>
        <w:rFonts w:ascii="Arial" w:eastAsia="Arial" w:hAnsi="Arial" w:cs="Arial" w:hint="default"/>
        <w:w w:val="100"/>
        <w:sz w:val="18"/>
        <w:szCs w:val="18"/>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A85F5B"/>
    <w:multiLevelType w:val="hybridMultilevel"/>
    <w:tmpl w:val="EC02C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CC0DBE"/>
    <w:multiLevelType w:val="hybridMultilevel"/>
    <w:tmpl w:val="D192750A"/>
    <w:lvl w:ilvl="0" w:tplc="7FF42DFA">
      <w:numFmt w:val="bullet"/>
      <w:lvlText w:val="—"/>
      <w:lvlJc w:val="left"/>
      <w:pPr>
        <w:ind w:left="2140" w:hanging="360"/>
      </w:pPr>
      <w:rPr>
        <w:rFonts w:ascii="Arial" w:eastAsia="Arial" w:hAnsi="Arial" w:cs="Arial" w:hint="default"/>
        <w:w w:val="100"/>
        <w:sz w:val="18"/>
        <w:szCs w:val="18"/>
        <w:lang w:val="pl-PL" w:eastAsia="en-US" w:bidi="ar-SA"/>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15" w15:restartNumberingAfterBreak="0">
    <w:nsid w:val="3F4F7CD1"/>
    <w:multiLevelType w:val="hybridMultilevel"/>
    <w:tmpl w:val="5EB267EA"/>
    <w:lvl w:ilvl="0" w:tplc="04150003">
      <w:start w:val="1"/>
      <w:numFmt w:val="bullet"/>
      <w:lvlText w:val=""/>
      <w:lvlJc w:val="left"/>
      <w:pPr>
        <w:ind w:left="767" w:hanging="360"/>
      </w:pPr>
      <w:rPr>
        <w:rFonts w:ascii="Symbol" w:hAnsi="Symbol" w:hint="default"/>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16" w15:restartNumberingAfterBreak="0">
    <w:nsid w:val="438F7DB8"/>
    <w:multiLevelType w:val="hybridMultilevel"/>
    <w:tmpl w:val="63760524"/>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17" w15:restartNumberingAfterBreak="0">
    <w:nsid w:val="439A33E2"/>
    <w:multiLevelType w:val="hybridMultilevel"/>
    <w:tmpl w:val="7A3497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DF0BF5"/>
    <w:multiLevelType w:val="hybridMultilevel"/>
    <w:tmpl w:val="AEE4E3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47B24BAC"/>
    <w:multiLevelType w:val="hybridMultilevel"/>
    <w:tmpl w:val="7A989B9A"/>
    <w:lvl w:ilvl="0" w:tplc="04150003">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491917C3"/>
    <w:multiLevelType w:val="hybridMultilevel"/>
    <w:tmpl w:val="969C8654"/>
    <w:lvl w:ilvl="0" w:tplc="0415000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E26E1C"/>
    <w:multiLevelType w:val="hybridMultilevel"/>
    <w:tmpl w:val="12B03F78"/>
    <w:lvl w:ilvl="0" w:tplc="7FF42DFA">
      <w:numFmt w:val="bullet"/>
      <w:lvlText w:val="—"/>
      <w:lvlJc w:val="left"/>
      <w:pPr>
        <w:ind w:left="2140" w:hanging="360"/>
      </w:pPr>
      <w:rPr>
        <w:rFonts w:ascii="Arial" w:eastAsia="Arial" w:hAnsi="Arial" w:cs="Arial" w:hint="default"/>
        <w:w w:val="100"/>
        <w:sz w:val="18"/>
        <w:szCs w:val="18"/>
        <w:lang w:val="pl-PL" w:eastAsia="en-US" w:bidi="ar-SA"/>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22" w15:restartNumberingAfterBreak="0">
    <w:nsid w:val="4C7F5F44"/>
    <w:multiLevelType w:val="hybridMultilevel"/>
    <w:tmpl w:val="A4863BC6"/>
    <w:lvl w:ilvl="0" w:tplc="04150003">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E33D9F"/>
    <w:multiLevelType w:val="singleLevel"/>
    <w:tmpl w:val="2FC609C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4644D5"/>
    <w:multiLevelType w:val="hybridMultilevel"/>
    <w:tmpl w:val="E75AF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7660C5"/>
    <w:multiLevelType w:val="hybridMultilevel"/>
    <w:tmpl w:val="3EACCB0E"/>
    <w:lvl w:ilvl="0" w:tplc="2FC609C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B691CF9"/>
    <w:multiLevelType w:val="hybridMultilevel"/>
    <w:tmpl w:val="7ACC85AA"/>
    <w:lvl w:ilvl="0" w:tplc="FFFFFFFF">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28" w15:restartNumberingAfterBreak="0">
    <w:nsid w:val="5CEE59D6"/>
    <w:multiLevelType w:val="hybridMultilevel"/>
    <w:tmpl w:val="7424F93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DA426C8"/>
    <w:multiLevelType w:val="hybridMultilevel"/>
    <w:tmpl w:val="6AAA66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E6A4F4D"/>
    <w:multiLevelType w:val="hybridMultilevel"/>
    <w:tmpl w:val="0CD0E09A"/>
    <w:lvl w:ilvl="0" w:tplc="0415000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9C5F0D"/>
    <w:multiLevelType w:val="multilevel"/>
    <w:tmpl w:val="3E163B5A"/>
    <w:lvl w:ilvl="0">
      <w:numFmt w:val="none"/>
      <w:pStyle w:val="Listanumerycznaznawiasem"/>
      <w:lvlText w:val=""/>
      <w:lvlJc w:val="left"/>
      <w:pPr>
        <w:tabs>
          <w:tab w:val="num" w:pos="360"/>
        </w:tabs>
      </w:p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32" w15:restartNumberingAfterBreak="0">
    <w:nsid w:val="651E067F"/>
    <w:multiLevelType w:val="hybridMultilevel"/>
    <w:tmpl w:val="B9A2F660"/>
    <w:lvl w:ilvl="0" w:tplc="7FF42DFA">
      <w:numFmt w:val="bullet"/>
      <w:lvlText w:val="—"/>
      <w:lvlJc w:val="left"/>
      <w:pPr>
        <w:ind w:left="81" w:hanging="231"/>
      </w:pPr>
      <w:rPr>
        <w:rFonts w:ascii="Arial" w:eastAsia="Arial" w:hAnsi="Arial" w:cs="Arial" w:hint="default"/>
        <w:w w:val="100"/>
        <w:sz w:val="18"/>
        <w:szCs w:val="18"/>
        <w:lang w:val="pl-PL" w:eastAsia="en-US" w:bidi="ar-SA"/>
      </w:rPr>
    </w:lvl>
    <w:lvl w:ilvl="1" w:tplc="4EFA1FCA">
      <w:numFmt w:val="bullet"/>
      <w:lvlText w:val="•"/>
      <w:lvlJc w:val="left"/>
      <w:pPr>
        <w:ind w:left="797" w:hanging="231"/>
      </w:pPr>
      <w:rPr>
        <w:rFonts w:hint="default"/>
        <w:lang w:val="pl-PL" w:eastAsia="en-US" w:bidi="ar-SA"/>
      </w:rPr>
    </w:lvl>
    <w:lvl w:ilvl="2" w:tplc="0F848342">
      <w:numFmt w:val="bullet"/>
      <w:lvlText w:val="•"/>
      <w:lvlJc w:val="left"/>
      <w:pPr>
        <w:ind w:left="1514" w:hanging="231"/>
      </w:pPr>
      <w:rPr>
        <w:rFonts w:hint="default"/>
        <w:lang w:val="pl-PL" w:eastAsia="en-US" w:bidi="ar-SA"/>
      </w:rPr>
    </w:lvl>
    <w:lvl w:ilvl="3" w:tplc="EED29028">
      <w:numFmt w:val="bullet"/>
      <w:lvlText w:val="•"/>
      <w:lvlJc w:val="left"/>
      <w:pPr>
        <w:ind w:left="2231" w:hanging="231"/>
      </w:pPr>
      <w:rPr>
        <w:rFonts w:hint="default"/>
        <w:lang w:val="pl-PL" w:eastAsia="en-US" w:bidi="ar-SA"/>
      </w:rPr>
    </w:lvl>
    <w:lvl w:ilvl="4" w:tplc="D31426B6">
      <w:numFmt w:val="bullet"/>
      <w:lvlText w:val="•"/>
      <w:lvlJc w:val="left"/>
      <w:pPr>
        <w:ind w:left="2948" w:hanging="231"/>
      </w:pPr>
      <w:rPr>
        <w:rFonts w:hint="default"/>
        <w:lang w:val="pl-PL" w:eastAsia="en-US" w:bidi="ar-SA"/>
      </w:rPr>
    </w:lvl>
    <w:lvl w:ilvl="5" w:tplc="5B347284">
      <w:numFmt w:val="bullet"/>
      <w:lvlText w:val="•"/>
      <w:lvlJc w:val="left"/>
      <w:pPr>
        <w:ind w:left="3666" w:hanging="231"/>
      </w:pPr>
      <w:rPr>
        <w:rFonts w:hint="default"/>
        <w:lang w:val="pl-PL" w:eastAsia="en-US" w:bidi="ar-SA"/>
      </w:rPr>
    </w:lvl>
    <w:lvl w:ilvl="6" w:tplc="A7EEDA1C">
      <w:numFmt w:val="bullet"/>
      <w:lvlText w:val="•"/>
      <w:lvlJc w:val="left"/>
      <w:pPr>
        <w:ind w:left="4383" w:hanging="231"/>
      </w:pPr>
      <w:rPr>
        <w:rFonts w:hint="default"/>
        <w:lang w:val="pl-PL" w:eastAsia="en-US" w:bidi="ar-SA"/>
      </w:rPr>
    </w:lvl>
    <w:lvl w:ilvl="7" w:tplc="15A4A87C">
      <w:numFmt w:val="bullet"/>
      <w:lvlText w:val="•"/>
      <w:lvlJc w:val="left"/>
      <w:pPr>
        <w:ind w:left="5100" w:hanging="231"/>
      </w:pPr>
      <w:rPr>
        <w:rFonts w:hint="default"/>
        <w:lang w:val="pl-PL" w:eastAsia="en-US" w:bidi="ar-SA"/>
      </w:rPr>
    </w:lvl>
    <w:lvl w:ilvl="8" w:tplc="3566FDCE">
      <w:numFmt w:val="bullet"/>
      <w:lvlText w:val="•"/>
      <w:lvlJc w:val="left"/>
      <w:pPr>
        <w:ind w:left="5817" w:hanging="231"/>
      </w:pPr>
      <w:rPr>
        <w:rFonts w:hint="default"/>
        <w:lang w:val="pl-PL" w:eastAsia="en-US" w:bidi="ar-SA"/>
      </w:rPr>
    </w:lvl>
  </w:abstractNum>
  <w:abstractNum w:abstractNumId="33" w15:restartNumberingAfterBreak="0">
    <w:nsid w:val="6B5854C8"/>
    <w:multiLevelType w:val="hybridMultilevel"/>
    <w:tmpl w:val="7040E6E2"/>
    <w:lvl w:ilvl="0" w:tplc="0415000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F85880"/>
    <w:multiLevelType w:val="hybridMultilevel"/>
    <w:tmpl w:val="D7A0A702"/>
    <w:lvl w:ilvl="0" w:tplc="F614E594">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35" w15:restartNumberingAfterBreak="0">
    <w:nsid w:val="727B2A13"/>
    <w:multiLevelType w:val="hybridMultilevel"/>
    <w:tmpl w:val="992814A4"/>
    <w:lvl w:ilvl="0" w:tplc="04150017">
      <w:start w:val="1"/>
      <w:numFmt w:val="lowerLetter"/>
      <w:lvlText w:val="%1)"/>
      <w:lvlJc w:val="left"/>
      <w:pPr>
        <w:ind w:left="1080" w:hanging="72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2815E2"/>
    <w:multiLevelType w:val="hybridMultilevel"/>
    <w:tmpl w:val="32CC30C8"/>
    <w:lvl w:ilvl="0" w:tplc="04150003">
      <w:start w:val="1"/>
      <w:numFmt w:val="bullet"/>
      <w:lvlText w:val=""/>
      <w:lvlJc w:val="left"/>
      <w:pPr>
        <w:ind w:left="767" w:hanging="360"/>
      </w:pPr>
      <w:rPr>
        <w:rFonts w:ascii="Symbol" w:hAnsi="Symbol" w:hint="default"/>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37" w15:restartNumberingAfterBreak="0">
    <w:nsid w:val="765269E6"/>
    <w:multiLevelType w:val="singleLevel"/>
    <w:tmpl w:val="1B8C2B84"/>
    <w:lvl w:ilvl="0">
      <w:numFmt w:val="bullet"/>
      <w:pStyle w:val="wypunktowanie"/>
      <w:lvlText w:val="-"/>
      <w:lvlJc w:val="left"/>
      <w:pPr>
        <w:tabs>
          <w:tab w:val="num" w:pos="360"/>
        </w:tabs>
        <w:ind w:left="360" w:hanging="360"/>
      </w:pPr>
    </w:lvl>
  </w:abstractNum>
  <w:abstractNum w:abstractNumId="38" w15:restartNumberingAfterBreak="0">
    <w:nsid w:val="7D4F0759"/>
    <w:multiLevelType w:val="hybridMultilevel"/>
    <w:tmpl w:val="61964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59923585">
    <w:abstractNumId w:val="7"/>
  </w:num>
  <w:num w:numId="2" w16cid:durableId="731319820">
    <w:abstractNumId w:val="31"/>
  </w:num>
  <w:num w:numId="3" w16cid:durableId="560287341">
    <w:abstractNumId w:val="23"/>
  </w:num>
  <w:num w:numId="4" w16cid:durableId="70204225">
    <w:abstractNumId w:val="24"/>
  </w:num>
  <w:num w:numId="5" w16cid:durableId="800998505">
    <w:abstractNumId w:val="29"/>
  </w:num>
  <w:num w:numId="6" w16cid:durableId="980384939">
    <w:abstractNumId w:val="38"/>
  </w:num>
  <w:num w:numId="7" w16cid:durableId="594826483">
    <w:abstractNumId w:val="37"/>
  </w:num>
  <w:num w:numId="8" w16cid:durableId="10338434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2564434">
    <w:abstractNumId w:val="0"/>
  </w:num>
  <w:num w:numId="10" w16cid:durableId="673848595">
    <w:abstractNumId w:val="35"/>
  </w:num>
  <w:num w:numId="11" w16cid:durableId="111094734">
    <w:abstractNumId w:val="13"/>
  </w:num>
  <w:num w:numId="12" w16cid:durableId="1094789015">
    <w:abstractNumId w:val="20"/>
  </w:num>
  <w:num w:numId="13" w16cid:durableId="178128058">
    <w:abstractNumId w:val="12"/>
  </w:num>
  <w:num w:numId="14" w16cid:durableId="1071275115">
    <w:abstractNumId w:val="9"/>
  </w:num>
  <w:num w:numId="15" w16cid:durableId="1940478833">
    <w:abstractNumId w:val="10"/>
  </w:num>
  <w:num w:numId="16" w16cid:durableId="1241872615">
    <w:abstractNumId w:val="18"/>
  </w:num>
  <w:num w:numId="17" w16cid:durableId="2147308811">
    <w:abstractNumId w:val="19"/>
  </w:num>
  <w:num w:numId="18" w16cid:durableId="1153258783">
    <w:abstractNumId w:val="22"/>
  </w:num>
  <w:num w:numId="19" w16cid:durableId="1353915406">
    <w:abstractNumId w:val="17"/>
  </w:num>
  <w:num w:numId="20" w16cid:durableId="1912080319">
    <w:abstractNumId w:val="30"/>
  </w:num>
  <w:num w:numId="21" w16cid:durableId="278537232">
    <w:abstractNumId w:val="28"/>
  </w:num>
  <w:num w:numId="22" w16cid:durableId="980646732">
    <w:abstractNumId w:val="32"/>
  </w:num>
  <w:num w:numId="23" w16cid:durableId="2027246133">
    <w:abstractNumId w:val="3"/>
  </w:num>
  <w:num w:numId="24" w16cid:durableId="2078429828">
    <w:abstractNumId w:val="16"/>
  </w:num>
  <w:num w:numId="25" w16cid:durableId="1829440968">
    <w:abstractNumId w:val="1"/>
  </w:num>
  <w:num w:numId="26" w16cid:durableId="1878153995">
    <w:abstractNumId w:val="8"/>
  </w:num>
  <w:num w:numId="27" w16cid:durableId="199980783">
    <w:abstractNumId w:val="15"/>
  </w:num>
  <w:num w:numId="28" w16cid:durableId="1944025047">
    <w:abstractNumId w:val="36"/>
  </w:num>
  <w:num w:numId="29" w16cid:durableId="1371953222">
    <w:abstractNumId w:val="33"/>
  </w:num>
  <w:num w:numId="30" w16cid:durableId="1081755903">
    <w:abstractNumId w:val="6"/>
  </w:num>
  <w:num w:numId="31" w16cid:durableId="531574597">
    <w:abstractNumId w:val="27"/>
  </w:num>
  <w:num w:numId="32" w16cid:durableId="676347888">
    <w:abstractNumId w:val="21"/>
  </w:num>
  <w:num w:numId="33" w16cid:durableId="358894306">
    <w:abstractNumId w:val="14"/>
  </w:num>
  <w:num w:numId="34" w16cid:durableId="2004115572">
    <w:abstractNumId w:val="34"/>
  </w:num>
  <w:num w:numId="35" w16cid:durableId="1706367550">
    <w:abstractNumId w:val="25"/>
  </w:num>
  <w:num w:numId="36" w16cid:durableId="1318143113">
    <w:abstractNumId w:val="2"/>
  </w:num>
  <w:num w:numId="37" w16cid:durableId="1791779805">
    <w:abstractNumId w:val="26"/>
  </w:num>
  <w:num w:numId="38" w16cid:durableId="576138564">
    <w:abstractNumId w:val="11"/>
  </w:num>
  <w:num w:numId="39" w16cid:durableId="8330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81"/>
    <w:rsid w:val="00064FCA"/>
    <w:rsid w:val="0012487E"/>
    <w:rsid w:val="001960EB"/>
    <w:rsid w:val="003C091F"/>
    <w:rsid w:val="003C7441"/>
    <w:rsid w:val="0040753A"/>
    <w:rsid w:val="00431CDD"/>
    <w:rsid w:val="004F0381"/>
    <w:rsid w:val="006101FB"/>
    <w:rsid w:val="006175AE"/>
    <w:rsid w:val="00650183"/>
    <w:rsid w:val="00653E15"/>
    <w:rsid w:val="006B6B95"/>
    <w:rsid w:val="00786D2B"/>
    <w:rsid w:val="007B1FB7"/>
    <w:rsid w:val="008B2B45"/>
    <w:rsid w:val="008D290E"/>
    <w:rsid w:val="00924358"/>
    <w:rsid w:val="0096376D"/>
    <w:rsid w:val="00A2004F"/>
    <w:rsid w:val="00A56BB8"/>
    <w:rsid w:val="00B27D9A"/>
    <w:rsid w:val="00C35BAB"/>
    <w:rsid w:val="00C571C5"/>
    <w:rsid w:val="00C9753E"/>
    <w:rsid w:val="00D120F8"/>
    <w:rsid w:val="00F26396"/>
    <w:rsid w:val="00F70A69"/>
    <w:rsid w:val="00F75226"/>
    <w:rsid w:val="00FF2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4BE67"/>
  <w15:chartTrackingRefBased/>
  <w15:docId w15:val="{4C33D78C-3B5D-4C3F-8B28-4D8ECD59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038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4F0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4F0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F038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4F038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unhideWhenUsed/>
    <w:qFormat/>
    <w:rsid w:val="004F038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4F038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4F038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4F038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4F038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038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4F038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F038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4F038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rsid w:val="004F0381"/>
    <w:rPr>
      <w:rFonts w:eastAsiaTheme="majorEastAsia" w:cstheme="majorBidi"/>
      <w:color w:val="2F5496" w:themeColor="accent1" w:themeShade="BF"/>
    </w:rPr>
  </w:style>
  <w:style w:type="character" w:customStyle="1" w:styleId="Nagwek6Znak">
    <w:name w:val="Nagłówek 6 Znak"/>
    <w:basedOn w:val="Domylnaczcionkaakapitu"/>
    <w:link w:val="Nagwek6"/>
    <w:rsid w:val="004F0381"/>
    <w:rPr>
      <w:rFonts w:eastAsiaTheme="majorEastAsia" w:cstheme="majorBidi"/>
      <w:i/>
      <w:iCs/>
      <w:color w:val="595959" w:themeColor="text1" w:themeTint="A6"/>
    </w:rPr>
  </w:style>
  <w:style w:type="character" w:customStyle="1" w:styleId="Nagwek7Znak">
    <w:name w:val="Nagłówek 7 Znak"/>
    <w:basedOn w:val="Domylnaczcionkaakapitu"/>
    <w:link w:val="Nagwek7"/>
    <w:rsid w:val="004F0381"/>
    <w:rPr>
      <w:rFonts w:eastAsiaTheme="majorEastAsia" w:cstheme="majorBidi"/>
      <w:color w:val="595959" w:themeColor="text1" w:themeTint="A6"/>
    </w:rPr>
  </w:style>
  <w:style w:type="character" w:customStyle="1" w:styleId="Nagwek8Znak">
    <w:name w:val="Nagłówek 8 Znak"/>
    <w:basedOn w:val="Domylnaczcionkaakapitu"/>
    <w:link w:val="Nagwek8"/>
    <w:rsid w:val="004F0381"/>
    <w:rPr>
      <w:rFonts w:eastAsiaTheme="majorEastAsia" w:cstheme="majorBidi"/>
      <w:i/>
      <w:iCs/>
      <w:color w:val="272727" w:themeColor="text1" w:themeTint="D8"/>
    </w:rPr>
  </w:style>
  <w:style w:type="character" w:customStyle="1" w:styleId="Nagwek9Znak">
    <w:name w:val="Nagłówek 9 Znak"/>
    <w:basedOn w:val="Domylnaczcionkaakapitu"/>
    <w:link w:val="Nagwek9"/>
    <w:rsid w:val="004F0381"/>
    <w:rPr>
      <w:rFonts w:eastAsiaTheme="majorEastAsia" w:cstheme="majorBidi"/>
      <w:color w:val="272727" w:themeColor="text1" w:themeTint="D8"/>
    </w:rPr>
  </w:style>
  <w:style w:type="paragraph" w:styleId="Tytu">
    <w:name w:val="Title"/>
    <w:basedOn w:val="Normalny"/>
    <w:next w:val="Normalny"/>
    <w:link w:val="TytuZnak"/>
    <w:qFormat/>
    <w:rsid w:val="004F038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F03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F03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F03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F0381"/>
    <w:pPr>
      <w:spacing w:before="160"/>
      <w:jc w:val="center"/>
    </w:pPr>
    <w:rPr>
      <w:i/>
      <w:iCs/>
      <w:color w:val="404040" w:themeColor="text1" w:themeTint="BF"/>
    </w:rPr>
  </w:style>
  <w:style w:type="character" w:customStyle="1" w:styleId="CytatZnak">
    <w:name w:val="Cytat Znak"/>
    <w:basedOn w:val="Domylnaczcionkaakapitu"/>
    <w:link w:val="Cytat"/>
    <w:uiPriority w:val="29"/>
    <w:rsid w:val="004F0381"/>
    <w:rPr>
      <w:i/>
      <w:iCs/>
      <w:color w:val="404040" w:themeColor="text1" w:themeTint="BF"/>
    </w:rPr>
  </w:style>
  <w:style w:type="paragraph" w:styleId="Akapitzlist">
    <w:name w:val="List Paragraph"/>
    <w:aliases w:val="SR_Akapit z listą,Akapit z listą3,normalny tekst,Normal,Akapit z listą31,Wypunktowanie,Normal2"/>
    <w:basedOn w:val="Normalny"/>
    <w:link w:val="AkapitzlistZnak"/>
    <w:uiPriority w:val="1"/>
    <w:qFormat/>
    <w:rsid w:val="004F0381"/>
    <w:pPr>
      <w:ind w:left="720"/>
      <w:contextualSpacing/>
    </w:pPr>
  </w:style>
  <w:style w:type="character" w:styleId="Wyrnienieintensywne">
    <w:name w:val="Intense Emphasis"/>
    <w:basedOn w:val="Domylnaczcionkaakapitu"/>
    <w:uiPriority w:val="21"/>
    <w:qFormat/>
    <w:rsid w:val="004F0381"/>
    <w:rPr>
      <w:i/>
      <w:iCs/>
      <w:color w:val="2F5496" w:themeColor="accent1" w:themeShade="BF"/>
    </w:rPr>
  </w:style>
  <w:style w:type="paragraph" w:styleId="Cytatintensywny">
    <w:name w:val="Intense Quote"/>
    <w:basedOn w:val="Normalny"/>
    <w:next w:val="Normalny"/>
    <w:link w:val="CytatintensywnyZnak"/>
    <w:uiPriority w:val="30"/>
    <w:qFormat/>
    <w:rsid w:val="004F0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F0381"/>
    <w:rPr>
      <w:i/>
      <w:iCs/>
      <w:color w:val="2F5496" w:themeColor="accent1" w:themeShade="BF"/>
    </w:rPr>
  </w:style>
  <w:style w:type="character" w:styleId="Odwoanieintensywne">
    <w:name w:val="Intense Reference"/>
    <w:basedOn w:val="Domylnaczcionkaakapitu"/>
    <w:uiPriority w:val="32"/>
    <w:qFormat/>
    <w:rsid w:val="004F0381"/>
    <w:rPr>
      <w:b/>
      <w:bCs/>
      <w:smallCaps/>
      <w:color w:val="2F5496" w:themeColor="accent1" w:themeShade="BF"/>
      <w:spacing w:val="5"/>
    </w:rPr>
  </w:style>
  <w:style w:type="paragraph" w:customStyle="1" w:styleId="Adresat1wiersz">
    <w:name w:val="Adresat 1. wiersz"/>
    <w:basedOn w:val="Adresatkolejnewiersze"/>
    <w:next w:val="Adresatkolejnewiersze"/>
    <w:rsid w:val="004F0381"/>
    <w:pPr>
      <w:spacing w:before="720"/>
    </w:pPr>
  </w:style>
  <w:style w:type="paragraph" w:customStyle="1" w:styleId="Miejsceidata">
    <w:name w:val="Miejsce i data"/>
    <w:basedOn w:val="Normalny"/>
    <w:next w:val="Adresat1wiersz"/>
    <w:rsid w:val="004F0381"/>
    <w:pPr>
      <w:tabs>
        <w:tab w:val="right" w:pos="8789"/>
      </w:tabs>
      <w:jc w:val="both"/>
    </w:pPr>
    <w:rPr>
      <w:rFonts w:ascii="Arial" w:hAnsi="Arial"/>
      <w:sz w:val="20"/>
      <w:szCs w:val="20"/>
    </w:rPr>
  </w:style>
  <w:style w:type="paragraph" w:customStyle="1" w:styleId="Adresatkolejnewiersze">
    <w:name w:val="Adresat kolejne wiersze"/>
    <w:basedOn w:val="Normalny"/>
    <w:rsid w:val="004F0381"/>
    <w:pPr>
      <w:tabs>
        <w:tab w:val="left" w:pos="4253"/>
      </w:tabs>
      <w:ind w:left="4253"/>
      <w:jc w:val="both"/>
    </w:pPr>
    <w:rPr>
      <w:rFonts w:ascii="Arial" w:hAnsi="Arial"/>
      <w:b/>
      <w:szCs w:val="20"/>
    </w:rPr>
  </w:style>
  <w:style w:type="paragraph" w:styleId="Tekstdymka">
    <w:name w:val="Balloon Text"/>
    <w:basedOn w:val="Normalny"/>
    <w:link w:val="TekstdymkaZnak"/>
    <w:rsid w:val="004F0381"/>
    <w:rPr>
      <w:rFonts w:ascii="Segoe UI" w:hAnsi="Segoe UI" w:cs="Segoe UI"/>
      <w:sz w:val="18"/>
      <w:szCs w:val="18"/>
    </w:rPr>
  </w:style>
  <w:style w:type="character" w:customStyle="1" w:styleId="TekstdymkaZnak">
    <w:name w:val="Tekst dymka Znak"/>
    <w:basedOn w:val="Domylnaczcionkaakapitu"/>
    <w:link w:val="Tekstdymka"/>
    <w:rsid w:val="004F0381"/>
    <w:rPr>
      <w:rFonts w:ascii="Segoe UI" w:eastAsia="Times New Roman" w:hAnsi="Segoe UI" w:cs="Segoe UI"/>
      <w:kern w:val="0"/>
      <w:sz w:val="18"/>
      <w:szCs w:val="18"/>
      <w:lang w:eastAsia="pl-PL"/>
      <w14:ligatures w14:val="none"/>
    </w:rPr>
  </w:style>
  <w:style w:type="character" w:styleId="Hipercze">
    <w:name w:val="Hyperlink"/>
    <w:rsid w:val="004F0381"/>
    <w:rPr>
      <w:color w:val="0563C1"/>
      <w:u w:val="single"/>
    </w:rPr>
  </w:style>
  <w:style w:type="character" w:styleId="Nierozpoznanawzmianka">
    <w:name w:val="Unresolved Mention"/>
    <w:uiPriority w:val="99"/>
    <w:semiHidden/>
    <w:unhideWhenUsed/>
    <w:rsid w:val="004F0381"/>
    <w:rPr>
      <w:color w:val="605E5C"/>
      <w:shd w:val="clear" w:color="auto" w:fill="E1DFDD"/>
    </w:rPr>
  </w:style>
  <w:style w:type="paragraph" w:styleId="Nagwek">
    <w:name w:val="header"/>
    <w:aliases w:val="Nagłówek strony"/>
    <w:basedOn w:val="Normalny"/>
    <w:link w:val="NagwekZnak"/>
    <w:uiPriority w:val="99"/>
    <w:rsid w:val="004F0381"/>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F0381"/>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4F0381"/>
    <w:pPr>
      <w:tabs>
        <w:tab w:val="center" w:pos="4536"/>
        <w:tab w:val="right" w:pos="9072"/>
      </w:tabs>
    </w:pPr>
  </w:style>
  <w:style w:type="character" w:customStyle="1" w:styleId="StopkaZnak">
    <w:name w:val="Stopka Znak"/>
    <w:basedOn w:val="Domylnaczcionkaakapitu"/>
    <w:link w:val="Stopka"/>
    <w:uiPriority w:val="99"/>
    <w:rsid w:val="004F0381"/>
    <w:rPr>
      <w:rFonts w:ascii="Times New Roman" w:eastAsia="Times New Roman" w:hAnsi="Times New Roman" w:cs="Times New Roman"/>
      <w:kern w:val="0"/>
      <w:sz w:val="24"/>
      <w:szCs w:val="24"/>
      <w:lang w:eastAsia="pl-PL"/>
      <w14:ligatures w14:val="none"/>
    </w:rPr>
  </w:style>
  <w:style w:type="paragraph" w:customStyle="1" w:styleId="TekstpodstawowyTekstpodstawowyZnak">
    <w:name w:val="Tekst podstawowy.Tekst podstawowy Znak"/>
    <w:basedOn w:val="Normalny"/>
    <w:rsid w:val="004F0381"/>
    <w:pPr>
      <w:widowControl w:val="0"/>
      <w:adjustRightInd w:val="0"/>
      <w:spacing w:line="360" w:lineRule="atLeast"/>
      <w:jc w:val="both"/>
      <w:textAlignment w:val="baseline"/>
    </w:pPr>
    <w:rPr>
      <w:sz w:val="28"/>
      <w:szCs w:val="20"/>
    </w:rPr>
  </w:style>
  <w:style w:type="paragraph" w:styleId="Tekstpodstawowywcity">
    <w:name w:val="Body Text Indent"/>
    <w:basedOn w:val="Normalny"/>
    <w:link w:val="TekstpodstawowywcityZnak"/>
    <w:rsid w:val="004F0381"/>
    <w:pPr>
      <w:widowControl w:val="0"/>
      <w:tabs>
        <w:tab w:val="left" w:pos="0"/>
      </w:tabs>
      <w:adjustRightInd w:val="0"/>
      <w:spacing w:line="360" w:lineRule="atLeast"/>
      <w:jc w:val="both"/>
      <w:textAlignment w:val="baseline"/>
    </w:pPr>
    <w:rPr>
      <w:szCs w:val="20"/>
    </w:rPr>
  </w:style>
  <w:style w:type="character" w:customStyle="1" w:styleId="TekstpodstawowywcityZnak">
    <w:name w:val="Tekst podstawowy wcięty Znak"/>
    <w:basedOn w:val="Domylnaczcionkaakapitu"/>
    <w:link w:val="Tekstpodstawowywcity"/>
    <w:rsid w:val="004F0381"/>
    <w:rPr>
      <w:rFonts w:ascii="Times New Roman" w:eastAsia="Times New Roman" w:hAnsi="Times New Roman" w:cs="Times New Roman"/>
      <w:kern w:val="0"/>
      <w:sz w:val="24"/>
      <w:szCs w:val="20"/>
      <w:lang w:eastAsia="pl-PL"/>
      <w14:ligatures w14:val="none"/>
    </w:rPr>
  </w:style>
  <w:style w:type="paragraph" w:styleId="Tekstpodstawowywcity2">
    <w:name w:val="Body Text Indent 2"/>
    <w:basedOn w:val="Normalny"/>
    <w:link w:val="Tekstpodstawowywcity2Znak"/>
    <w:rsid w:val="004F0381"/>
    <w:pPr>
      <w:widowControl w:val="0"/>
      <w:adjustRightInd w:val="0"/>
      <w:spacing w:line="360" w:lineRule="auto"/>
      <w:ind w:left="284" w:hanging="284"/>
      <w:jc w:val="both"/>
      <w:textAlignment w:val="baseline"/>
    </w:pPr>
    <w:rPr>
      <w:szCs w:val="20"/>
    </w:rPr>
  </w:style>
  <w:style w:type="character" w:customStyle="1" w:styleId="Tekstpodstawowywcity2Znak">
    <w:name w:val="Tekst podstawowy wcięty 2 Znak"/>
    <w:basedOn w:val="Domylnaczcionkaakapitu"/>
    <w:link w:val="Tekstpodstawowywcity2"/>
    <w:rsid w:val="004F0381"/>
    <w:rPr>
      <w:rFonts w:ascii="Times New Roman" w:eastAsia="Times New Roman" w:hAnsi="Times New Roman" w:cs="Times New Roman"/>
      <w:kern w:val="0"/>
      <w:sz w:val="24"/>
      <w:szCs w:val="20"/>
      <w:lang w:eastAsia="pl-PL"/>
      <w14:ligatures w14:val="none"/>
    </w:rPr>
  </w:style>
  <w:style w:type="paragraph" w:styleId="Tekstpodstawowywcity3">
    <w:name w:val="Body Text Indent 3"/>
    <w:basedOn w:val="Normalny"/>
    <w:link w:val="Tekstpodstawowywcity3Znak"/>
    <w:rsid w:val="004F0381"/>
    <w:pPr>
      <w:widowControl w:val="0"/>
      <w:adjustRightInd w:val="0"/>
      <w:spacing w:line="360" w:lineRule="auto"/>
      <w:ind w:firstLine="360"/>
      <w:jc w:val="both"/>
      <w:textAlignment w:val="baseline"/>
    </w:pPr>
    <w:rPr>
      <w:szCs w:val="20"/>
    </w:rPr>
  </w:style>
  <w:style w:type="character" w:customStyle="1" w:styleId="Tekstpodstawowywcity3Znak">
    <w:name w:val="Tekst podstawowy wcięty 3 Znak"/>
    <w:basedOn w:val="Domylnaczcionkaakapitu"/>
    <w:link w:val="Tekstpodstawowywcity3"/>
    <w:rsid w:val="004F0381"/>
    <w:rPr>
      <w:rFonts w:ascii="Times New Roman" w:eastAsia="Times New Roman" w:hAnsi="Times New Roman" w:cs="Times New Roman"/>
      <w:kern w:val="0"/>
      <w:sz w:val="24"/>
      <w:szCs w:val="20"/>
      <w:lang w:eastAsia="pl-PL"/>
      <w14:ligatures w14:val="none"/>
    </w:rPr>
  </w:style>
  <w:style w:type="paragraph" w:styleId="Tekstpodstawowy3">
    <w:name w:val="Body Text 3"/>
    <w:aliases w:val="Tekst podst. podkreślony"/>
    <w:basedOn w:val="Normalny"/>
    <w:link w:val="Tekstpodstawowy3Znak"/>
    <w:rsid w:val="004F0381"/>
    <w:pPr>
      <w:widowControl w:val="0"/>
      <w:adjustRightInd w:val="0"/>
      <w:spacing w:line="360" w:lineRule="auto"/>
      <w:jc w:val="both"/>
      <w:textAlignment w:val="baseline"/>
    </w:pPr>
    <w:rPr>
      <w:b/>
      <w:szCs w:val="20"/>
    </w:rPr>
  </w:style>
  <w:style w:type="character" w:customStyle="1" w:styleId="Tekstpodstawowy3Znak">
    <w:name w:val="Tekst podstawowy 3 Znak"/>
    <w:aliases w:val="Tekst podst. podkreślony Znak"/>
    <w:basedOn w:val="Domylnaczcionkaakapitu"/>
    <w:link w:val="Tekstpodstawowy3"/>
    <w:rsid w:val="004F0381"/>
    <w:rPr>
      <w:rFonts w:ascii="Times New Roman" w:eastAsia="Times New Roman" w:hAnsi="Times New Roman" w:cs="Times New Roman"/>
      <w:b/>
      <w:kern w:val="0"/>
      <w:sz w:val="24"/>
      <w:szCs w:val="20"/>
      <w:lang w:eastAsia="pl-PL"/>
      <w14:ligatures w14:val="none"/>
    </w:rPr>
  </w:style>
  <w:style w:type="paragraph" w:styleId="NormalnyWeb">
    <w:name w:val="Normal (Web)"/>
    <w:basedOn w:val="Normalny"/>
    <w:uiPriority w:val="99"/>
    <w:rsid w:val="004F0381"/>
    <w:pPr>
      <w:widowControl w:val="0"/>
      <w:adjustRightInd w:val="0"/>
      <w:spacing w:before="100" w:after="100" w:line="360" w:lineRule="atLeast"/>
      <w:jc w:val="both"/>
      <w:textAlignment w:val="baseline"/>
    </w:pPr>
    <w:rPr>
      <w:szCs w:val="20"/>
    </w:rPr>
  </w:style>
  <w:style w:type="paragraph" w:customStyle="1" w:styleId="BodyText22">
    <w:name w:val="Body Text 22"/>
    <w:basedOn w:val="Normalny"/>
    <w:rsid w:val="004F0381"/>
    <w:pPr>
      <w:widowControl w:val="0"/>
      <w:adjustRightInd w:val="0"/>
      <w:spacing w:line="360" w:lineRule="auto"/>
      <w:jc w:val="both"/>
      <w:textAlignment w:val="baseline"/>
    </w:pPr>
    <w:rPr>
      <w:rFonts w:ascii="Arial" w:hAnsi="Arial"/>
      <w:szCs w:val="20"/>
    </w:rPr>
  </w:style>
  <w:style w:type="paragraph" w:customStyle="1" w:styleId="1">
    <w:name w:val="1"/>
    <w:basedOn w:val="Normalny"/>
    <w:next w:val="Nagwek"/>
    <w:rsid w:val="004F0381"/>
    <w:pPr>
      <w:widowControl w:val="0"/>
      <w:tabs>
        <w:tab w:val="center" w:pos="4536"/>
        <w:tab w:val="right" w:pos="9072"/>
      </w:tabs>
      <w:adjustRightInd w:val="0"/>
      <w:spacing w:line="360" w:lineRule="atLeast"/>
      <w:jc w:val="both"/>
      <w:textAlignment w:val="baseline"/>
    </w:pPr>
    <w:rPr>
      <w:rFonts w:ascii="Arial" w:hAnsi="Arial"/>
      <w:szCs w:val="20"/>
    </w:rPr>
  </w:style>
  <w:style w:type="paragraph" w:customStyle="1" w:styleId="TekstpodstawowyTekstpodstawowyZnak1">
    <w:name w:val="Tekst podstawowy.Tekst podstawowy Znak1"/>
    <w:basedOn w:val="Normalny"/>
    <w:rsid w:val="004F0381"/>
    <w:pPr>
      <w:widowControl w:val="0"/>
      <w:adjustRightInd w:val="0"/>
      <w:spacing w:line="340" w:lineRule="atLeast"/>
      <w:jc w:val="both"/>
      <w:textAlignment w:val="baseline"/>
    </w:pPr>
    <w:rPr>
      <w:rFonts w:ascii="Arial" w:hAnsi="Arial"/>
      <w:szCs w:val="20"/>
    </w:rPr>
  </w:style>
  <w:style w:type="paragraph" w:customStyle="1" w:styleId="Listanumerycznapodstawowa">
    <w:name w:val="Lista numeryczna podstawowa"/>
    <w:basedOn w:val="Normalny"/>
    <w:rsid w:val="004F0381"/>
    <w:pPr>
      <w:keepNext/>
      <w:widowControl w:val="0"/>
      <w:tabs>
        <w:tab w:val="left" w:pos="357"/>
        <w:tab w:val="num" w:pos="1440"/>
      </w:tabs>
      <w:adjustRightInd w:val="0"/>
      <w:spacing w:line="360" w:lineRule="atLeast"/>
      <w:ind w:left="1434" w:hanging="357"/>
      <w:jc w:val="both"/>
      <w:textAlignment w:val="baseline"/>
    </w:pPr>
    <w:rPr>
      <w:color w:val="000000"/>
      <w:sz w:val="22"/>
      <w:szCs w:val="20"/>
    </w:rPr>
  </w:style>
  <w:style w:type="paragraph" w:customStyle="1" w:styleId="Listaalfabetyczna">
    <w:name w:val="Lista alfabetyczna"/>
    <w:basedOn w:val="Normalny"/>
    <w:rsid w:val="004F0381"/>
    <w:pPr>
      <w:keepNext/>
      <w:widowControl w:val="0"/>
      <w:tabs>
        <w:tab w:val="num" w:pos="1296"/>
      </w:tabs>
      <w:adjustRightInd w:val="0"/>
      <w:spacing w:before="60" w:line="264" w:lineRule="auto"/>
      <w:ind w:left="1293" w:hanging="357"/>
      <w:jc w:val="both"/>
      <w:textAlignment w:val="baseline"/>
    </w:pPr>
    <w:rPr>
      <w:color w:val="000000"/>
      <w:sz w:val="22"/>
      <w:szCs w:val="20"/>
    </w:rPr>
  </w:style>
  <w:style w:type="paragraph" w:customStyle="1" w:styleId="pkt1">
    <w:name w:val="pkt1"/>
    <w:basedOn w:val="Normalny"/>
    <w:rsid w:val="004F0381"/>
    <w:pPr>
      <w:widowControl w:val="0"/>
      <w:tabs>
        <w:tab w:val="left" w:pos="357"/>
        <w:tab w:val="num" w:pos="700"/>
      </w:tabs>
      <w:adjustRightInd w:val="0"/>
      <w:spacing w:after="120" w:line="264" w:lineRule="auto"/>
      <w:ind w:left="680" w:hanging="340"/>
      <w:jc w:val="both"/>
      <w:textAlignment w:val="baseline"/>
    </w:pPr>
    <w:rPr>
      <w:rFonts w:ascii="Arial" w:hAnsi="Arial"/>
      <w:color w:val="000000"/>
      <w:sz w:val="18"/>
      <w:szCs w:val="20"/>
    </w:rPr>
  </w:style>
  <w:style w:type="character" w:styleId="Numerstrony">
    <w:name w:val="page number"/>
    <w:basedOn w:val="Domylnaczcionkaakapitu"/>
    <w:rsid w:val="004F0381"/>
  </w:style>
  <w:style w:type="paragraph" w:styleId="Tekstpodstawowy">
    <w:name w:val="Body Text"/>
    <w:aliases w:val="Odstęp"/>
    <w:basedOn w:val="Normalny"/>
    <w:link w:val="TekstpodstawowyZnak"/>
    <w:uiPriority w:val="99"/>
    <w:rsid w:val="004F0381"/>
    <w:pPr>
      <w:widowControl w:val="0"/>
      <w:adjustRightInd w:val="0"/>
      <w:spacing w:line="360" w:lineRule="auto"/>
      <w:jc w:val="both"/>
      <w:textAlignment w:val="baseline"/>
    </w:pPr>
    <w:rPr>
      <w:snapToGrid w:val="0"/>
      <w:szCs w:val="20"/>
    </w:rPr>
  </w:style>
  <w:style w:type="character" w:customStyle="1" w:styleId="TekstpodstawowyZnak">
    <w:name w:val="Tekst podstawowy Znak"/>
    <w:aliases w:val="Odstęp Znak"/>
    <w:basedOn w:val="Domylnaczcionkaakapitu"/>
    <w:link w:val="Tekstpodstawowy"/>
    <w:uiPriority w:val="99"/>
    <w:rsid w:val="004F0381"/>
    <w:rPr>
      <w:rFonts w:ascii="Times New Roman" w:eastAsia="Times New Roman" w:hAnsi="Times New Roman" w:cs="Times New Roman"/>
      <w:snapToGrid w:val="0"/>
      <w:kern w:val="0"/>
      <w:sz w:val="24"/>
      <w:szCs w:val="20"/>
      <w:lang w:eastAsia="pl-PL"/>
      <w14:ligatures w14:val="none"/>
    </w:rPr>
  </w:style>
  <w:style w:type="paragraph" w:styleId="Legenda">
    <w:name w:val="caption"/>
    <w:basedOn w:val="Normalny"/>
    <w:next w:val="Normalny"/>
    <w:qFormat/>
    <w:rsid w:val="004F0381"/>
    <w:pPr>
      <w:widowControl w:val="0"/>
      <w:adjustRightInd w:val="0"/>
      <w:spacing w:before="120" w:line="360" w:lineRule="atLeast"/>
      <w:ind w:left="284"/>
      <w:jc w:val="both"/>
      <w:textAlignment w:val="baseline"/>
    </w:pPr>
    <w:rPr>
      <w:b/>
      <w:snapToGrid w:val="0"/>
      <w:sz w:val="20"/>
      <w:szCs w:val="20"/>
    </w:rPr>
  </w:style>
  <w:style w:type="paragraph" w:customStyle="1" w:styleId="JSpodstawowy">
    <w:name w:val="JSpodstawowy"/>
    <w:basedOn w:val="Normalny"/>
    <w:rsid w:val="004F0381"/>
    <w:pPr>
      <w:widowControl w:val="0"/>
      <w:adjustRightInd w:val="0"/>
      <w:spacing w:after="120" w:line="360" w:lineRule="atLeast"/>
      <w:jc w:val="both"/>
      <w:textAlignment w:val="baseline"/>
    </w:pPr>
    <w:rPr>
      <w:snapToGrid w:val="0"/>
      <w:szCs w:val="20"/>
    </w:rPr>
  </w:style>
  <w:style w:type="paragraph" w:styleId="Tekstpodstawowy2">
    <w:name w:val="Body Text 2"/>
    <w:basedOn w:val="Normalny"/>
    <w:link w:val="Tekstpodstawowy2Znak"/>
    <w:rsid w:val="004F0381"/>
    <w:pPr>
      <w:widowControl w:val="0"/>
      <w:adjustRightInd w:val="0"/>
      <w:spacing w:line="360" w:lineRule="atLeast"/>
      <w:jc w:val="both"/>
      <w:textAlignment w:val="baseline"/>
    </w:pPr>
    <w:rPr>
      <w:color w:val="FF0000"/>
      <w:szCs w:val="20"/>
    </w:rPr>
  </w:style>
  <w:style w:type="character" w:customStyle="1" w:styleId="Tekstpodstawowy2Znak">
    <w:name w:val="Tekst podstawowy 2 Znak"/>
    <w:basedOn w:val="Domylnaczcionkaakapitu"/>
    <w:link w:val="Tekstpodstawowy2"/>
    <w:rsid w:val="004F0381"/>
    <w:rPr>
      <w:rFonts w:ascii="Times New Roman" w:eastAsia="Times New Roman" w:hAnsi="Times New Roman" w:cs="Times New Roman"/>
      <w:color w:val="FF0000"/>
      <w:kern w:val="0"/>
      <w:sz w:val="24"/>
      <w:szCs w:val="20"/>
      <w:lang w:eastAsia="pl-PL"/>
      <w14:ligatures w14:val="none"/>
    </w:rPr>
  </w:style>
  <w:style w:type="paragraph" w:customStyle="1" w:styleId="Tekstpodstawowywcity21">
    <w:name w:val="Tekst podstawowy wcięty 21"/>
    <w:basedOn w:val="Normalny"/>
    <w:rsid w:val="004F0381"/>
    <w:pPr>
      <w:widowControl w:val="0"/>
      <w:suppressAutoHyphens/>
      <w:adjustRightInd w:val="0"/>
      <w:spacing w:line="360" w:lineRule="auto"/>
      <w:ind w:left="284" w:hanging="284"/>
      <w:jc w:val="both"/>
      <w:textAlignment w:val="baseline"/>
    </w:pPr>
    <w:rPr>
      <w:szCs w:val="20"/>
      <w:lang w:eastAsia="ar-SA"/>
    </w:rPr>
  </w:style>
  <w:style w:type="paragraph" w:customStyle="1" w:styleId="Tekstpodstawowywcity31">
    <w:name w:val="Tekst podstawowy wcięty 31"/>
    <w:basedOn w:val="Normalny"/>
    <w:rsid w:val="004F0381"/>
    <w:pPr>
      <w:widowControl w:val="0"/>
      <w:suppressAutoHyphens/>
      <w:adjustRightInd w:val="0"/>
      <w:spacing w:line="360" w:lineRule="auto"/>
      <w:ind w:firstLine="360"/>
      <w:jc w:val="both"/>
      <w:textAlignment w:val="baseline"/>
    </w:pPr>
    <w:rPr>
      <w:szCs w:val="20"/>
      <w:lang w:eastAsia="ar-SA"/>
    </w:rPr>
  </w:style>
  <w:style w:type="paragraph" w:customStyle="1" w:styleId="Nagwek10">
    <w:name w:val="Nagłówek1"/>
    <w:basedOn w:val="Normalny"/>
    <w:next w:val="Tekstpodstawowy"/>
    <w:rsid w:val="004F0381"/>
    <w:pPr>
      <w:keepNext/>
      <w:widowControl w:val="0"/>
      <w:suppressAutoHyphens/>
      <w:adjustRightInd w:val="0"/>
      <w:spacing w:before="240" w:after="120" w:line="360" w:lineRule="atLeast"/>
      <w:jc w:val="both"/>
      <w:textAlignment w:val="baseline"/>
    </w:pPr>
    <w:rPr>
      <w:rFonts w:ascii="Luxi Sans" w:eastAsia="Mincho" w:hAnsi="Luxi Sans" w:cs="Courier New"/>
      <w:sz w:val="28"/>
      <w:szCs w:val="28"/>
      <w:lang w:eastAsia="ar-SA"/>
    </w:rPr>
  </w:style>
  <w:style w:type="paragraph" w:customStyle="1" w:styleId="Legenda1">
    <w:name w:val="Legenda1"/>
    <w:basedOn w:val="Normalny"/>
    <w:next w:val="Normalny"/>
    <w:rsid w:val="004F0381"/>
    <w:pPr>
      <w:widowControl w:val="0"/>
      <w:suppressAutoHyphens/>
      <w:adjustRightInd w:val="0"/>
      <w:spacing w:before="120" w:line="360" w:lineRule="atLeast"/>
      <w:ind w:left="284"/>
      <w:jc w:val="both"/>
      <w:textAlignment w:val="baseline"/>
    </w:pPr>
    <w:rPr>
      <w:b/>
      <w:sz w:val="20"/>
      <w:szCs w:val="20"/>
      <w:lang w:eastAsia="ar-SA"/>
    </w:rPr>
  </w:style>
  <w:style w:type="paragraph" w:customStyle="1" w:styleId="Tekstpodstawowy31">
    <w:name w:val="Tekst podstawowy 31"/>
    <w:basedOn w:val="Normalny"/>
    <w:rsid w:val="004F0381"/>
    <w:pPr>
      <w:widowControl w:val="0"/>
      <w:suppressAutoHyphens/>
      <w:adjustRightInd w:val="0"/>
      <w:spacing w:line="360" w:lineRule="auto"/>
      <w:jc w:val="both"/>
      <w:textAlignment w:val="baseline"/>
    </w:pPr>
    <w:rPr>
      <w:b/>
      <w:szCs w:val="20"/>
      <w:lang w:eastAsia="ar-SA"/>
    </w:rPr>
  </w:style>
  <w:style w:type="paragraph" w:customStyle="1" w:styleId="TabellenText">
    <w:name w:val="Tabellen Text"/>
    <w:rsid w:val="004F0381"/>
    <w:pPr>
      <w:widowControl w:val="0"/>
      <w:adjustRightInd w:val="0"/>
      <w:spacing w:before="60" w:after="0" w:line="360" w:lineRule="atLeast"/>
      <w:jc w:val="both"/>
      <w:textAlignment w:val="baseline"/>
    </w:pPr>
    <w:rPr>
      <w:rFonts w:ascii="Arial" w:eastAsia="Times New Roman" w:hAnsi="Arial" w:cs="Times New Roman"/>
      <w:snapToGrid w:val="0"/>
      <w:color w:val="000000"/>
      <w:kern w:val="0"/>
      <w:sz w:val="20"/>
      <w:szCs w:val="20"/>
      <w:lang w:val="de-DE" w:eastAsia="pl-PL"/>
      <w14:ligatures w14:val="none"/>
    </w:rPr>
  </w:style>
  <w:style w:type="paragraph" w:customStyle="1" w:styleId="Standardowy0">
    <w:name w:val="Standardowy_"/>
    <w:rsid w:val="004F0381"/>
    <w:pPr>
      <w:widowControl w:val="0"/>
      <w:tabs>
        <w:tab w:val="left" w:pos="-720"/>
      </w:tabs>
      <w:suppressAutoHyphens/>
      <w:adjustRightInd w:val="0"/>
      <w:spacing w:after="0" w:line="360" w:lineRule="atLeast"/>
      <w:jc w:val="both"/>
      <w:textAlignment w:val="baseline"/>
    </w:pPr>
    <w:rPr>
      <w:rFonts w:ascii="Times New Roman" w:eastAsia="Times New Roman" w:hAnsi="Times New Roman" w:cs="Times New Roman"/>
      <w:snapToGrid w:val="0"/>
      <w:spacing w:val="-3"/>
      <w:kern w:val="0"/>
      <w:sz w:val="24"/>
      <w:szCs w:val="20"/>
      <w:lang w:val="en-US" w:eastAsia="pl-PL"/>
      <w14:ligatures w14:val="none"/>
    </w:rPr>
  </w:style>
  <w:style w:type="paragraph" w:styleId="Tekstprzypisukocowego">
    <w:name w:val="endnote text"/>
    <w:basedOn w:val="Normalny"/>
    <w:link w:val="TekstprzypisukocowegoZnak"/>
    <w:rsid w:val="004F0381"/>
    <w:pPr>
      <w:widowControl w:val="0"/>
      <w:adjustRightInd w:val="0"/>
      <w:spacing w:line="360" w:lineRule="atLeast"/>
      <w:jc w:val="both"/>
      <w:textAlignment w:val="baseline"/>
    </w:pPr>
    <w:rPr>
      <w:sz w:val="20"/>
      <w:szCs w:val="20"/>
    </w:rPr>
  </w:style>
  <w:style w:type="character" w:customStyle="1" w:styleId="TekstprzypisukocowegoZnak">
    <w:name w:val="Tekst przypisu końcowego Znak"/>
    <w:basedOn w:val="Domylnaczcionkaakapitu"/>
    <w:link w:val="Tekstprzypisukocowego"/>
    <w:rsid w:val="004F0381"/>
    <w:rPr>
      <w:rFonts w:ascii="Times New Roman" w:eastAsia="Times New Roman" w:hAnsi="Times New Roman" w:cs="Times New Roman"/>
      <w:kern w:val="0"/>
      <w:sz w:val="20"/>
      <w:szCs w:val="20"/>
      <w:lang w:eastAsia="pl-PL"/>
      <w14:ligatures w14:val="none"/>
    </w:rPr>
  </w:style>
  <w:style w:type="character" w:styleId="Odwoanieprzypisukocowego">
    <w:name w:val="endnote reference"/>
    <w:rsid w:val="004F0381"/>
    <w:rPr>
      <w:vertAlign w:val="superscript"/>
    </w:rPr>
  </w:style>
  <w:style w:type="table" w:styleId="Tabela-Siatka">
    <w:name w:val="Table Grid"/>
    <w:basedOn w:val="Standardowy"/>
    <w:uiPriority w:val="59"/>
    <w:rsid w:val="004F038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ny"/>
    <w:next w:val="Wcicienormalne"/>
    <w:rsid w:val="004F0381"/>
    <w:pPr>
      <w:widowControl w:val="0"/>
      <w:numPr>
        <w:numId w:val="1"/>
      </w:numPr>
      <w:tabs>
        <w:tab w:val="clear" w:pos="720"/>
        <w:tab w:val="left" w:pos="357"/>
      </w:tabs>
      <w:adjustRightInd w:val="0"/>
      <w:spacing w:after="120" w:line="360" w:lineRule="atLeast"/>
      <w:ind w:left="708" w:firstLine="0"/>
      <w:jc w:val="both"/>
      <w:textAlignment w:val="baseline"/>
    </w:pPr>
    <w:rPr>
      <w:rFonts w:ascii="Arial" w:hAnsi="Arial"/>
      <w:color w:val="000000"/>
      <w:sz w:val="20"/>
      <w:szCs w:val="20"/>
    </w:rPr>
  </w:style>
  <w:style w:type="paragraph" w:customStyle="1" w:styleId="Zwyklytekst">
    <w:name w:val="Zwykly tekst"/>
    <w:basedOn w:val="Normalny"/>
    <w:rsid w:val="004F0381"/>
    <w:pPr>
      <w:widowControl w:val="0"/>
      <w:adjustRightInd w:val="0"/>
      <w:spacing w:line="360" w:lineRule="atLeast"/>
      <w:jc w:val="both"/>
      <w:textAlignment w:val="baseline"/>
    </w:pPr>
    <w:rPr>
      <w:rFonts w:ascii="Courier New" w:hAnsi="Courier New"/>
      <w:sz w:val="20"/>
      <w:szCs w:val="20"/>
    </w:rPr>
  </w:style>
  <w:style w:type="paragraph" w:styleId="Wcicienormalne">
    <w:name w:val="Normal Indent"/>
    <w:basedOn w:val="Normalny"/>
    <w:rsid w:val="004F0381"/>
    <w:pPr>
      <w:widowControl w:val="0"/>
      <w:adjustRightInd w:val="0"/>
      <w:spacing w:line="360" w:lineRule="atLeast"/>
      <w:ind w:left="708"/>
      <w:jc w:val="both"/>
      <w:textAlignment w:val="baseline"/>
    </w:pPr>
    <w:rPr>
      <w:sz w:val="20"/>
      <w:szCs w:val="20"/>
    </w:rPr>
  </w:style>
  <w:style w:type="paragraph" w:customStyle="1" w:styleId="Listanumerycznaznawiasem">
    <w:name w:val="Lista numeryczna z nawiasem"/>
    <w:basedOn w:val="Normalny"/>
    <w:rsid w:val="004F0381"/>
    <w:pPr>
      <w:widowControl w:val="0"/>
      <w:numPr>
        <w:numId w:val="2"/>
      </w:numPr>
      <w:adjustRightInd w:val="0"/>
      <w:spacing w:after="20" w:line="264" w:lineRule="auto"/>
      <w:ind w:left="360" w:hanging="360"/>
      <w:jc w:val="both"/>
      <w:textAlignment w:val="baseline"/>
    </w:pPr>
    <w:rPr>
      <w:rFonts w:ascii="Arial" w:hAnsi="Arial"/>
      <w:color w:val="000000"/>
      <w:sz w:val="20"/>
      <w:szCs w:val="20"/>
    </w:rPr>
  </w:style>
  <w:style w:type="table" w:styleId="Tabela-Profesjonalny">
    <w:name w:val="Table Professional"/>
    <w:basedOn w:val="Standardowy"/>
    <w:rsid w:val="004F0381"/>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wydatnienie">
    <w:name w:val="Emphasis"/>
    <w:qFormat/>
    <w:rsid w:val="004F0381"/>
    <w:rPr>
      <w:i/>
      <w:iCs/>
    </w:rPr>
  </w:style>
  <w:style w:type="character" w:styleId="Pogrubienie">
    <w:name w:val="Strong"/>
    <w:qFormat/>
    <w:rsid w:val="004F0381"/>
    <w:rPr>
      <w:b/>
      <w:bCs/>
    </w:rPr>
  </w:style>
  <w:style w:type="character" w:styleId="Odwoaniedokomentarza">
    <w:name w:val="annotation reference"/>
    <w:rsid w:val="004F0381"/>
    <w:rPr>
      <w:sz w:val="16"/>
      <w:szCs w:val="16"/>
    </w:rPr>
  </w:style>
  <w:style w:type="paragraph" w:styleId="Tekstkomentarza">
    <w:name w:val="annotation text"/>
    <w:basedOn w:val="Normalny"/>
    <w:link w:val="TekstkomentarzaZnak"/>
    <w:uiPriority w:val="99"/>
    <w:rsid w:val="004F0381"/>
    <w:pPr>
      <w:widowControl w:val="0"/>
      <w:adjustRightInd w:val="0"/>
      <w:spacing w:line="360" w:lineRule="atLeast"/>
      <w:jc w:val="both"/>
      <w:textAlignment w:val="baseline"/>
    </w:pPr>
    <w:rPr>
      <w:sz w:val="20"/>
      <w:szCs w:val="20"/>
    </w:rPr>
  </w:style>
  <w:style w:type="character" w:customStyle="1" w:styleId="TekstkomentarzaZnak">
    <w:name w:val="Tekst komentarza Znak"/>
    <w:basedOn w:val="Domylnaczcionkaakapitu"/>
    <w:link w:val="Tekstkomentarza"/>
    <w:uiPriority w:val="99"/>
    <w:rsid w:val="004F0381"/>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4F0381"/>
    <w:rPr>
      <w:b/>
      <w:bCs/>
    </w:rPr>
  </w:style>
  <w:style w:type="character" w:customStyle="1" w:styleId="TematkomentarzaZnak">
    <w:name w:val="Temat komentarza Znak"/>
    <w:basedOn w:val="TekstkomentarzaZnak"/>
    <w:link w:val="Tematkomentarza"/>
    <w:rsid w:val="004F0381"/>
    <w:rPr>
      <w:rFonts w:ascii="Times New Roman" w:eastAsia="Times New Roman" w:hAnsi="Times New Roman" w:cs="Times New Roman"/>
      <w:b/>
      <w:bCs/>
      <w:kern w:val="0"/>
      <w:sz w:val="20"/>
      <w:szCs w:val="20"/>
      <w:lang w:eastAsia="pl-PL"/>
      <w14:ligatures w14:val="none"/>
    </w:rPr>
  </w:style>
  <w:style w:type="paragraph" w:customStyle="1" w:styleId="Standardowy1">
    <w:name w:val="Standardowy1"/>
    <w:basedOn w:val="Normalny"/>
    <w:rsid w:val="004F0381"/>
    <w:pPr>
      <w:spacing w:after="120" w:line="270" w:lineRule="atLeast"/>
      <w:jc w:val="both"/>
    </w:pPr>
    <w:rPr>
      <w:color w:val="000000"/>
      <w:sz w:val="23"/>
    </w:rPr>
  </w:style>
  <w:style w:type="paragraph" w:styleId="Tekstblokowy">
    <w:name w:val="Block Text"/>
    <w:basedOn w:val="Normalny"/>
    <w:rsid w:val="004F0381"/>
    <w:pPr>
      <w:ind w:left="360" w:right="895"/>
      <w:jc w:val="both"/>
    </w:pPr>
    <w:rPr>
      <w:szCs w:val="20"/>
    </w:rPr>
  </w:style>
  <w:style w:type="paragraph" w:styleId="Spistreci2">
    <w:name w:val="toc 2"/>
    <w:basedOn w:val="Normalny"/>
    <w:next w:val="Normalny"/>
    <w:autoRedefine/>
    <w:rsid w:val="004F0381"/>
    <w:pPr>
      <w:tabs>
        <w:tab w:val="right" w:leader="dot" w:pos="9911"/>
      </w:tabs>
    </w:pPr>
  </w:style>
  <w:style w:type="paragraph" w:customStyle="1" w:styleId="Default">
    <w:name w:val="Default"/>
    <w:qFormat/>
    <w:rsid w:val="004F0381"/>
    <w:pPr>
      <w:suppressAutoHyphens/>
      <w:autoSpaceDE w:val="0"/>
      <w:spacing w:after="0" w:line="240" w:lineRule="auto"/>
    </w:pPr>
    <w:rPr>
      <w:rFonts w:ascii="Times New Roman" w:eastAsia="Times New Roman" w:hAnsi="Times New Roman" w:cs="Times New Roman"/>
      <w:color w:val="000000"/>
      <w:kern w:val="0"/>
      <w:sz w:val="24"/>
      <w:szCs w:val="24"/>
      <w:lang w:eastAsia="ar-SA"/>
      <w14:ligatures w14:val="none"/>
    </w:rPr>
  </w:style>
  <w:style w:type="numbering" w:customStyle="1" w:styleId="Biecalista1">
    <w:name w:val="Bieżąca lista1"/>
    <w:rsid w:val="004F0381"/>
    <w:pPr>
      <w:numPr>
        <w:numId w:val="3"/>
      </w:numPr>
    </w:pPr>
  </w:style>
  <w:style w:type="paragraph" w:customStyle="1" w:styleId="NaglowekEW3">
    <w:name w:val="Naglowek EW3"/>
    <w:basedOn w:val="Nagwek1"/>
    <w:next w:val="Normalny"/>
    <w:autoRedefine/>
    <w:rsid w:val="004F0381"/>
    <w:pPr>
      <w:keepNext w:val="0"/>
      <w:keepLines w:val="0"/>
      <w:spacing w:before="120" w:after="0"/>
      <w:jc w:val="center"/>
    </w:pPr>
    <w:rPr>
      <w:rFonts w:ascii="Arial" w:eastAsia="Times New Roman" w:hAnsi="Arial" w:cs="Times New Roman"/>
      <w:color w:val="auto"/>
      <w:sz w:val="24"/>
      <w:szCs w:val="24"/>
    </w:rPr>
  </w:style>
  <w:style w:type="paragraph" w:customStyle="1" w:styleId="Tekstdymka1">
    <w:name w:val="Tekst dymka1"/>
    <w:basedOn w:val="Normalny"/>
    <w:rsid w:val="004F0381"/>
    <w:rPr>
      <w:rFonts w:ascii="Tahoma" w:hAnsi="Tahoma"/>
      <w:sz w:val="16"/>
      <w:szCs w:val="20"/>
    </w:rPr>
  </w:style>
  <w:style w:type="paragraph" w:customStyle="1" w:styleId="standardowy2">
    <w:name w:val="standardowy"/>
    <w:basedOn w:val="Normalny"/>
    <w:rsid w:val="004F0381"/>
    <w:pPr>
      <w:widowControl w:val="0"/>
      <w:spacing w:before="30" w:after="30"/>
      <w:ind w:right="113"/>
      <w:jc w:val="center"/>
    </w:pPr>
    <w:rPr>
      <w:rFonts w:cs="Arial"/>
      <w:szCs w:val="20"/>
    </w:rPr>
  </w:style>
  <w:style w:type="paragraph" w:customStyle="1" w:styleId="tabela">
    <w:name w:val="tabela"/>
    <w:basedOn w:val="Normalny"/>
    <w:uiPriority w:val="99"/>
    <w:qFormat/>
    <w:rsid w:val="004F0381"/>
    <w:pPr>
      <w:keepNext/>
      <w:keepLines/>
      <w:suppressAutoHyphens/>
      <w:textAlignment w:val="baseline"/>
    </w:pPr>
    <w:rPr>
      <w:rFonts w:ascii="Arial" w:hAnsi="Arial"/>
      <w:sz w:val="18"/>
      <w:szCs w:val="20"/>
    </w:rPr>
  </w:style>
  <w:style w:type="paragraph" w:customStyle="1" w:styleId="TableParagraph">
    <w:name w:val="Table Paragraph"/>
    <w:basedOn w:val="Normalny"/>
    <w:uiPriority w:val="1"/>
    <w:qFormat/>
    <w:rsid w:val="004F0381"/>
    <w:pPr>
      <w:widowControl w:val="0"/>
      <w:suppressAutoHyphens/>
      <w:spacing w:before="37"/>
    </w:pPr>
    <w:rPr>
      <w:rFonts w:ascii="Arial" w:eastAsia="Calibri" w:hAnsi="Arial" w:cs="Arial"/>
      <w:sz w:val="22"/>
      <w:szCs w:val="22"/>
    </w:rPr>
  </w:style>
  <w:style w:type="paragraph" w:customStyle="1" w:styleId="tabela2">
    <w:name w:val="tabela 2"/>
    <w:basedOn w:val="Normalny"/>
    <w:qFormat/>
    <w:rsid w:val="004F0381"/>
    <w:pPr>
      <w:keepNext/>
      <w:keepLines/>
      <w:suppressAutoHyphens/>
      <w:spacing w:before="40" w:after="40"/>
      <w:textAlignment w:val="baseline"/>
    </w:pPr>
    <w:rPr>
      <w:rFonts w:ascii="Arial" w:hAnsi="Arial"/>
      <w:sz w:val="18"/>
      <w:szCs w:val="20"/>
    </w:rPr>
  </w:style>
  <w:style w:type="character" w:styleId="Tekstzastpczy">
    <w:name w:val="Placeholder Text"/>
    <w:basedOn w:val="Domylnaczcionkaakapitu"/>
    <w:uiPriority w:val="99"/>
    <w:semiHidden/>
    <w:rsid w:val="004F0381"/>
    <w:rPr>
      <w:color w:val="808080"/>
    </w:rPr>
  </w:style>
  <w:style w:type="paragraph" w:styleId="Spistreci1">
    <w:name w:val="toc 1"/>
    <w:basedOn w:val="Normalny"/>
    <w:next w:val="Normalny"/>
    <w:autoRedefine/>
    <w:semiHidden/>
    <w:unhideWhenUsed/>
    <w:rsid w:val="004F0381"/>
    <w:pPr>
      <w:spacing w:after="100"/>
    </w:pPr>
  </w:style>
  <w:style w:type="paragraph" w:customStyle="1" w:styleId="Normalny12just">
    <w:name w:val="Normalny 12 just"/>
    <w:basedOn w:val="Normalny"/>
    <w:rsid w:val="004F0381"/>
    <w:pPr>
      <w:jc w:val="both"/>
    </w:pPr>
  </w:style>
  <w:style w:type="character" w:customStyle="1" w:styleId="Normalny12justZnak">
    <w:name w:val="Normalny 12 just Znak"/>
    <w:basedOn w:val="Domylnaczcionkaakapitu"/>
    <w:rsid w:val="004F0381"/>
    <w:rPr>
      <w:sz w:val="24"/>
      <w:szCs w:val="24"/>
      <w:lang w:val="pl-PL" w:eastAsia="pl-PL" w:bidi="ar-SA"/>
    </w:rPr>
  </w:style>
  <w:style w:type="character" w:customStyle="1" w:styleId="punktkropZnak">
    <w:name w:val="punkt krop Znak"/>
    <w:basedOn w:val="Normalny12justZnak"/>
    <w:rsid w:val="004F0381"/>
    <w:rPr>
      <w:sz w:val="24"/>
      <w:szCs w:val="24"/>
      <w:lang w:val="pl-PL" w:eastAsia="pl-PL" w:bidi="ar-SA"/>
    </w:rPr>
  </w:style>
  <w:style w:type="paragraph" w:customStyle="1" w:styleId="punktkrop">
    <w:name w:val="punkt krop"/>
    <w:basedOn w:val="Normalny12just"/>
    <w:rsid w:val="004F0381"/>
    <w:pPr>
      <w:tabs>
        <w:tab w:val="num" w:pos="720"/>
      </w:tabs>
      <w:ind w:left="720" w:hanging="360"/>
    </w:pPr>
  </w:style>
  <w:style w:type="paragraph" w:customStyle="1" w:styleId="BodyText21">
    <w:name w:val="Body Text 21"/>
    <w:basedOn w:val="Normalny"/>
    <w:rsid w:val="004F0381"/>
    <w:pPr>
      <w:jc w:val="both"/>
    </w:pPr>
    <w:rPr>
      <w:rFonts w:ascii="Arial" w:hAnsi="Arial"/>
      <w:snapToGrid w:val="0"/>
      <w:szCs w:val="20"/>
    </w:rPr>
  </w:style>
  <w:style w:type="paragraph" w:customStyle="1" w:styleId="Ident1">
    <w:name w:val="Ident 1"/>
    <w:basedOn w:val="Normalny"/>
    <w:rsid w:val="004F0381"/>
    <w:pPr>
      <w:jc w:val="both"/>
    </w:pPr>
    <w:rPr>
      <w:rFonts w:ascii="Arial" w:hAnsi="Arial"/>
      <w:sz w:val="20"/>
      <w:szCs w:val="20"/>
    </w:rPr>
  </w:style>
  <w:style w:type="paragraph" w:styleId="Zwykytekst">
    <w:name w:val="Plain Text"/>
    <w:basedOn w:val="Normalny"/>
    <w:link w:val="ZwykytekstZnak"/>
    <w:semiHidden/>
    <w:rsid w:val="004F0381"/>
    <w:rPr>
      <w:rFonts w:ascii="Courier New" w:hAnsi="Courier New"/>
      <w:sz w:val="20"/>
      <w:szCs w:val="20"/>
    </w:rPr>
  </w:style>
  <w:style w:type="character" w:customStyle="1" w:styleId="ZwykytekstZnak">
    <w:name w:val="Zwykły tekst Znak"/>
    <w:basedOn w:val="Domylnaczcionkaakapitu"/>
    <w:link w:val="Zwykytekst"/>
    <w:semiHidden/>
    <w:rsid w:val="004F0381"/>
    <w:rPr>
      <w:rFonts w:ascii="Courier New" w:eastAsia="Times New Roman" w:hAnsi="Courier New" w:cs="Times New Roman"/>
      <w:kern w:val="0"/>
      <w:sz w:val="20"/>
      <w:szCs w:val="20"/>
      <w:lang w:eastAsia="pl-PL"/>
      <w14:ligatures w14:val="none"/>
    </w:rPr>
  </w:style>
  <w:style w:type="paragraph" w:customStyle="1" w:styleId="BodySingle">
    <w:name w:val="Body Single"/>
    <w:rsid w:val="004F0381"/>
    <w:pPr>
      <w:spacing w:after="0" w:line="240" w:lineRule="auto"/>
    </w:pPr>
    <w:rPr>
      <w:rFonts w:ascii="Times New Roman" w:eastAsia="Times New Roman" w:hAnsi="Times New Roman" w:cs="Times New Roman"/>
      <w:color w:val="000000"/>
      <w:kern w:val="0"/>
      <w:sz w:val="24"/>
      <w:szCs w:val="20"/>
      <w:lang w:val="en-US" w:eastAsia="pl-PL"/>
      <w14:ligatures w14:val="none"/>
    </w:rPr>
  </w:style>
  <w:style w:type="paragraph" w:customStyle="1" w:styleId="Zawartotabeli">
    <w:name w:val="Zawartość tabeli"/>
    <w:basedOn w:val="Tekstpodstawowy"/>
    <w:rsid w:val="004F0381"/>
    <w:pPr>
      <w:suppressLineNumbers/>
      <w:suppressAutoHyphens/>
      <w:adjustRightInd/>
      <w:spacing w:after="120" w:line="240" w:lineRule="auto"/>
      <w:jc w:val="left"/>
      <w:textAlignment w:val="auto"/>
    </w:pPr>
    <w:rPr>
      <w:rFonts w:eastAsia="Lucida Sans Unicode"/>
      <w:snapToGrid/>
      <w:color w:val="000000"/>
      <w:szCs w:val="24"/>
      <w:lang w:eastAsia="en-US"/>
    </w:rPr>
  </w:style>
  <w:style w:type="table" w:customStyle="1" w:styleId="Tabela-Siatka1">
    <w:name w:val="Tabela - Siatka1"/>
    <w:basedOn w:val="Standardowy"/>
    <w:next w:val="Tabela-Siatka"/>
    <w:uiPriority w:val="59"/>
    <w:rsid w:val="004F038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Sstandard">
    <w:name w:val="JSstandard"/>
    <w:basedOn w:val="Normalny"/>
    <w:uiPriority w:val="99"/>
    <w:rsid w:val="004F0381"/>
    <w:pPr>
      <w:widowControl w:val="0"/>
      <w:jc w:val="both"/>
    </w:pPr>
    <w:rPr>
      <w:rFonts w:eastAsia="Calibri"/>
      <w:szCs w:val="20"/>
    </w:rPr>
  </w:style>
  <w:style w:type="paragraph" w:customStyle="1" w:styleId="Nagwek30">
    <w:name w:val="Nagłówek 3/"/>
    <w:basedOn w:val="Normalny"/>
    <w:rsid w:val="004F0381"/>
    <w:pPr>
      <w:ind w:left="705" w:hanging="705"/>
    </w:pPr>
    <w:rPr>
      <w:b/>
      <w:sz w:val="20"/>
      <w:szCs w:val="20"/>
    </w:rPr>
  </w:style>
  <w:style w:type="paragraph" w:customStyle="1" w:styleId="wypunktowanie">
    <w:name w:val="wypunktowanie"/>
    <w:basedOn w:val="Normalny"/>
    <w:rsid w:val="004F0381"/>
    <w:pPr>
      <w:numPr>
        <w:numId w:val="7"/>
      </w:numPr>
      <w:tabs>
        <w:tab w:val="clear" w:pos="360"/>
        <w:tab w:val="left" w:pos="567"/>
        <w:tab w:val="left" w:pos="5670"/>
        <w:tab w:val="left" w:pos="7655"/>
      </w:tabs>
      <w:spacing w:before="60" w:after="60"/>
      <w:ind w:left="567" w:hanging="397"/>
      <w:jc w:val="both"/>
    </w:pPr>
    <w:rPr>
      <w:rFonts w:ascii="Arial" w:hAnsi="Arial"/>
    </w:rPr>
  </w:style>
  <w:style w:type="paragraph" w:styleId="Bezodstpw">
    <w:name w:val="No Spacing"/>
    <w:uiPriority w:val="1"/>
    <w:qFormat/>
    <w:rsid w:val="004F0381"/>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SR_Akapit z listą Znak,Akapit z listą3 Znak,normalny tekst Znak,Normal Znak,Akapit z listą31 Znak,Wypunktowanie Znak,Normal2 Znak"/>
    <w:link w:val="Akapitzlist"/>
    <w:uiPriority w:val="1"/>
    <w:rsid w:val="00F75226"/>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65</Pages>
  <Words>19568</Words>
  <Characters>117413</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Trzecia zmiana pozwolenia</dc:title>
  <dc:subject/>
  <dc:creator>Wolska Agnieszka</dc:creator>
  <cp:keywords>3 zm Koelner</cp:keywords>
  <dc:description/>
  <cp:lastModifiedBy>Wolska Agnieszka</cp:lastModifiedBy>
  <cp:revision>9</cp:revision>
  <dcterms:created xsi:type="dcterms:W3CDTF">2026-02-25T07:24:00Z</dcterms:created>
  <dcterms:modified xsi:type="dcterms:W3CDTF">2026-02-25T12:27:00Z</dcterms:modified>
</cp:coreProperties>
</file>